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A76C2" w14:textId="77777777" w:rsidR="006A59C0" w:rsidRPr="00987F1B" w:rsidRDefault="006A59C0" w:rsidP="006A59C0">
      <w:pPr>
        <w:spacing w:after="0" w:line="240" w:lineRule="auto"/>
        <w:rPr>
          <w:b/>
        </w:rPr>
      </w:pPr>
      <w:r w:rsidRPr="00987F1B">
        <w:rPr>
          <w:b/>
        </w:rPr>
        <w:t>ACCG Planning Work Group – March 11, 2015</w:t>
      </w:r>
    </w:p>
    <w:p w14:paraId="002AA335" w14:textId="77777777" w:rsidR="006A59C0" w:rsidRPr="00987F1B" w:rsidRDefault="006A59C0" w:rsidP="006A59C0">
      <w:pPr>
        <w:spacing w:after="0" w:line="240" w:lineRule="auto"/>
        <w:rPr>
          <w:b/>
        </w:rPr>
      </w:pPr>
      <w:r w:rsidRPr="00987F1B">
        <w:rPr>
          <w:b/>
        </w:rPr>
        <w:t>Meeting Notes</w:t>
      </w:r>
    </w:p>
    <w:p w14:paraId="7EC3DA9A" w14:textId="77777777" w:rsidR="006A59C0" w:rsidRPr="00987F1B" w:rsidRDefault="006A59C0" w:rsidP="006A59C0">
      <w:pPr>
        <w:spacing w:after="0" w:line="240" w:lineRule="auto"/>
        <w:rPr>
          <w:b/>
        </w:rPr>
      </w:pPr>
    </w:p>
    <w:p w14:paraId="3AA6488C" w14:textId="05027332" w:rsidR="006A59C0" w:rsidRDefault="006A59C0" w:rsidP="006A59C0">
      <w:pPr>
        <w:spacing w:after="0" w:line="240" w:lineRule="auto"/>
      </w:pPr>
      <w:r w:rsidRPr="00987F1B">
        <w:rPr>
          <w:b/>
        </w:rPr>
        <w:t>ATTENDEES</w:t>
      </w:r>
      <w:r>
        <w:t xml:space="preserve">:  Julia Stephens (JS); John Buckley (JB); John Hofmann (JH); Teresa McClung (TM); Kendal Young (KY); Cathy Koos Breazeal (CKB); Marti Crain (MC); Gwen Starrett (GS); </w:t>
      </w:r>
      <w:r w:rsidR="00987F1B">
        <w:t>Pat McGreevy (PM); Casey Jardine (CJ); Gordon Long (GL);  Merita Calloway (MC); Reuben Childress (RC)</w:t>
      </w:r>
      <w:r w:rsidR="008128E2">
        <w:t>; Kim Grissom (KG)</w:t>
      </w:r>
    </w:p>
    <w:p w14:paraId="34DA03DA" w14:textId="77777777" w:rsidR="00987F1B" w:rsidRDefault="00987F1B" w:rsidP="006A59C0">
      <w:pPr>
        <w:spacing w:after="0" w:line="240" w:lineRule="auto"/>
      </w:pPr>
    </w:p>
    <w:p w14:paraId="65F5EB6B" w14:textId="359E6869" w:rsidR="00987F1B" w:rsidRDefault="00987F1B" w:rsidP="006A59C0">
      <w:pPr>
        <w:spacing w:after="0" w:line="240" w:lineRule="auto"/>
      </w:pPr>
      <w:r>
        <w:t>Addition to agenda:  JB – meeting with SNC</w:t>
      </w:r>
    </w:p>
    <w:p w14:paraId="78E2F358" w14:textId="063B8F50" w:rsidR="00987F1B" w:rsidRDefault="00987F1B" w:rsidP="006A59C0">
      <w:pPr>
        <w:spacing w:after="0" w:line="240" w:lineRule="auto"/>
      </w:pPr>
    </w:p>
    <w:p w14:paraId="57249ED3" w14:textId="37C60F42" w:rsidR="001F2BA7" w:rsidRDefault="00987F1B" w:rsidP="00987F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1F2BA7">
        <w:rPr>
          <w:b/>
        </w:rPr>
        <w:t>Over-the-Snow Vehicle EIS</w:t>
      </w:r>
      <w:r>
        <w:t xml:space="preserve"> – TM and CJ – prompted by lawsuit requirement to do NEPA of where to allow.  Stan and Eldorado – Stan – primarily Hwy 4.  Draft Proposed Action currently.  </w:t>
      </w:r>
      <w:r w:rsidR="009767E4">
        <w:t xml:space="preserve">4 public meetings.  Looking for tweaks prior to submission to federal record.  Goal to maintain current activity and address any T&amp;E issues that may come in future to minimize impact to natural resources and protect safety of users.  Designation of roads and trails. </w:t>
      </w:r>
      <w:r w:rsidR="0086349A">
        <w:t xml:space="preserve"> Focusing on 5000 feet and above.  Will allow at lower elevations (i.e. Arnold) if snow depth sufficient.</w:t>
      </w:r>
    </w:p>
    <w:p w14:paraId="6DBEF3F0" w14:textId="77777777" w:rsidR="001F2BA7" w:rsidRDefault="001F2BA7" w:rsidP="001F2BA7">
      <w:pPr>
        <w:pStyle w:val="ListParagraph"/>
        <w:spacing w:after="0" w:line="240" w:lineRule="auto"/>
      </w:pPr>
    </w:p>
    <w:p w14:paraId="7CD112ED" w14:textId="5EF31FB2" w:rsidR="00987F1B" w:rsidRDefault="001F2BA7" w:rsidP="001F2BA7">
      <w:pPr>
        <w:pStyle w:val="ListParagraph"/>
        <w:spacing w:after="0" w:line="240" w:lineRule="auto"/>
      </w:pPr>
      <w:r>
        <w:t>CJ -</w:t>
      </w:r>
      <w:r w:rsidR="009767E4">
        <w:t xml:space="preserve">Questionable if can groom Hwy 4 since state hwy.  Jurisdiction likely once Caltrans closes gate(s).  Groom Hwy from Alpine Lake up to Highlands and to the pass; and when snow they do Spicer/Union/Utica.  </w:t>
      </w:r>
      <w:r w:rsidR="008128E2">
        <w:t xml:space="preserve">Highland Lakes Road is a county road, but have tacit permission to </w:t>
      </w:r>
      <w:r w:rsidR="009767E4">
        <w:t xml:space="preserve">Use state OHV funds; snow needs to be at least 18 inches to begin grooming and maintain 12 inches.  Yosemite Toad is on backside of Highland Lakes; to protect, </w:t>
      </w:r>
      <w:r w:rsidR="008128E2">
        <w:t>that area will be monitored at an unspecified frequency.</w:t>
      </w:r>
    </w:p>
    <w:p w14:paraId="51A13818" w14:textId="314422DA" w:rsidR="001F2BA7" w:rsidRDefault="001F2BA7" w:rsidP="001F2BA7">
      <w:pPr>
        <w:pStyle w:val="ListParagraph"/>
        <w:spacing w:after="0" w:line="240" w:lineRule="auto"/>
      </w:pPr>
    </w:p>
    <w:p w14:paraId="5E5B2A39" w14:textId="66D84663" w:rsidR="001F2BA7" w:rsidRDefault="001F2BA7" w:rsidP="001F2BA7">
      <w:pPr>
        <w:pStyle w:val="ListParagraph"/>
        <w:spacing w:after="0" w:line="240" w:lineRule="auto"/>
      </w:pPr>
      <w:r>
        <w:t>JB – issue not so much Yosemite toad but other species such as marten (?) and for quiet recreation – try for balance.  Controversy at south end of Pacific Valley where riders are trespassing into out-of-bounds area to ride in a bowl and into the wilderness.</w:t>
      </w:r>
    </w:p>
    <w:p w14:paraId="1DF9D944" w14:textId="77777777" w:rsidR="001F2BA7" w:rsidRDefault="001F2BA7" w:rsidP="001F2BA7">
      <w:pPr>
        <w:pStyle w:val="ListParagraph"/>
        <w:spacing w:after="0" w:line="240" w:lineRule="auto"/>
      </w:pPr>
    </w:p>
    <w:p w14:paraId="4D0C3D11" w14:textId="63922232" w:rsidR="001F2BA7" w:rsidRDefault="001F2BA7" w:rsidP="001F2BA7">
      <w:pPr>
        <w:pStyle w:val="ListParagraph"/>
        <w:spacing w:after="0" w:line="240" w:lineRule="auto"/>
      </w:pPr>
      <w:r>
        <w:t xml:space="preserve">CJ - Pacific valley still allows snowmobiling in narrow corridor.  Adjacent areas are determined to be in near natural condition, so protect those conditions.  Plan to be signed.  </w:t>
      </w:r>
    </w:p>
    <w:p w14:paraId="0CA65185" w14:textId="77777777" w:rsidR="001F2BA7" w:rsidRDefault="001F2BA7" w:rsidP="001F2BA7">
      <w:pPr>
        <w:pStyle w:val="ListParagraph"/>
        <w:spacing w:after="0" w:line="240" w:lineRule="auto"/>
      </w:pPr>
    </w:p>
    <w:p w14:paraId="0A9691D2" w14:textId="6D272672" w:rsidR="001F2BA7" w:rsidRDefault="001F2BA7" w:rsidP="001F2BA7">
      <w:pPr>
        <w:pStyle w:val="ListParagraph"/>
        <w:spacing w:after="0" w:line="240" w:lineRule="auto"/>
      </w:pPr>
      <w:r>
        <w:t>TM – maps will be a product of this action.</w:t>
      </w:r>
    </w:p>
    <w:p w14:paraId="04A35846" w14:textId="22D71C4E" w:rsidR="001C707C" w:rsidRDefault="001C707C" w:rsidP="001F2BA7">
      <w:pPr>
        <w:pStyle w:val="ListParagraph"/>
        <w:spacing w:after="0" w:line="240" w:lineRule="auto"/>
      </w:pPr>
    </w:p>
    <w:p w14:paraId="060C59A1" w14:textId="13FC4105" w:rsidR="001C707C" w:rsidRDefault="001C707C" w:rsidP="001F2BA7">
      <w:pPr>
        <w:pStyle w:val="ListParagraph"/>
        <w:spacing w:after="0" w:line="240" w:lineRule="auto"/>
      </w:pPr>
      <w:r>
        <w:t xml:space="preserve">CJ – Stan Meadow – only groom 1 mile of loop  at 24” plus; below 24” stop grooming or when vegetation visible.  </w:t>
      </w:r>
    </w:p>
    <w:p w14:paraId="4EA4667A" w14:textId="77777777" w:rsidR="001C707C" w:rsidRDefault="001C707C" w:rsidP="001F2BA7">
      <w:pPr>
        <w:pStyle w:val="ListParagraph"/>
        <w:spacing w:after="0" w:line="240" w:lineRule="auto"/>
      </w:pPr>
    </w:p>
    <w:p w14:paraId="651EEF00" w14:textId="3AEA11F9" w:rsidR="001C707C" w:rsidRDefault="001C707C" w:rsidP="001F2BA7">
      <w:pPr>
        <w:pStyle w:val="ListParagraph"/>
        <w:spacing w:after="0" w:line="240" w:lineRule="auto"/>
      </w:pPr>
      <w:r>
        <w:t xml:space="preserve">JS – fence around YLF habitat in that meadow – snowmobilers concern catching fence; however the YLF are heavily impacted by livestock.  </w:t>
      </w:r>
    </w:p>
    <w:p w14:paraId="17C3503E" w14:textId="77777777" w:rsidR="001C707C" w:rsidRDefault="001C707C" w:rsidP="001F2BA7">
      <w:pPr>
        <w:pStyle w:val="ListParagraph"/>
        <w:spacing w:after="0" w:line="240" w:lineRule="auto"/>
      </w:pPr>
    </w:p>
    <w:p w14:paraId="595A2E6E" w14:textId="55818FEC" w:rsidR="001C707C" w:rsidRDefault="001C707C" w:rsidP="001F2BA7">
      <w:pPr>
        <w:pStyle w:val="ListParagraph"/>
        <w:spacing w:after="0" w:line="240" w:lineRule="auto"/>
      </w:pPr>
      <w:r>
        <w:t xml:space="preserve">CJ – Silver Tip </w:t>
      </w:r>
      <w:r w:rsidR="0086349A">
        <w:t>–</w:t>
      </w:r>
      <w:r>
        <w:t xml:space="preserve"> snowpark</w:t>
      </w:r>
      <w:r w:rsidR="0086349A">
        <w:t>; stream crossing entering Bear Valley – install bridge; address safety issues on hairpin turn.</w:t>
      </w:r>
    </w:p>
    <w:p w14:paraId="10E9F79F" w14:textId="77777777" w:rsidR="0086349A" w:rsidRDefault="0086349A" w:rsidP="001F2BA7">
      <w:pPr>
        <w:pStyle w:val="ListParagraph"/>
        <w:spacing w:after="0" w:line="240" w:lineRule="auto"/>
      </w:pPr>
    </w:p>
    <w:p w14:paraId="0F7FF39E" w14:textId="799A16C4" w:rsidR="0086349A" w:rsidRDefault="0086349A" w:rsidP="001F2BA7">
      <w:pPr>
        <w:pStyle w:val="ListParagraph"/>
        <w:spacing w:after="0" w:line="240" w:lineRule="auto"/>
      </w:pPr>
      <w:r>
        <w:t>JB – Round Valley – parallel road for snowmobiling and separate for quiet recreation.  Is there anything designated for simple snow play?</w:t>
      </w:r>
    </w:p>
    <w:p w14:paraId="444416D1" w14:textId="77777777" w:rsidR="0086349A" w:rsidRDefault="0086349A" w:rsidP="001F2BA7">
      <w:pPr>
        <w:pStyle w:val="ListParagraph"/>
        <w:spacing w:after="0" w:line="240" w:lineRule="auto"/>
      </w:pPr>
    </w:p>
    <w:p w14:paraId="181543B3" w14:textId="40DF2A69" w:rsidR="0086349A" w:rsidRDefault="0086349A" w:rsidP="001F2BA7">
      <w:pPr>
        <w:pStyle w:val="ListParagraph"/>
        <w:spacing w:after="0" w:line="240" w:lineRule="auto"/>
      </w:pPr>
      <w:r>
        <w:t>CJ – no changes at Spicer:  18” to groom, &lt;12” no groom.  Public meetings/open house:  Sonora today, Friday RD; Thus Bear Valley Library 5-8.</w:t>
      </w:r>
    </w:p>
    <w:p w14:paraId="742A9BE2" w14:textId="77777777" w:rsidR="004504FD" w:rsidRDefault="004504FD" w:rsidP="001F2BA7">
      <w:pPr>
        <w:pStyle w:val="ListParagraph"/>
        <w:spacing w:after="0" w:line="240" w:lineRule="auto"/>
      </w:pPr>
    </w:p>
    <w:p w14:paraId="3FA6F072" w14:textId="30FC3A47" w:rsidR="004504FD" w:rsidRDefault="004504FD" w:rsidP="004504FD">
      <w:pPr>
        <w:pStyle w:val="ListParagraph"/>
        <w:spacing w:after="0" w:line="240" w:lineRule="auto"/>
      </w:pPr>
      <w:r>
        <w:lastRenderedPageBreak/>
        <w:t>JH – can we attract businesses that sell/repair snow machines – nothing in Amador anymore, only Bear Valley.</w:t>
      </w:r>
    </w:p>
    <w:p w14:paraId="389BF8B9" w14:textId="77777777" w:rsidR="004504FD" w:rsidRDefault="004504FD" w:rsidP="001F2BA7">
      <w:pPr>
        <w:pStyle w:val="ListParagraph"/>
        <w:spacing w:after="0" w:line="240" w:lineRule="auto"/>
      </w:pPr>
    </w:p>
    <w:p w14:paraId="2D2C7B55" w14:textId="1A4B455C" w:rsidR="004504FD" w:rsidRDefault="004504FD" w:rsidP="001F2BA7">
      <w:pPr>
        <w:pStyle w:val="ListParagraph"/>
        <w:spacing w:after="0" w:line="240" w:lineRule="auto"/>
      </w:pPr>
      <w:r>
        <w:t xml:space="preserve">TM – Notice of Intent April 3, 30 day comment period; can ACCG put together a letter of comment at that time.  JH – Eldorado scoping is out now and due 4/6.  </w:t>
      </w:r>
    </w:p>
    <w:p w14:paraId="0C57AB17" w14:textId="77777777" w:rsidR="004504FD" w:rsidRDefault="004504FD" w:rsidP="001F2BA7">
      <w:pPr>
        <w:pStyle w:val="ListParagraph"/>
        <w:spacing w:after="0" w:line="240" w:lineRule="auto"/>
      </w:pPr>
    </w:p>
    <w:p w14:paraId="4159D1DE" w14:textId="6133F5BD" w:rsidR="004504FD" w:rsidRDefault="004504FD" w:rsidP="001F2BA7">
      <w:pPr>
        <w:pStyle w:val="ListParagraph"/>
        <w:spacing w:after="0" w:line="240" w:lineRule="auto"/>
      </w:pPr>
      <w:r>
        <w:t>KY – next planning meeting is during the open comment period so we can discuss then.</w:t>
      </w:r>
    </w:p>
    <w:p w14:paraId="575489B6" w14:textId="77777777" w:rsidR="004504FD" w:rsidRPr="00626C02" w:rsidRDefault="004504FD" w:rsidP="001F2BA7">
      <w:pPr>
        <w:pStyle w:val="ListParagraph"/>
        <w:spacing w:after="0" w:line="240" w:lineRule="auto"/>
        <w:rPr>
          <w:b/>
        </w:rPr>
      </w:pPr>
    </w:p>
    <w:p w14:paraId="355C96C5" w14:textId="10BDFDFD" w:rsidR="004504FD" w:rsidRPr="00626C02" w:rsidRDefault="004504FD" w:rsidP="004504F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26C02">
        <w:rPr>
          <w:b/>
        </w:rPr>
        <w:t xml:space="preserve"> Scott Stephens presentation </w:t>
      </w:r>
      <w:r w:rsidR="00490E68" w:rsidRPr="00626C02">
        <w:rPr>
          <w:b/>
        </w:rPr>
        <w:t xml:space="preserve"> </w:t>
      </w:r>
      <w:r w:rsidR="00626C02">
        <w:rPr>
          <w:b/>
        </w:rPr>
        <w:t>REVIEW</w:t>
      </w:r>
    </w:p>
    <w:p w14:paraId="192FC68E" w14:textId="0197D8AC" w:rsidR="00966D84" w:rsidRDefault="004504FD" w:rsidP="00966D84">
      <w:pPr>
        <w:pStyle w:val="ListParagraph"/>
        <w:spacing w:after="0" w:line="240" w:lineRule="auto"/>
      </w:pPr>
      <w:r>
        <w:t>JH – 19 trees/acre and few at 40”dbh</w:t>
      </w:r>
      <w:r w:rsidR="00966D84">
        <w:t xml:space="preserve"> and 20-30% canopy cover</w:t>
      </w:r>
      <w:r>
        <w:t xml:space="preserve"> – in 1911.</w:t>
      </w:r>
      <w:r w:rsidR="00966D84">
        <w:t xml:space="preserve"> </w:t>
      </w:r>
    </w:p>
    <w:p w14:paraId="54620D07" w14:textId="088F9EBA" w:rsidR="00966D84" w:rsidRDefault="00966D84" w:rsidP="00966D84">
      <w:pPr>
        <w:pStyle w:val="ListParagraph"/>
        <w:spacing w:after="0" w:line="240" w:lineRule="auto"/>
      </w:pPr>
      <w:r>
        <w:t>JB – contradictory information reflects lots of 40+ mostly pines with much open around them found.  300/acre replanting proposals in Rim footprint.  Maybe we need more aggressive thinning/management.</w:t>
      </w:r>
    </w:p>
    <w:p w14:paraId="73EE18C0" w14:textId="77777777" w:rsidR="00490E68" w:rsidRPr="00626C02" w:rsidRDefault="00490E68" w:rsidP="00966D84">
      <w:pPr>
        <w:pStyle w:val="ListParagraph"/>
        <w:spacing w:after="0" w:line="240" w:lineRule="auto"/>
        <w:rPr>
          <w:b/>
        </w:rPr>
      </w:pPr>
    </w:p>
    <w:p w14:paraId="251758DA" w14:textId="1D503795" w:rsidR="00AA059A" w:rsidRDefault="00AA059A" w:rsidP="00AA059A">
      <w:pPr>
        <w:pStyle w:val="ListParagraph"/>
        <w:numPr>
          <w:ilvl w:val="0"/>
          <w:numId w:val="1"/>
        </w:numPr>
        <w:spacing w:after="0" w:line="240" w:lineRule="auto"/>
      </w:pPr>
      <w:r w:rsidRPr="00626C02">
        <w:rPr>
          <w:b/>
        </w:rPr>
        <w:t xml:space="preserve"> PM </w:t>
      </w:r>
      <w:r w:rsidR="00490E68" w:rsidRPr="00626C02">
        <w:rPr>
          <w:b/>
        </w:rPr>
        <w:t>–</w:t>
      </w:r>
      <w:r w:rsidRPr="00626C02">
        <w:rPr>
          <w:b/>
        </w:rPr>
        <w:t xml:space="preserve"> Meadow</w:t>
      </w:r>
      <w:r w:rsidR="00490E68" w:rsidRPr="00626C02">
        <w:rPr>
          <w:b/>
        </w:rPr>
        <w:t xml:space="preserve"> Discussion</w:t>
      </w:r>
      <w:r w:rsidR="00490E68">
        <w:t xml:space="preserve"> – rough calculations - </w:t>
      </w:r>
      <w:r w:rsidR="00574F84">
        <w:t xml:space="preserve">  </w:t>
      </w:r>
      <w:r w:rsidR="00490E68">
        <w:t>if all meadows restored in Moke watershed, we could get the equivalent of Lower Bear Reservoir.</w:t>
      </w:r>
      <w:r w:rsidR="00574F84">
        <w:t xml:space="preserve">  Can we train citizen scientists?</w:t>
      </w:r>
    </w:p>
    <w:p w14:paraId="101F56C3" w14:textId="518C60B8" w:rsidR="00574F84" w:rsidRDefault="00574F84" w:rsidP="00574F84">
      <w:pPr>
        <w:pStyle w:val="ListParagraph"/>
        <w:spacing w:after="0" w:line="240" w:lineRule="auto"/>
      </w:pPr>
      <w:r>
        <w:t xml:space="preserve">JB – real opportunity to get in experts; </w:t>
      </w:r>
      <w:r w:rsidR="009F6AF4">
        <w:t>possible</w:t>
      </w:r>
      <w:r>
        <w:t xml:space="preserve"> immediate win/win would be to provide support to IRWMP and perhaps do an </w:t>
      </w:r>
      <w:r w:rsidR="009F6AF4">
        <w:t>initial</w:t>
      </w:r>
      <w:r>
        <w:t xml:space="preserve"> identification of 10 meadows each forest – more manageable. </w:t>
      </w:r>
    </w:p>
    <w:p w14:paraId="10E47718" w14:textId="1527C85C" w:rsidR="00574F84" w:rsidRDefault="00574F84" w:rsidP="00574F84">
      <w:pPr>
        <w:pStyle w:val="ListParagraph"/>
        <w:spacing w:after="0" w:line="240" w:lineRule="auto"/>
      </w:pPr>
      <w:r>
        <w:t>JH – areas previously meadows, but no longer, i.e. Mirror Lake in Yosemite.</w:t>
      </w:r>
    </w:p>
    <w:p w14:paraId="54470CA3" w14:textId="2987DFC9" w:rsidR="00574F84" w:rsidRDefault="00574F84" w:rsidP="00574F84">
      <w:pPr>
        <w:pStyle w:val="ListParagraph"/>
        <w:spacing w:after="0" w:line="240" w:lineRule="auto"/>
      </w:pPr>
      <w:r>
        <w:t xml:space="preserve">RC – our group should identify meadows for study.  References IRWMP study; cost estimate to compile data, ground truth, find </w:t>
      </w:r>
      <w:r w:rsidR="009F6AF4">
        <w:t>uncatalogued</w:t>
      </w:r>
      <w:r>
        <w:t xml:space="preserve"> meadows; </w:t>
      </w:r>
      <w:r w:rsidR="00C8025F">
        <w:t xml:space="preserve">having a prioritization list as a tool for us and having more professional planning can align for future funding.  </w:t>
      </w:r>
      <w:r w:rsidR="00626C02">
        <w:t>IRWMP grant app in progress.</w:t>
      </w:r>
    </w:p>
    <w:p w14:paraId="3E9F6391" w14:textId="5A7C8672" w:rsidR="00C8025F" w:rsidRDefault="00C8025F" w:rsidP="00574F84">
      <w:pPr>
        <w:pStyle w:val="ListParagraph"/>
        <w:spacing w:after="0" w:line="240" w:lineRule="auto"/>
      </w:pPr>
      <w:r w:rsidRPr="00C8025F">
        <w:rPr>
          <w:highlight w:val="yellow"/>
        </w:rPr>
        <w:t>ACTION</w:t>
      </w:r>
      <w:r>
        <w:t xml:space="preserve"> – Pat come to Hathaway Pines and meet</w:t>
      </w:r>
      <w:r w:rsidR="00626C02">
        <w:t xml:space="preserve"> with Zack and start with Chuck in Amador.</w:t>
      </w:r>
    </w:p>
    <w:p w14:paraId="6B3E9239" w14:textId="52DB7293" w:rsidR="00626C02" w:rsidRDefault="00626C02" w:rsidP="00574F84">
      <w:pPr>
        <w:pStyle w:val="ListParagraph"/>
        <w:spacing w:after="0" w:line="240" w:lineRule="auto"/>
      </w:pPr>
      <w:r>
        <w:t>GL – wildlife grant round – streamlined process – aimed at large game animals like bear or deer.</w:t>
      </w:r>
    </w:p>
    <w:p w14:paraId="63C59692" w14:textId="77777777" w:rsidR="00626C02" w:rsidRDefault="00626C02" w:rsidP="00574F84">
      <w:pPr>
        <w:pStyle w:val="ListParagraph"/>
        <w:spacing w:after="0" w:line="240" w:lineRule="auto"/>
      </w:pPr>
    </w:p>
    <w:p w14:paraId="5E6069DF" w14:textId="0B14A9FA" w:rsidR="00626C02" w:rsidRDefault="00626C02" w:rsidP="00626C0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26C02">
        <w:rPr>
          <w:b/>
        </w:rPr>
        <w:t>GREENHOUSE GAS APPLICATIONS</w:t>
      </w:r>
      <w:r>
        <w:rPr>
          <w:b/>
        </w:rPr>
        <w:t xml:space="preserve"> – PM </w:t>
      </w:r>
    </w:p>
    <w:p w14:paraId="32C9803D" w14:textId="0D4EE13B" w:rsidR="00626C02" w:rsidRDefault="00625430" w:rsidP="00626C02">
      <w:pPr>
        <w:pStyle w:val="ListParagraph"/>
        <w:spacing w:after="0" w:line="240" w:lineRule="auto"/>
      </w:pPr>
      <w:r>
        <w:t xml:space="preserve">PM - </w:t>
      </w:r>
      <w:r w:rsidR="00626C02">
        <w:t xml:space="preserve">His focus on Wilseyville power plant to acquire forest waste from standing to cutting to chipping to transport and generate power at Wilseyville.  Carbon accounting is an issue.  </w:t>
      </w:r>
    </w:p>
    <w:p w14:paraId="262352C7" w14:textId="20216905" w:rsidR="00625430" w:rsidRDefault="00625430" w:rsidP="00626C02">
      <w:pPr>
        <w:pStyle w:val="ListParagraph"/>
        <w:spacing w:after="0" w:line="240" w:lineRule="auto"/>
      </w:pPr>
      <w:r>
        <w:t xml:space="preserve">CKB – related issues; </w:t>
      </w:r>
    </w:p>
    <w:p w14:paraId="7FCABF7F" w14:textId="14A4BAF4" w:rsidR="00625430" w:rsidRDefault="00625430" w:rsidP="00626C02">
      <w:pPr>
        <w:pStyle w:val="ListParagraph"/>
        <w:spacing w:after="0" w:line="240" w:lineRule="auto"/>
      </w:pPr>
      <w:r>
        <w:t>PM – SNC has the MACA report which appears to calculate the carbon for projects that may be in the report.</w:t>
      </w:r>
    </w:p>
    <w:p w14:paraId="26FCEEF5" w14:textId="65102A8F" w:rsidR="00625430" w:rsidRDefault="00625430" w:rsidP="00626C02">
      <w:pPr>
        <w:pStyle w:val="ListParagraph"/>
        <w:spacing w:after="0" w:line="240" w:lineRule="auto"/>
      </w:pPr>
      <w:r>
        <w:t>JB – involved with a biomass start up in the North Fork area</w:t>
      </w:r>
      <w:r w:rsidR="001A6FC2">
        <w:t>;</w:t>
      </w:r>
      <w:r w:rsidR="00461F0C">
        <w:t xml:space="preserve"> challenge 4-8 truckloads per day needed for source.  </w:t>
      </w:r>
      <w:r w:rsidR="004C145C">
        <w:t xml:space="preserve">He has an RPF who has done his own calculations and already put forward.    Chris Trott is on his YSS board.  </w:t>
      </w:r>
    </w:p>
    <w:p w14:paraId="239193DA" w14:textId="64634B72" w:rsidR="00C8025F" w:rsidRDefault="004C145C" w:rsidP="004C145C">
      <w:pPr>
        <w:pStyle w:val="ListParagraph"/>
        <w:spacing w:after="0" w:line="240" w:lineRule="auto"/>
      </w:pPr>
      <w:r>
        <w:t xml:space="preserve">RC – a number of foresters attended the MACA  </w:t>
      </w:r>
    </w:p>
    <w:p w14:paraId="5EA4692A" w14:textId="02F00FC5" w:rsidR="004C145C" w:rsidRDefault="004C145C" w:rsidP="004C145C">
      <w:pPr>
        <w:pStyle w:val="ListParagraph"/>
        <w:spacing w:after="0" w:line="240" w:lineRule="auto"/>
      </w:pPr>
      <w:r>
        <w:t xml:space="preserve">Possible Resources - </w:t>
      </w:r>
      <w:r w:rsidRPr="004C145C">
        <w:t>Philip Bowden – Fuels Manager – Forest Service, Region 5</w:t>
      </w:r>
      <w:r>
        <w:t>; Chris Trott; Tad Mason;</w:t>
      </w:r>
    </w:p>
    <w:p w14:paraId="6D6626EC" w14:textId="0EC084E2" w:rsidR="004C145C" w:rsidRDefault="004C145C" w:rsidP="004C145C">
      <w:pPr>
        <w:pStyle w:val="ListParagraph"/>
        <w:spacing w:after="0" w:line="240" w:lineRule="auto"/>
      </w:pPr>
      <w:r>
        <w:t xml:space="preserve">JB – met with Randy Moore, </w:t>
      </w:r>
      <w:r w:rsidR="00242E5A">
        <w:t xml:space="preserve">Barney </w:t>
      </w:r>
      <w:r>
        <w:t xml:space="preserve">Gant, </w:t>
      </w:r>
      <w:r w:rsidR="00242E5A">
        <w:t xml:space="preserve">Jim </w:t>
      </w:r>
      <w:r>
        <w:t>Branham last week – SNC has a new watershed improvement program</w:t>
      </w:r>
      <w:r w:rsidR="001A6FC2">
        <w:t xml:space="preserve">.  NFF is putting forward money and other pots of money.   Recommend getting a person funded to look at potential grants.  </w:t>
      </w:r>
    </w:p>
    <w:p w14:paraId="14FD95F7" w14:textId="58B17A80" w:rsidR="001A6FC2" w:rsidRDefault="001A6FC2" w:rsidP="004C145C">
      <w:pPr>
        <w:pStyle w:val="ListParagraph"/>
        <w:spacing w:after="0" w:line="240" w:lineRule="auto"/>
      </w:pPr>
      <w:r>
        <w:t>KY – we need to restart on our financial work group</w:t>
      </w:r>
    </w:p>
    <w:p w14:paraId="38881C46" w14:textId="0EEB2CC5" w:rsidR="001A6FC2" w:rsidRDefault="001A6FC2" w:rsidP="004C145C">
      <w:pPr>
        <w:pStyle w:val="ListParagraph"/>
        <w:spacing w:after="0" w:line="240" w:lineRule="auto"/>
      </w:pPr>
      <w:r>
        <w:t xml:space="preserve">JH – we have a lot of money from CFLR that we aren’t using; we are running out of ground for various reasons. </w:t>
      </w:r>
    </w:p>
    <w:p w14:paraId="00BC6695" w14:textId="34FDB44E" w:rsidR="009F6AF4" w:rsidRDefault="009F6AF4" w:rsidP="004C145C">
      <w:pPr>
        <w:pStyle w:val="ListParagraph"/>
        <w:spacing w:after="0" w:line="240" w:lineRule="auto"/>
      </w:pPr>
      <w:r>
        <w:t>TM – could start up a master agreement; works with CHIPS – could be expanded.</w:t>
      </w:r>
    </w:p>
    <w:p w14:paraId="2DA884DC" w14:textId="77777777" w:rsidR="009F6AF4" w:rsidRDefault="009F6AF4" w:rsidP="004C145C">
      <w:pPr>
        <w:pStyle w:val="ListParagraph"/>
        <w:spacing w:after="0" w:line="240" w:lineRule="auto"/>
      </w:pPr>
    </w:p>
    <w:p w14:paraId="579032EC" w14:textId="6D4BA812" w:rsidR="009F6AF4" w:rsidRDefault="009F6AF4" w:rsidP="009F6AF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F6AF4">
        <w:rPr>
          <w:b/>
        </w:rPr>
        <w:t xml:space="preserve">Moore Creek Campground – KY </w:t>
      </w:r>
    </w:p>
    <w:p w14:paraId="51E585D2" w14:textId="51171E53" w:rsidR="009F6AF4" w:rsidRDefault="009F6AF4" w:rsidP="009F6AF4">
      <w:pPr>
        <w:pStyle w:val="ListParagraph"/>
        <w:spacing w:after="0" w:line="240" w:lineRule="auto"/>
      </w:pPr>
      <w:r>
        <w:lastRenderedPageBreak/>
        <w:t xml:space="preserve">CJ – forest treatment, 7 miles of MCCT, fire breaks, OHV illegal use, arch site degradation; do on own without Amador Ranger district; fix campgrounds; </w:t>
      </w:r>
    </w:p>
    <w:p w14:paraId="602A47F3" w14:textId="579C7608" w:rsidR="009F6AF4" w:rsidRPr="009F6AF4" w:rsidRDefault="009F6AF4" w:rsidP="009F6AF4">
      <w:pPr>
        <w:pStyle w:val="ListParagraph"/>
        <w:spacing w:after="0" w:line="240" w:lineRule="auto"/>
        <w:rPr>
          <w:b/>
        </w:rPr>
      </w:pPr>
      <w:r>
        <w:t xml:space="preserve">TM – resource damage, sanitation, OHV issues, fuel reduction – expansion of original proposal scope.  Be efficient with project.  Road improvement to get an engine in to Level 2 or 3.  </w:t>
      </w:r>
      <w:bookmarkStart w:id="0" w:name="_GoBack"/>
      <w:bookmarkEnd w:id="0"/>
    </w:p>
    <w:sectPr w:rsidR="009F6AF4" w:rsidRPr="009F6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E7ABA"/>
    <w:multiLevelType w:val="hybridMultilevel"/>
    <w:tmpl w:val="BB5A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C0"/>
    <w:rsid w:val="001A6FC2"/>
    <w:rsid w:val="001C707C"/>
    <w:rsid w:val="001F2BA7"/>
    <w:rsid w:val="00242E5A"/>
    <w:rsid w:val="004504FD"/>
    <w:rsid w:val="0045347D"/>
    <w:rsid w:val="00461F0C"/>
    <w:rsid w:val="00490E68"/>
    <w:rsid w:val="004C145C"/>
    <w:rsid w:val="00574F84"/>
    <w:rsid w:val="00625430"/>
    <w:rsid w:val="00626C02"/>
    <w:rsid w:val="006A59C0"/>
    <w:rsid w:val="008128E2"/>
    <w:rsid w:val="0086349A"/>
    <w:rsid w:val="00966D84"/>
    <w:rsid w:val="009767E4"/>
    <w:rsid w:val="00987F1B"/>
    <w:rsid w:val="009F6AF4"/>
    <w:rsid w:val="00AA059A"/>
    <w:rsid w:val="00C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37D8"/>
  <w15:chartTrackingRefBased/>
  <w15:docId w15:val="{E6301067-B186-4B66-8F51-0E1C9E94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Koos Breazeal</dc:creator>
  <cp:keywords/>
  <dc:description/>
  <cp:lastModifiedBy>Cathy Koos Breazeal</cp:lastModifiedBy>
  <cp:revision>2</cp:revision>
  <dcterms:created xsi:type="dcterms:W3CDTF">2015-03-11T18:49:00Z</dcterms:created>
  <dcterms:modified xsi:type="dcterms:W3CDTF">2015-03-11T18:49:00Z</dcterms:modified>
</cp:coreProperties>
</file>