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9E52" w14:textId="77777777" w:rsidR="00EB1569" w:rsidRDefault="001D584B" w:rsidP="00CC6F81">
      <w:pPr>
        <w:pStyle w:val="Footer"/>
        <w:tabs>
          <w:tab w:val="clear" w:pos="4320"/>
          <w:tab w:val="clear" w:pos="8640"/>
        </w:tabs>
        <w:rPr>
          <w:rFonts w:ascii="Calibri" w:hAnsi="Calibri"/>
          <w:szCs w:val="24"/>
        </w:rPr>
      </w:pPr>
      <w:bookmarkStart w:id="0" w:name="_GoBack"/>
      <w:bookmarkEnd w:id="0"/>
      <w:r w:rsidRPr="001D584B">
        <w:rPr>
          <w:rFonts w:ascii="Calibri" w:hAnsi="Calibri"/>
          <w:noProof/>
          <w:szCs w:val="24"/>
        </w:rPr>
        <w:pict w14:anchorId="135AF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serclogo" style="width:78.75pt;height:80.25pt" fillcolor="window">
            <v:imagedata r:id="rId7" o:title="cserclogo"/>
          </v:shape>
        </w:pict>
      </w:r>
      <w:r w:rsidRPr="00A56DB4">
        <w:rPr>
          <w:rFonts w:ascii="Calibri" w:hAnsi="Calibri"/>
          <w:noProof/>
          <w:szCs w:val="24"/>
        </w:rPr>
        <w:pict w14:anchorId="23FC57F0">
          <v:shapetype id="_x0000_t202" coordsize="21600,21600" o:spt="202" path="m,l,21600r21600,l21600,xe">
            <v:stroke joinstyle="miter"/>
            <v:path gradientshapeok="t" o:connecttype="rect"/>
          </v:shapetype>
          <v:shape id="_x0000_s1026" type="#_x0000_t202" style="position:absolute;margin-left:85.05pt;margin-top:9.2pt;width:414pt;height:59.6pt;z-index:251657728;mso-wrap-edited:f;mso-position-horizontal-relative:text;mso-position-vertical-relative:text" o:allowincell="f" stroked="f">
            <v:textbox style="mso-next-textbox:#_x0000_s1026">
              <w:txbxContent>
                <w:p w14:paraId="753B1E13" w14:textId="77777777" w:rsidR="004D3D73" w:rsidRDefault="004D3D73">
                  <w:pPr>
                    <w:pStyle w:val="Heading1"/>
                  </w:pPr>
                  <w:r>
                    <w:t>Central Sierra Environmental Resource Center</w:t>
                  </w:r>
                </w:p>
                <w:p w14:paraId="77FDB656" w14:textId="77777777" w:rsidR="004D3D73" w:rsidRPr="00F30EBB" w:rsidRDefault="004D3D73">
                  <w:pPr>
                    <w:jc w:val="center"/>
                    <w:rPr>
                      <w:b/>
                      <w:color w:val="008000"/>
                      <w:sz w:val="6"/>
                    </w:rPr>
                  </w:pPr>
                </w:p>
                <w:p w14:paraId="5B48EFC3" w14:textId="77777777" w:rsidR="004D3D73" w:rsidRPr="0045294F" w:rsidRDefault="004D3D73">
                  <w:pPr>
                    <w:pStyle w:val="Heading2"/>
                    <w:rPr>
                      <w:sz w:val="22"/>
                    </w:rPr>
                  </w:pPr>
                  <w:r w:rsidRPr="0045294F">
                    <w:rPr>
                      <w:sz w:val="22"/>
                    </w:rPr>
                    <w:t>Box 39</w:t>
                  </w:r>
                  <w:r>
                    <w:rPr>
                      <w:sz w:val="22"/>
                    </w:rPr>
                    <w:t xml:space="preserve">6, </w:t>
                  </w:r>
                  <w:r w:rsidRPr="0045294F">
                    <w:rPr>
                      <w:sz w:val="22"/>
                    </w:rPr>
                    <w:t xml:space="preserve">Twain Harte, CA </w:t>
                  </w:r>
                  <w:proofErr w:type="gramStart"/>
                  <w:r w:rsidRPr="0045294F">
                    <w:rPr>
                      <w:sz w:val="22"/>
                    </w:rPr>
                    <w:t>95383  •</w:t>
                  </w:r>
                  <w:proofErr w:type="gramEnd"/>
                  <w:r w:rsidRPr="0045294F">
                    <w:rPr>
                      <w:sz w:val="22"/>
                    </w:rPr>
                    <w:t xml:space="preserve">  (209) </w:t>
                  </w:r>
                  <w:r>
                    <w:rPr>
                      <w:sz w:val="22"/>
                    </w:rPr>
                    <w:t xml:space="preserve">586-7440  • </w:t>
                  </w:r>
                  <w:r w:rsidRPr="0045294F">
                    <w:rPr>
                      <w:sz w:val="22"/>
                    </w:rPr>
                    <w:t>fax (209) 586-4986</w:t>
                  </w:r>
                </w:p>
                <w:p w14:paraId="1822E2AF" w14:textId="77777777" w:rsidR="004D3D73" w:rsidRPr="0045294F" w:rsidRDefault="004D3D73">
                  <w:pPr>
                    <w:pStyle w:val="Heading2"/>
                    <w:rPr>
                      <w:sz w:val="6"/>
                    </w:rPr>
                  </w:pPr>
                </w:p>
                <w:p w14:paraId="0D5F1B0F" w14:textId="77777777" w:rsidR="004D3D73" w:rsidRPr="0045294F" w:rsidRDefault="004D3D73">
                  <w:pPr>
                    <w:pStyle w:val="Heading2"/>
                    <w:rPr>
                      <w:sz w:val="20"/>
                    </w:rPr>
                  </w:pPr>
                  <w:r w:rsidRPr="0045294F">
                    <w:rPr>
                      <w:sz w:val="16"/>
                    </w:rPr>
                    <w:t xml:space="preserve">Visit our website at: </w:t>
                  </w:r>
                  <w:r>
                    <w:rPr>
                      <w:sz w:val="20"/>
                    </w:rPr>
                    <w:t xml:space="preserve">www.cserc.org </w:t>
                  </w:r>
                  <w:r w:rsidRPr="0045294F">
                    <w:rPr>
                      <w:sz w:val="16"/>
                    </w:rPr>
                    <w:t>or contact us at: johnb@cserc.org</w:t>
                  </w:r>
                </w:p>
              </w:txbxContent>
            </v:textbox>
          </v:shape>
        </w:pict>
      </w:r>
    </w:p>
    <w:p w14:paraId="1E2C9A31" w14:textId="77777777" w:rsidR="00EB1569" w:rsidRDefault="00EB1569" w:rsidP="00433170">
      <w:pPr>
        <w:rPr>
          <w:rFonts w:ascii="Calibri" w:hAnsi="Calibri"/>
          <w:szCs w:val="24"/>
        </w:rPr>
      </w:pPr>
    </w:p>
    <w:p w14:paraId="3023FA95" w14:textId="77777777" w:rsidR="0028648C" w:rsidRDefault="0028648C" w:rsidP="00433170">
      <w:pPr>
        <w:rPr>
          <w:rFonts w:ascii="Calibri" w:hAnsi="Calibri"/>
          <w:szCs w:val="24"/>
        </w:rPr>
      </w:pPr>
    </w:p>
    <w:p w14:paraId="6F50E31E" w14:textId="77777777" w:rsidR="007C0809" w:rsidRDefault="00E412C6" w:rsidP="00433170">
      <w:pPr>
        <w:rPr>
          <w:rFonts w:ascii="Calibri" w:hAnsi="Calibri"/>
          <w:szCs w:val="24"/>
        </w:rPr>
      </w:pPr>
      <w:r>
        <w:rPr>
          <w:rFonts w:ascii="Calibri" w:hAnsi="Calibri"/>
          <w:szCs w:val="24"/>
        </w:rPr>
        <w:t>April 30</w:t>
      </w:r>
      <w:r w:rsidR="007545D8">
        <w:rPr>
          <w:rFonts w:ascii="Calibri" w:hAnsi="Calibri"/>
          <w:szCs w:val="24"/>
        </w:rPr>
        <w:t>, 2018</w:t>
      </w:r>
    </w:p>
    <w:p w14:paraId="0D25F08F" w14:textId="77777777" w:rsidR="007C0809" w:rsidRDefault="007C0809" w:rsidP="00433170">
      <w:pPr>
        <w:rPr>
          <w:rFonts w:ascii="Calibri" w:hAnsi="Calibri"/>
          <w:szCs w:val="24"/>
        </w:rPr>
      </w:pPr>
    </w:p>
    <w:p w14:paraId="038A5EC4" w14:textId="77777777" w:rsidR="007C0809" w:rsidRDefault="007C0809" w:rsidP="00433170">
      <w:pPr>
        <w:rPr>
          <w:rFonts w:ascii="Calibri" w:hAnsi="Calibri"/>
          <w:szCs w:val="24"/>
        </w:rPr>
      </w:pPr>
    </w:p>
    <w:p w14:paraId="6E623D3F" w14:textId="77777777" w:rsidR="00B10B34" w:rsidRDefault="00094795" w:rsidP="00433170">
      <w:pPr>
        <w:rPr>
          <w:rFonts w:ascii="Calibri" w:hAnsi="Calibri"/>
          <w:szCs w:val="24"/>
        </w:rPr>
      </w:pPr>
      <w:r>
        <w:rPr>
          <w:rFonts w:ascii="Calibri" w:hAnsi="Calibri"/>
          <w:szCs w:val="24"/>
        </w:rPr>
        <w:t>Alaina Osimowicz</w:t>
      </w:r>
    </w:p>
    <w:p w14:paraId="49D494FE" w14:textId="77777777" w:rsidR="00094795" w:rsidRDefault="00094795" w:rsidP="00433170">
      <w:pPr>
        <w:rPr>
          <w:rFonts w:ascii="Calibri" w:hAnsi="Calibri"/>
          <w:szCs w:val="24"/>
        </w:rPr>
      </w:pPr>
      <w:r>
        <w:rPr>
          <w:rFonts w:ascii="Calibri" w:hAnsi="Calibri"/>
          <w:szCs w:val="24"/>
        </w:rPr>
        <w:t>Calaveras Ranger District</w:t>
      </w:r>
    </w:p>
    <w:p w14:paraId="7B64BEE5" w14:textId="77777777" w:rsidR="00094795" w:rsidRDefault="00094795" w:rsidP="00433170">
      <w:pPr>
        <w:rPr>
          <w:rFonts w:ascii="Calibri" w:hAnsi="Calibri"/>
          <w:szCs w:val="24"/>
        </w:rPr>
      </w:pPr>
      <w:r>
        <w:rPr>
          <w:rFonts w:ascii="Calibri" w:hAnsi="Calibri"/>
          <w:szCs w:val="24"/>
        </w:rPr>
        <w:t>P.O. Box 500</w:t>
      </w:r>
    </w:p>
    <w:p w14:paraId="62FC433C" w14:textId="77777777" w:rsidR="00094795" w:rsidRDefault="00094795" w:rsidP="00433170">
      <w:pPr>
        <w:rPr>
          <w:rFonts w:ascii="Calibri" w:hAnsi="Calibri"/>
          <w:szCs w:val="24"/>
        </w:rPr>
      </w:pPr>
      <w:r>
        <w:rPr>
          <w:rFonts w:ascii="Calibri" w:hAnsi="Calibri"/>
          <w:szCs w:val="24"/>
        </w:rPr>
        <w:t>Hathaway Pines, CA 95233</w:t>
      </w:r>
    </w:p>
    <w:p w14:paraId="02AC524E" w14:textId="77777777" w:rsidR="00094795" w:rsidRDefault="00094795" w:rsidP="00433170">
      <w:pPr>
        <w:rPr>
          <w:rFonts w:ascii="Calibri" w:hAnsi="Calibri"/>
          <w:szCs w:val="24"/>
        </w:rPr>
      </w:pPr>
      <w:r>
        <w:rPr>
          <w:rFonts w:ascii="Calibri" w:hAnsi="Calibri"/>
          <w:szCs w:val="24"/>
        </w:rPr>
        <w:tab/>
        <w:t>Cc: Ray Cablayan</w:t>
      </w:r>
    </w:p>
    <w:p w14:paraId="27DE3754" w14:textId="77777777" w:rsidR="00094795" w:rsidRDefault="00094795" w:rsidP="00433170">
      <w:pPr>
        <w:rPr>
          <w:rFonts w:ascii="Calibri" w:hAnsi="Calibri"/>
          <w:szCs w:val="24"/>
        </w:rPr>
      </w:pPr>
    </w:p>
    <w:p w14:paraId="12FD65D1" w14:textId="77777777" w:rsidR="00094795" w:rsidRDefault="00893F1D" w:rsidP="00433170">
      <w:pPr>
        <w:rPr>
          <w:rFonts w:ascii="Calibri" w:hAnsi="Calibri"/>
          <w:szCs w:val="24"/>
        </w:rPr>
      </w:pPr>
      <w:r>
        <w:rPr>
          <w:rFonts w:ascii="Calibri" w:hAnsi="Calibri"/>
          <w:szCs w:val="24"/>
        </w:rPr>
        <w:t>RE:  Arn</w:t>
      </w:r>
      <w:r w:rsidR="00094795">
        <w:rPr>
          <w:rFonts w:ascii="Calibri" w:hAnsi="Calibri"/>
          <w:szCs w:val="24"/>
        </w:rPr>
        <w:t>old Avery Forest Restoration Project comments</w:t>
      </w:r>
    </w:p>
    <w:p w14:paraId="1E37B44E" w14:textId="77777777" w:rsidR="007C0809" w:rsidRDefault="007C0809" w:rsidP="00433170">
      <w:pPr>
        <w:rPr>
          <w:rFonts w:ascii="Calibri" w:hAnsi="Calibri"/>
          <w:szCs w:val="24"/>
        </w:rPr>
      </w:pPr>
    </w:p>
    <w:p w14:paraId="5A0CE2B6" w14:textId="77777777" w:rsidR="00E57D29" w:rsidRDefault="00E57D29" w:rsidP="00433170">
      <w:pPr>
        <w:rPr>
          <w:rFonts w:ascii="Calibri" w:hAnsi="Calibri"/>
          <w:szCs w:val="24"/>
        </w:rPr>
      </w:pPr>
    </w:p>
    <w:p w14:paraId="3B6239CF" w14:textId="77777777" w:rsidR="007C0809" w:rsidRDefault="00094795" w:rsidP="00433170">
      <w:pPr>
        <w:rPr>
          <w:rFonts w:ascii="Calibri" w:hAnsi="Calibri"/>
          <w:szCs w:val="24"/>
        </w:rPr>
      </w:pPr>
      <w:r>
        <w:rPr>
          <w:rFonts w:ascii="Calibri" w:hAnsi="Calibri"/>
          <w:szCs w:val="24"/>
        </w:rPr>
        <w:t>Hi, Alaina and Ray:</w:t>
      </w:r>
    </w:p>
    <w:p w14:paraId="42507DEF" w14:textId="77777777" w:rsidR="00094795" w:rsidRDefault="00094795" w:rsidP="00433170">
      <w:pPr>
        <w:rPr>
          <w:rFonts w:ascii="Calibri" w:hAnsi="Calibri"/>
          <w:szCs w:val="24"/>
        </w:rPr>
      </w:pPr>
    </w:p>
    <w:p w14:paraId="24FC1B75" w14:textId="77777777" w:rsidR="00094795" w:rsidRDefault="00E57D29" w:rsidP="00433170">
      <w:pPr>
        <w:rPr>
          <w:rFonts w:ascii="Calibri" w:hAnsi="Calibri"/>
          <w:szCs w:val="24"/>
        </w:rPr>
      </w:pPr>
      <w:r>
        <w:rPr>
          <w:rFonts w:ascii="Calibri" w:hAnsi="Calibri"/>
          <w:szCs w:val="24"/>
        </w:rPr>
        <w:t>We apologize that we are just now submitting these latest comments.  O</w:t>
      </w:r>
      <w:r w:rsidR="00094795">
        <w:rPr>
          <w:rFonts w:ascii="Calibri" w:hAnsi="Calibri"/>
          <w:szCs w:val="24"/>
        </w:rPr>
        <w:t>ur staff has been intensely busy with competing time demands.</w:t>
      </w:r>
    </w:p>
    <w:p w14:paraId="76B624FA" w14:textId="77777777" w:rsidR="00094795" w:rsidRDefault="00094795" w:rsidP="00433170">
      <w:pPr>
        <w:rPr>
          <w:rFonts w:ascii="Calibri" w:hAnsi="Calibri"/>
          <w:szCs w:val="24"/>
        </w:rPr>
      </w:pPr>
    </w:p>
    <w:p w14:paraId="44B583FB" w14:textId="77777777" w:rsidR="00094795" w:rsidRDefault="00094795" w:rsidP="00433170">
      <w:pPr>
        <w:rPr>
          <w:rFonts w:ascii="Calibri" w:hAnsi="Calibri"/>
          <w:szCs w:val="24"/>
        </w:rPr>
      </w:pPr>
      <w:r>
        <w:rPr>
          <w:rFonts w:ascii="Calibri" w:hAnsi="Calibri"/>
          <w:szCs w:val="24"/>
        </w:rPr>
        <w:t xml:space="preserve">We visited </w:t>
      </w:r>
      <w:proofErr w:type="gramStart"/>
      <w:r>
        <w:rPr>
          <w:rFonts w:ascii="Calibri" w:hAnsi="Calibri"/>
          <w:szCs w:val="24"/>
        </w:rPr>
        <w:t>a number of</w:t>
      </w:r>
      <w:proofErr w:type="gramEnd"/>
      <w:r>
        <w:rPr>
          <w:rFonts w:ascii="Calibri" w:hAnsi="Calibri"/>
          <w:szCs w:val="24"/>
        </w:rPr>
        <w:t xml:space="preserve"> sit</w:t>
      </w:r>
      <w:r w:rsidR="00E57D29">
        <w:rPr>
          <w:rFonts w:ascii="Calibri" w:hAnsi="Calibri"/>
          <w:szCs w:val="24"/>
        </w:rPr>
        <w:t xml:space="preserve">es within the </w:t>
      </w:r>
      <w:r w:rsidR="00C6469F">
        <w:rPr>
          <w:rFonts w:ascii="Calibri" w:hAnsi="Calibri"/>
          <w:szCs w:val="24"/>
        </w:rPr>
        <w:t xml:space="preserve">Arnold-Avery </w:t>
      </w:r>
      <w:r w:rsidR="00E57D29">
        <w:rPr>
          <w:rFonts w:ascii="Calibri" w:hAnsi="Calibri"/>
          <w:szCs w:val="24"/>
        </w:rPr>
        <w:t>project area last week</w:t>
      </w:r>
      <w:r>
        <w:rPr>
          <w:rFonts w:ascii="Calibri" w:hAnsi="Calibri"/>
          <w:szCs w:val="24"/>
        </w:rPr>
        <w:t xml:space="preserve"> an</w:t>
      </w:r>
      <w:r w:rsidR="00E57D29">
        <w:rPr>
          <w:rFonts w:ascii="Calibri" w:hAnsi="Calibri"/>
          <w:szCs w:val="24"/>
        </w:rPr>
        <w:t xml:space="preserve">d spent </w:t>
      </w:r>
      <w:r>
        <w:rPr>
          <w:rFonts w:ascii="Calibri" w:hAnsi="Calibri"/>
          <w:szCs w:val="24"/>
        </w:rPr>
        <w:t xml:space="preserve">hours </w:t>
      </w:r>
      <w:r w:rsidR="00E57D29">
        <w:rPr>
          <w:rFonts w:ascii="Calibri" w:hAnsi="Calibri"/>
          <w:szCs w:val="24"/>
        </w:rPr>
        <w:t>assessing stand</w:t>
      </w:r>
      <w:r>
        <w:rPr>
          <w:rFonts w:ascii="Calibri" w:hAnsi="Calibri"/>
          <w:szCs w:val="24"/>
        </w:rPr>
        <w:t xml:space="preserve"> conditions, </w:t>
      </w:r>
      <w:r w:rsidR="00E57D29">
        <w:rPr>
          <w:rFonts w:ascii="Calibri" w:hAnsi="Calibri"/>
          <w:szCs w:val="24"/>
        </w:rPr>
        <w:t xml:space="preserve">the varying </w:t>
      </w:r>
      <w:r>
        <w:rPr>
          <w:rFonts w:ascii="Calibri" w:hAnsi="Calibri"/>
          <w:szCs w:val="24"/>
        </w:rPr>
        <w:t>volume per acre, tree mortality, proximity to residential areas (and areas not adjacent), fuel loading, habitat characteristics, influence of adjacent SPI managed areas, and other issues or points of consideration within the proposed CE area.</w:t>
      </w:r>
    </w:p>
    <w:p w14:paraId="02950316" w14:textId="77777777" w:rsidR="00094795" w:rsidRDefault="00094795" w:rsidP="00433170">
      <w:pPr>
        <w:rPr>
          <w:rFonts w:ascii="Calibri" w:hAnsi="Calibri"/>
          <w:szCs w:val="24"/>
        </w:rPr>
      </w:pPr>
    </w:p>
    <w:p w14:paraId="29A420BC" w14:textId="77777777" w:rsidR="00065A2F" w:rsidRDefault="00065A2F" w:rsidP="00065A2F">
      <w:pPr>
        <w:rPr>
          <w:rFonts w:ascii="Calibri" w:hAnsi="Calibri"/>
          <w:szCs w:val="24"/>
        </w:rPr>
      </w:pPr>
      <w:r>
        <w:rPr>
          <w:rFonts w:ascii="Calibri" w:hAnsi="Calibri"/>
          <w:szCs w:val="24"/>
        </w:rPr>
        <w:t>W</w:t>
      </w:r>
      <w:r w:rsidR="00652177">
        <w:rPr>
          <w:rFonts w:ascii="Calibri" w:hAnsi="Calibri"/>
          <w:szCs w:val="24"/>
        </w:rPr>
        <w:t>e understand that the District staff is actively assessing the project area and that proposed activities may change from the original acres or actions described in the scoping notice.  However, the fo</w:t>
      </w:r>
      <w:r w:rsidR="003E489F">
        <w:rPr>
          <w:rFonts w:ascii="Calibri" w:hAnsi="Calibri"/>
          <w:szCs w:val="24"/>
        </w:rPr>
        <w:t>llowing points will still</w:t>
      </w:r>
      <w:r w:rsidR="00652177">
        <w:rPr>
          <w:rFonts w:ascii="Calibri" w:hAnsi="Calibri"/>
          <w:szCs w:val="24"/>
        </w:rPr>
        <w:t xml:space="preserve"> be pertinent.</w:t>
      </w:r>
      <w:r w:rsidRPr="00065A2F">
        <w:rPr>
          <w:rFonts w:ascii="Calibri" w:hAnsi="Calibri"/>
          <w:szCs w:val="24"/>
        </w:rPr>
        <w:t xml:space="preserve"> </w:t>
      </w:r>
      <w:r>
        <w:rPr>
          <w:rFonts w:ascii="Calibri" w:hAnsi="Calibri"/>
          <w:szCs w:val="24"/>
        </w:rPr>
        <w:t xml:space="preserve"> Here are supplemental comments to add to our previous input.</w:t>
      </w:r>
    </w:p>
    <w:p w14:paraId="1888998E" w14:textId="77777777" w:rsidR="00065A2F" w:rsidRDefault="00065A2F" w:rsidP="00065A2F">
      <w:pPr>
        <w:rPr>
          <w:rFonts w:ascii="Calibri" w:hAnsi="Calibri"/>
          <w:szCs w:val="24"/>
        </w:rPr>
      </w:pPr>
    </w:p>
    <w:p w14:paraId="4B778B1E" w14:textId="77777777" w:rsidR="00065A2F" w:rsidRDefault="00065A2F" w:rsidP="00065A2F">
      <w:pPr>
        <w:rPr>
          <w:rFonts w:ascii="Calibri" w:hAnsi="Calibri"/>
          <w:szCs w:val="24"/>
        </w:rPr>
      </w:pPr>
      <w:r>
        <w:rPr>
          <w:rFonts w:ascii="Calibri" w:hAnsi="Calibri"/>
          <w:szCs w:val="24"/>
        </w:rPr>
        <w:t xml:space="preserve">1) After having visited many portions of the project area, CSERC questions whether the merchantable volume of sawlogs (and biomass) to be removed will be sufficient for the project to be sold – or whether the District and Forest should </w:t>
      </w:r>
      <w:r w:rsidR="00EA28CD">
        <w:rPr>
          <w:rFonts w:ascii="Calibri" w:hAnsi="Calibri"/>
          <w:szCs w:val="24"/>
        </w:rPr>
        <w:t xml:space="preserve">instead </w:t>
      </w:r>
      <w:r>
        <w:rPr>
          <w:rFonts w:ascii="Calibri" w:hAnsi="Calibri"/>
          <w:szCs w:val="24"/>
        </w:rPr>
        <w:t>expect this to</w:t>
      </w:r>
      <w:r w:rsidR="00C6469F">
        <w:rPr>
          <w:rFonts w:ascii="Calibri" w:hAnsi="Calibri"/>
          <w:szCs w:val="24"/>
        </w:rPr>
        <w:t xml:space="preserve"> be a project that will</w:t>
      </w:r>
      <w:r w:rsidR="00EA28CD">
        <w:rPr>
          <w:rFonts w:ascii="Calibri" w:hAnsi="Calibri"/>
          <w:szCs w:val="24"/>
        </w:rPr>
        <w:t xml:space="preserve"> need </w:t>
      </w:r>
      <w:r>
        <w:rPr>
          <w:rFonts w:ascii="Calibri" w:hAnsi="Calibri"/>
          <w:szCs w:val="24"/>
        </w:rPr>
        <w:t>appropriated dollar</w:t>
      </w:r>
      <w:r w:rsidR="00EA28CD">
        <w:rPr>
          <w:rFonts w:ascii="Calibri" w:hAnsi="Calibri"/>
          <w:szCs w:val="24"/>
        </w:rPr>
        <w:t>s.  Many of the relatively dry-</w:t>
      </w:r>
      <w:r>
        <w:rPr>
          <w:rFonts w:ascii="Calibri" w:hAnsi="Calibri"/>
          <w:szCs w:val="24"/>
        </w:rPr>
        <w:t xml:space="preserve">site conifer stands are already moderately open without high numbers of medium size conifers competing for space or creating dense structure.  Accordingly, CSERC staff </w:t>
      </w:r>
      <w:r w:rsidR="00EA28CD">
        <w:rPr>
          <w:rFonts w:ascii="Calibri" w:hAnsi="Calibri"/>
          <w:szCs w:val="24"/>
        </w:rPr>
        <w:t xml:space="preserve">notes </w:t>
      </w:r>
      <w:r>
        <w:rPr>
          <w:rFonts w:ascii="Calibri" w:hAnsi="Calibri"/>
          <w:szCs w:val="24"/>
        </w:rPr>
        <w:t>that while a variety of ladder fuel treatments, surface fuel treatment (primarily prescribed fire), and mastication may be deemed to be appropriate</w:t>
      </w:r>
      <w:r w:rsidR="00C6469F">
        <w:rPr>
          <w:rFonts w:ascii="Calibri" w:hAnsi="Calibri"/>
          <w:szCs w:val="24"/>
        </w:rPr>
        <w:t xml:space="preserve"> to make the forest more fire resilient</w:t>
      </w:r>
      <w:r>
        <w:rPr>
          <w:rFonts w:ascii="Calibri" w:hAnsi="Calibri"/>
          <w:szCs w:val="24"/>
        </w:rPr>
        <w:t>, none of those treatments will likely be able to be done if the District must rely on revenue from sawlogs within the project area</w:t>
      </w:r>
      <w:r w:rsidR="00EA28CD">
        <w:rPr>
          <w:rFonts w:ascii="Calibri" w:hAnsi="Calibri"/>
          <w:szCs w:val="24"/>
        </w:rPr>
        <w:t xml:space="preserve"> to implement the other treatments</w:t>
      </w:r>
      <w:r>
        <w:rPr>
          <w:rFonts w:ascii="Calibri" w:hAnsi="Calibri"/>
          <w:szCs w:val="24"/>
        </w:rPr>
        <w:t>.</w:t>
      </w:r>
    </w:p>
    <w:p w14:paraId="4420D005" w14:textId="77777777" w:rsidR="00065A2F" w:rsidRDefault="00065A2F" w:rsidP="00065A2F">
      <w:pPr>
        <w:rPr>
          <w:rFonts w:ascii="Calibri" w:hAnsi="Calibri"/>
          <w:szCs w:val="24"/>
        </w:rPr>
      </w:pPr>
    </w:p>
    <w:p w14:paraId="39D92CA7" w14:textId="77777777" w:rsidR="00065A2F" w:rsidRDefault="00EA28CD" w:rsidP="00065A2F">
      <w:pPr>
        <w:rPr>
          <w:rFonts w:ascii="Calibri" w:hAnsi="Calibri"/>
          <w:szCs w:val="24"/>
        </w:rPr>
      </w:pPr>
      <w:r>
        <w:rPr>
          <w:rFonts w:ascii="Calibri" w:hAnsi="Calibri"/>
          <w:szCs w:val="24"/>
        </w:rPr>
        <w:t>Accordingly, w</w:t>
      </w:r>
      <w:r w:rsidR="00065A2F">
        <w:rPr>
          <w:rFonts w:ascii="Calibri" w:hAnsi="Calibri"/>
          <w:szCs w:val="24"/>
        </w:rPr>
        <w:t>e encourage the District to assess the true treatment needs of the project area</w:t>
      </w:r>
      <w:r w:rsidR="00C6469F">
        <w:rPr>
          <w:rFonts w:ascii="Calibri" w:hAnsi="Calibri"/>
          <w:szCs w:val="24"/>
        </w:rPr>
        <w:t>.  It appears that</w:t>
      </w:r>
      <w:r w:rsidR="00065A2F">
        <w:rPr>
          <w:rFonts w:ascii="Calibri" w:hAnsi="Calibri"/>
          <w:szCs w:val="24"/>
        </w:rPr>
        <w:t xml:space="preserve"> primarily</w:t>
      </w:r>
      <w:r>
        <w:rPr>
          <w:rFonts w:ascii="Calibri" w:hAnsi="Calibri"/>
          <w:szCs w:val="24"/>
        </w:rPr>
        <w:t xml:space="preserve"> </w:t>
      </w:r>
      <w:r w:rsidR="00C6469F">
        <w:rPr>
          <w:rFonts w:ascii="Calibri" w:hAnsi="Calibri"/>
          <w:szCs w:val="24"/>
        </w:rPr>
        <w:t xml:space="preserve">there is </w:t>
      </w:r>
      <w:r>
        <w:rPr>
          <w:rFonts w:ascii="Calibri" w:hAnsi="Calibri"/>
          <w:szCs w:val="24"/>
        </w:rPr>
        <w:t>a need for</w:t>
      </w:r>
      <w:r w:rsidR="00065A2F">
        <w:rPr>
          <w:rFonts w:ascii="Calibri" w:hAnsi="Calibri"/>
          <w:szCs w:val="24"/>
        </w:rPr>
        <w:t xml:space="preserve"> surf</w:t>
      </w:r>
      <w:r>
        <w:rPr>
          <w:rFonts w:ascii="Calibri" w:hAnsi="Calibri"/>
          <w:szCs w:val="24"/>
        </w:rPr>
        <w:t>ace and ladder fuel reduction, along with s</w:t>
      </w:r>
      <w:r w:rsidR="00065A2F">
        <w:rPr>
          <w:rFonts w:ascii="Calibri" w:hAnsi="Calibri"/>
          <w:szCs w:val="24"/>
        </w:rPr>
        <w:t xml:space="preserve">ome scattered or targeted sawlog thinning treatments of green conifers where economically viable, </w:t>
      </w:r>
      <w:proofErr w:type="gramStart"/>
      <w:r w:rsidR="00065A2F">
        <w:rPr>
          <w:rFonts w:ascii="Calibri" w:hAnsi="Calibri"/>
          <w:szCs w:val="24"/>
        </w:rPr>
        <w:t xml:space="preserve">and </w:t>
      </w:r>
      <w:r>
        <w:rPr>
          <w:rFonts w:ascii="Calibri" w:hAnsi="Calibri"/>
          <w:szCs w:val="24"/>
        </w:rPr>
        <w:t>also</w:t>
      </w:r>
      <w:proofErr w:type="gramEnd"/>
      <w:r>
        <w:rPr>
          <w:rFonts w:ascii="Calibri" w:hAnsi="Calibri"/>
          <w:szCs w:val="24"/>
        </w:rPr>
        <w:t xml:space="preserve"> </w:t>
      </w:r>
      <w:r w:rsidR="00065A2F">
        <w:rPr>
          <w:rFonts w:ascii="Calibri" w:hAnsi="Calibri"/>
          <w:szCs w:val="24"/>
        </w:rPr>
        <w:t>some targeted removal of commercially viable snags where possible</w:t>
      </w:r>
      <w:r w:rsidR="00C6469F">
        <w:rPr>
          <w:rFonts w:ascii="Calibri" w:hAnsi="Calibri"/>
          <w:szCs w:val="24"/>
        </w:rPr>
        <w:t xml:space="preserve">.  If those are the actual </w:t>
      </w:r>
      <w:r w:rsidR="00C6469F">
        <w:rPr>
          <w:rFonts w:ascii="Calibri" w:hAnsi="Calibri"/>
          <w:szCs w:val="24"/>
        </w:rPr>
        <w:lastRenderedPageBreak/>
        <w:t>needs, t</w:t>
      </w:r>
      <w:r w:rsidR="00065A2F">
        <w:rPr>
          <w:rFonts w:ascii="Calibri" w:hAnsi="Calibri"/>
          <w:szCs w:val="24"/>
        </w:rPr>
        <w:t xml:space="preserve">hen the District should spell out the estimated costs of those treatments and be clear that appropriated dollars will be needed for </w:t>
      </w:r>
      <w:r w:rsidR="00C6469F">
        <w:rPr>
          <w:rFonts w:ascii="Calibri" w:hAnsi="Calibri"/>
          <w:szCs w:val="24"/>
        </w:rPr>
        <w:t xml:space="preserve">many of the </w:t>
      </w:r>
      <w:r w:rsidR="00065A2F">
        <w:rPr>
          <w:rFonts w:ascii="Calibri" w:hAnsi="Calibri"/>
          <w:szCs w:val="24"/>
        </w:rPr>
        <w:t>actions to be implemented.  If</w:t>
      </w:r>
      <w:r>
        <w:rPr>
          <w:rFonts w:ascii="Calibri" w:hAnsi="Calibri"/>
          <w:szCs w:val="24"/>
        </w:rPr>
        <w:t xml:space="preserve"> a suite of project actions is </w:t>
      </w:r>
      <w:r w:rsidR="00065A2F">
        <w:rPr>
          <w:rFonts w:ascii="Calibri" w:hAnsi="Calibri"/>
          <w:szCs w:val="24"/>
        </w:rPr>
        <w:t>proposed and approved, but only sawlog and biomass r</w:t>
      </w:r>
      <w:r>
        <w:rPr>
          <w:rFonts w:ascii="Calibri" w:hAnsi="Calibri"/>
          <w:szCs w:val="24"/>
        </w:rPr>
        <w:t xml:space="preserve">emoval portions of the project </w:t>
      </w:r>
      <w:proofErr w:type="gramStart"/>
      <w:r w:rsidR="00C6469F">
        <w:rPr>
          <w:rFonts w:ascii="Calibri" w:hAnsi="Calibri"/>
          <w:szCs w:val="24"/>
        </w:rPr>
        <w:t xml:space="preserve">actually </w:t>
      </w:r>
      <w:r>
        <w:rPr>
          <w:rFonts w:ascii="Calibri" w:hAnsi="Calibri"/>
          <w:szCs w:val="24"/>
        </w:rPr>
        <w:t>end</w:t>
      </w:r>
      <w:proofErr w:type="gramEnd"/>
      <w:r>
        <w:rPr>
          <w:rFonts w:ascii="Calibri" w:hAnsi="Calibri"/>
          <w:szCs w:val="24"/>
        </w:rPr>
        <w:t xml:space="preserve"> up moving </w:t>
      </w:r>
      <w:r w:rsidR="00065A2F">
        <w:rPr>
          <w:rFonts w:ascii="Calibri" w:hAnsi="Calibri"/>
          <w:szCs w:val="24"/>
        </w:rPr>
        <w:t xml:space="preserve">forward due to economic </w:t>
      </w:r>
      <w:r w:rsidR="00C6469F">
        <w:rPr>
          <w:rFonts w:ascii="Calibri" w:hAnsi="Calibri"/>
          <w:szCs w:val="24"/>
        </w:rPr>
        <w:t>constraints</w:t>
      </w:r>
      <w:r w:rsidR="00065A2F">
        <w:rPr>
          <w:rFonts w:ascii="Calibri" w:hAnsi="Calibri"/>
          <w:szCs w:val="24"/>
        </w:rPr>
        <w:t>, the District will be misleading those who are supporting the broader range of approved treatments.</w:t>
      </w:r>
    </w:p>
    <w:p w14:paraId="5B92DE87" w14:textId="77777777" w:rsidR="00065A2F" w:rsidRDefault="00065A2F" w:rsidP="00065A2F">
      <w:pPr>
        <w:rPr>
          <w:rFonts w:ascii="Calibri" w:hAnsi="Calibri"/>
          <w:szCs w:val="24"/>
        </w:rPr>
      </w:pPr>
    </w:p>
    <w:p w14:paraId="2C6FD568" w14:textId="77777777" w:rsidR="00065A2F" w:rsidRDefault="00060DA8" w:rsidP="00065A2F">
      <w:pPr>
        <w:rPr>
          <w:rFonts w:ascii="Calibri" w:hAnsi="Calibri"/>
          <w:szCs w:val="24"/>
        </w:rPr>
      </w:pPr>
      <w:r>
        <w:rPr>
          <w:rFonts w:ascii="Calibri" w:hAnsi="Calibri"/>
          <w:szCs w:val="24"/>
        </w:rPr>
        <w:t>2)  Initially CSERC suggested avoiding any treatments in the PAC acres because with so many other acres in need of treatment outside the PACs, it seemed a better bang for the buck to work where trees larger than 12” dbh could be removed and where cano</w:t>
      </w:r>
      <w:r w:rsidR="00C6469F">
        <w:rPr>
          <w:rFonts w:ascii="Calibri" w:hAnsi="Calibri"/>
          <w:szCs w:val="24"/>
        </w:rPr>
        <w:t>py cover limitations were not as restrictive</w:t>
      </w:r>
      <w:r>
        <w:rPr>
          <w:rFonts w:ascii="Calibri" w:hAnsi="Calibri"/>
          <w:szCs w:val="24"/>
        </w:rPr>
        <w:t>.  However, given that the District is likely to discover that a good percentage of the project area</w:t>
      </w:r>
      <w:r w:rsidR="00C6469F">
        <w:rPr>
          <w:rFonts w:ascii="Calibri" w:hAnsi="Calibri"/>
          <w:szCs w:val="24"/>
        </w:rPr>
        <w:t xml:space="preserve"> cannot economically be treated</w:t>
      </w:r>
      <w:r>
        <w:rPr>
          <w:rFonts w:ascii="Calibri" w:hAnsi="Calibri"/>
          <w:szCs w:val="24"/>
        </w:rPr>
        <w:t xml:space="preserve"> even with a chunk of appropriated dollars added in, it may now be that PAC acres are viable for some level of treatment.  </w:t>
      </w:r>
      <w:proofErr w:type="gramStart"/>
      <w:r>
        <w:rPr>
          <w:rFonts w:ascii="Calibri" w:hAnsi="Calibri"/>
          <w:szCs w:val="24"/>
        </w:rPr>
        <w:t>In particular, aggressive</w:t>
      </w:r>
      <w:proofErr w:type="gramEnd"/>
      <w:r>
        <w:rPr>
          <w:rFonts w:ascii="Calibri" w:hAnsi="Calibri"/>
          <w:szCs w:val="24"/>
        </w:rPr>
        <w:t xml:space="preserve"> hand thinning of the understory thickets of incense cedars and white firs in some PAC areas could better ensure that a wildfire entering the project area would have less potential to flare up into the overstory larger trees.  With the new understanding of the high value for spotted owls of trees 32&gt; meters</w:t>
      </w:r>
      <w:r w:rsidR="00C6469F">
        <w:rPr>
          <w:rFonts w:ascii="Calibri" w:hAnsi="Calibri"/>
          <w:szCs w:val="24"/>
        </w:rPr>
        <w:t xml:space="preserve"> tall</w:t>
      </w:r>
      <w:r>
        <w:rPr>
          <w:rFonts w:ascii="Calibri" w:hAnsi="Calibri"/>
          <w:szCs w:val="24"/>
        </w:rPr>
        <w:t xml:space="preserve">, hand treatments within PACs to bolster the resiliency of those taller tree stands </w:t>
      </w:r>
      <w:r w:rsidR="00C6469F">
        <w:rPr>
          <w:rFonts w:ascii="Calibri" w:hAnsi="Calibri"/>
          <w:szCs w:val="24"/>
        </w:rPr>
        <w:t xml:space="preserve">could be </w:t>
      </w:r>
      <w:r>
        <w:rPr>
          <w:rFonts w:ascii="Calibri" w:hAnsi="Calibri"/>
          <w:szCs w:val="24"/>
        </w:rPr>
        <w:t>valuable</w:t>
      </w:r>
      <w:r w:rsidR="00EA28CD">
        <w:rPr>
          <w:rFonts w:ascii="Calibri" w:hAnsi="Calibri"/>
          <w:szCs w:val="24"/>
        </w:rPr>
        <w:t xml:space="preserve"> if done strategically</w:t>
      </w:r>
      <w:r>
        <w:rPr>
          <w:rFonts w:ascii="Calibri" w:hAnsi="Calibri"/>
          <w:szCs w:val="24"/>
        </w:rPr>
        <w:t>.</w:t>
      </w:r>
    </w:p>
    <w:p w14:paraId="595AD3FE" w14:textId="77777777" w:rsidR="00060DA8" w:rsidRDefault="00060DA8" w:rsidP="00065A2F">
      <w:pPr>
        <w:rPr>
          <w:rFonts w:ascii="Calibri" w:hAnsi="Calibri"/>
          <w:szCs w:val="24"/>
        </w:rPr>
      </w:pPr>
    </w:p>
    <w:p w14:paraId="0C838F9E" w14:textId="77777777" w:rsidR="00060DA8" w:rsidRDefault="00060DA8" w:rsidP="00065A2F">
      <w:pPr>
        <w:rPr>
          <w:rFonts w:ascii="Calibri" w:hAnsi="Calibri"/>
          <w:szCs w:val="24"/>
        </w:rPr>
      </w:pPr>
      <w:r>
        <w:rPr>
          <w:rFonts w:ascii="Calibri" w:hAnsi="Calibri"/>
          <w:szCs w:val="24"/>
        </w:rPr>
        <w:t xml:space="preserve">3) CSERC </w:t>
      </w:r>
      <w:r w:rsidR="00C6469F">
        <w:rPr>
          <w:rFonts w:ascii="Calibri" w:hAnsi="Calibri"/>
          <w:szCs w:val="24"/>
        </w:rPr>
        <w:t>notes</w:t>
      </w:r>
      <w:r>
        <w:rPr>
          <w:rFonts w:ascii="Calibri" w:hAnsi="Calibri"/>
          <w:szCs w:val="24"/>
        </w:rPr>
        <w:t xml:space="preserve"> the </w:t>
      </w:r>
      <w:r w:rsidR="002E11BF">
        <w:rPr>
          <w:rFonts w:ascii="Calibri" w:hAnsi="Calibri"/>
          <w:szCs w:val="24"/>
        </w:rPr>
        <w:t xml:space="preserve">unclear </w:t>
      </w:r>
      <w:r>
        <w:rPr>
          <w:rFonts w:ascii="Calibri" w:hAnsi="Calibri"/>
          <w:szCs w:val="24"/>
        </w:rPr>
        <w:t>wording in the s</w:t>
      </w:r>
      <w:r w:rsidR="002E11BF">
        <w:rPr>
          <w:rFonts w:ascii="Calibri" w:hAnsi="Calibri"/>
          <w:szCs w:val="24"/>
        </w:rPr>
        <w:t xml:space="preserve">coping document </w:t>
      </w:r>
      <w:r>
        <w:rPr>
          <w:rFonts w:ascii="Calibri" w:hAnsi="Calibri"/>
          <w:szCs w:val="24"/>
        </w:rPr>
        <w:t xml:space="preserve">about canopy cover in PACs after treatment.  </w:t>
      </w:r>
      <w:r w:rsidR="00D80F2E">
        <w:rPr>
          <w:rFonts w:ascii="Calibri" w:hAnsi="Calibri"/>
          <w:szCs w:val="24"/>
        </w:rPr>
        <w:t>(</w:t>
      </w:r>
      <w:r w:rsidR="00D80F2E" w:rsidRPr="00C6469F">
        <w:rPr>
          <w:rFonts w:ascii="Calibri" w:hAnsi="Calibri"/>
          <w:i/>
          <w:szCs w:val="24"/>
        </w:rPr>
        <w:t>“Post-harvest canopy cover would be greater than 40% in PACs</w:t>
      </w:r>
      <w:r w:rsidR="00D80F2E">
        <w:rPr>
          <w:rFonts w:ascii="Calibri" w:hAnsi="Calibri"/>
          <w:szCs w:val="24"/>
        </w:rPr>
        <w:t xml:space="preserve">.”).  </w:t>
      </w:r>
      <w:r w:rsidR="002E11BF">
        <w:rPr>
          <w:rFonts w:ascii="Calibri" w:hAnsi="Calibri"/>
          <w:szCs w:val="24"/>
        </w:rPr>
        <w:t xml:space="preserve">That appears to allow PAC canopy cover to be dropped to 41% or higher.  </w:t>
      </w:r>
      <w:r w:rsidR="00D80F2E">
        <w:rPr>
          <w:rFonts w:ascii="Calibri" w:hAnsi="Calibri"/>
          <w:szCs w:val="24"/>
        </w:rPr>
        <w:t xml:space="preserve">Until new scientific studies clarify the minimum canopy cover </w:t>
      </w:r>
      <w:r w:rsidR="00C6469F">
        <w:rPr>
          <w:rFonts w:ascii="Calibri" w:hAnsi="Calibri"/>
          <w:szCs w:val="24"/>
        </w:rPr>
        <w:t xml:space="preserve">that is </w:t>
      </w:r>
      <w:r w:rsidR="00D80F2E">
        <w:rPr>
          <w:rFonts w:ascii="Calibri" w:hAnsi="Calibri"/>
          <w:szCs w:val="24"/>
        </w:rPr>
        <w:t>generally needed or favored by CA spotted owls, CSERC urges that treatments in PACs do not drop the canopy cover any lower tha</w:t>
      </w:r>
      <w:r w:rsidR="00C6469F">
        <w:rPr>
          <w:rFonts w:ascii="Calibri" w:hAnsi="Calibri"/>
          <w:szCs w:val="24"/>
        </w:rPr>
        <w:t>n 50%, and that most</w:t>
      </w:r>
      <w:r w:rsidR="00D80F2E">
        <w:rPr>
          <w:rFonts w:ascii="Calibri" w:hAnsi="Calibri"/>
          <w:szCs w:val="24"/>
        </w:rPr>
        <w:t xml:space="preserve"> PACs be managed for 60% canopy cover</w:t>
      </w:r>
      <w:r w:rsidR="002E11BF">
        <w:rPr>
          <w:rFonts w:ascii="Calibri" w:hAnsi="Calibri"/>
          <w:szCs w:val="24"/>
        </w:rPr>
        <w:t xml:space="preserve"> or higher</w:t>
      </w:r>
      <w:r w:rsidR="00D80F2E">
        <w:rPr>
          <w:rFonts w:ascii="Calibri" w:hAnsi="Calibri"/>
          <w:szCs w:val="24"/>
        </w:rPr>
        <w:t>.</w:t>
      </w:r>
    </w:p>
    <w:p w14:paraId="2E2959CC" w14:textId="77777777" w:rsidR="00D80F2E" w:rsidRDefault="00D80F2E" w:rsidP="00065A2F">
      <w:pPr>
        <w:rPr>
          <w:rFonts w:ascii="Calibri" w:hAnsi="Calibri"/>
          <w:szCs w:val="24"/>
        </w:rPr>
      </w:pPr>
    </w:p>
    <w:p w14:paraId="03669FD6" w14:textId="77777777" w:rsidR="00D80F2E" w:rsidRDefault="00D80F2E" w:rsidP="00065A2F">
      <w:pPr>
        <w:rPr>
          <w:rFonts w:ascii="Calibri" w:hAnsi="Calibri"/>
          <w:szCs w:val="24"/>
        </w:rPr>
      </w:pPr>
      <w:r>
        <w:rPr>
          <w:rFonts w:ascii="Calibri" w:hAnsi="Calibri"/>
          <w:szCs w:val="24"/>
        </w:rPr>
        <w:t xml:space="preserve">4). After visiting both the lower Interface area and the upper Interface portion of the project area, it is unclear why so many patches or scattered groupings of dead pines (including behind the fuel break </w:t>
      </w:r>
      <w:r w:rsidR="002E11BF">
        <w:rPr>
          <w:rFonts w:ascii="Calibri" w:hAnsi="Calibri"/>
          <w:szCs w:val="24"/>
        </w:rPr>
        <w:t>that runs from near Avery up behind</w:t>
      </w:r>
      <w:r>
        <w:rPr>
          <w:rFonts w:ascii="Calibri" w:hAnsi="Calibri"/>
          <w:szCs w:val="24"/>
        </w:rPr>
        <w:t xml:space="preserve"> Lakemont Pines) are not being targeted</w:t>
      </w:r>
      <w:r w:rsidR="002E11BF">
        <w:rPr>
          <w:rFonts w:ascii="Calibri" w:hAnsi="Calibri"/>
          <w:szCs w:val="24"/>
        </w:rPr>
        <w:t xml:space="preserve"> for removal.  We agree that m</w:t>
      </w:r>
      <w:r>
        <w:rPr>
          <w:rFonts w:ascii="Calibri" w:hAnsi="Calibri"/>
          <w:szCs w:val="24"/>
        </w:rPr>
        <w:t xml:space="preserve">ost are not currently sawlog value trees, but the amount of fuel they will add to the forest floor when they </w:t>
      </w:r>
      <w:proofErr w:type="gramStart"/>
      <w:r>
        <w:rPr>
          <w:rFonts w:ascii="Calibri" w:hAnsi="Calibri"/>
          <w:szCs w:val="24"/>
        </w:rPr>
        <w:t>rot</w:t>
      </w:r>
      <w:proofErr w:type="gramEnd"/>
      <w:r>
        <w:rPr>
          <w:rFonts w:ascii="Calibri" w:hAnsi="Calibri"/>
          <w:szCs w:val="24"/>
        </w:rPr>
        <w:t xml:space="preserve"> and fall will be substantial.  We encourage both in that </w:t>
      </w:r>
      <w:r w:rsidR="00C6469F">
        <w:rPr>
          <w:rFonts w:ascii="Calibri" w:hAnsi="Calibri"/>
          <w:szCs w:val="24"/>
        </w:rPr>
        <w:t xml:space="preserve">fuelbreak </w:t>
      </w:r>
      <w:r>
        <w:rPr>
          <w:rFonts w:ascii="Calibri" w:hAnsi="Calibri"/>
          <w:szCs w:val="24"/>
        </w:rPr>
        <w:t>area and in the upper Interface commercial thin</w:t>
      </w:r>
      <w:r w:rsidR="002E11BF">
        <w:rPr>
          <w:rFonts w:ascii="Calibri" w:hAnsi="Calibri"/>
          <w:szCs w:val="24"/>
        </w:rPr>
        <w:t>ning treatment areas west and n</w:t>
      </w:r>
      <w:r>
        <w:rPr>
          <w:rFonts w:ascii="Calibri" w:hAnsi="Calibri"/>
          <w:szCs w:val="24"/>
        </w:rPr>
        <w:t xml:space="preserve">orthwest of White Pines Lake that as many of the dead trees as possible be removed </w:t>
      </w:r>
      <w:proofErr w:type="gramStart"/>
      <w:r>
        <w:rPr>
          <w:rFonts w:ascii="Calibri" w:hAnsi="Calibri"/>
          <w:szCs w:val="24"/>
        </w:rPr>
        <w:t>as long as</w:t>
      </w:r>
      <w:proofErr w:type="gramEnd"/>
      <w:r>
        <w:rPr>
          <w:rFonts w:ascii="Calibri" w:hAnsi="Calibri"/>
          <w:szCs w:val="24"/>
        </w:rPr>
        <w:t xml:space="preserve"> the retention s</w:t>
      </w:r>
      <w:r w:rsidR="002E11BF">
        <w:rPr>
          <w:rFonts w:ascii="Calibri" w:hAnsi="Calibri"/>
          <w:szCs w:val="24"/>
        </w:rPr>
        <w:t>tandards of snags per acre are still r</w:t>
      </w:r>
      <w:r>
        <w:rPr>
          <w:rFonts w:ascii="Calibri" w:hAnsi="Calibri"/>
          <w:szCs w:val="24"/>
        </w:rPr>
        <w:t>etained.</w:t>
      </w:r>
    </w:p>
    <w:p w14:paraId="130E751D" w14:textId="77777777" w:rsidR="00D80F2E" w:rsidRDefault="00D80F2E" w:rsidP="00065A2F">
      <w:pPr>
        <w:rPr>
          <w:rFonts w:ascii="Calibri" w:hAnsi="Calibri"/>
          <w:szCs w:val="24"/>
        </w:rPr>
      </w:pPr>
    </w:p>
    <w:p w14:paraId="2CAF9EFF" w14:textId="77777777" w:rsidR="00D80F2E" w:rsidRDefault="00D80F2E" w:rsidP="00065A2F">
      <w:pPr>
        <w:rPr>
          <w:rFonts w:ascii="Calibri" w:hAnsi="Calibri"/>
          <w:szCs w:val="24"/>
        </w:rPr>
      </w:pPr>
      <w:r>
        <w:rPr>
          <w:rFonts w:ascii="Calibri" w:hAnsi="Calibri"/>
          <w:szCs w:val="24"/>
        </w:rPr>
        <w:t>5) CSERC supports the mastication treatments proposed for the Old Gulch plantation areas at the south end of the project area.  Fuel treatments there can only benefit upslope residential properties.</w:t>
      </w:r>
    </w:p>
    <w:p w14:paraId="68735EB9" w14:textId="77777777" w:rsidR="00D80F2E" w:rsidRDefault="00D80F2E" w:rsidP="00065A2F">
      <w:pPr>
        <w:rPr>
          <w:rFonts w:ascii="Calibri" w:hAnsi="Calibri"/>
          <w:szCs w:val="24"/>
        </w:rPr>
      </w:pPr>
    </w:p>
    <w:p w14:paraId="2D05C0FD" w14:textId="77777777" w:rsidR="00D80F2E" w:rsidRDefault="00D80F2E" w:rsidP="00065A2F">
      <w:pPr>
        <w:rPr>
          <w:rFonts w:ascii="Calibri" w:hAnsi="Calibri"/>
          <w:szCs w:val="24"/>
        </w:rPr>
      </w:pPr>
      <w:r>
        <w:rPr>
          <w:rFonts w:ascii="Calibri" w:hAnsi="Calibri"/>
          <w:szCs w:val="24"/>
        </w:rPr>
        <w:t>6) Similar to the intent of GTR-220, we urge that the currently dense, shady conditions down in the drainage and low slopes along San Antonio Creek be only minimally entered (primarily for small to mid-size thinning and very limited 24” dbh or larger saw</w:t>
      </w:r>
      <w:r w:rsidR="002E11BF">
        <w:rPr>
          <w:rFonts w:ascii="Calibri" w:hAnsi="Calibri"/>
          <w:szCs w:val="24"/>
        </w:rPr>
        <w:t>log tree removal),</w:t>
      </w:r>
      <w:r>
        <w:rPr>
          <w:rFonts w:ascii="Calibri" w:hAnsi="Calibri"/>
          <w:szCs w:val="24"/>
        </w:rPr>
        <w:t xml:space="preserve"> </w:t>
      </w:r>
      <w:proofErr w:type="gramStart"/>
      <w:r>
        <w:rPr>
          <w:rFonts w:ascii="Calibri" w:hAnsi="Calibri"/>
          <w:szCs w:val="24"/>
        </w:rPr>
        <w:t>in order to</w:t>
      </w:r>
      <w:proofErr w:type="gramEnd"/>
      <w:r>
        <w:rPr>
          <w:rFonts w:ascii="Calibri" w:hAnsi="Calibri"/>
          <w:szCs w:val="24"/>
        </w:rPr>
        <w:t xml:space="preserve"> </w:t>
      </w:r>
      <w:r w:rsidR="00C6469F">
        <w:rPr>
          <w:rFonts w:ascii="Calibri" w:hAnsi="Calibri"/>
          <w:szCs w:val="24"/>
        </w:rPr>
        <w:t>retain</w:t>
      </w:r>
      <w:r>
        <w:rPr>
          <w:rFonts w:ascii="Calibri" w:hAnsi="Calibri"/>
          <w:szCs w:val="24"/>
        </w:rPr>
        <w:t xml:space="preserve"> tha</w:t>
      </w:r>
      <w:r w:rsidR="00C6469F">
        <w:rPr>
          <w:rFonts w:ascii="Calibri" w:hAnsi="Calibri"/>
          <w:szCs w:val="24"/>
        </w:rPr>
        <w:t xml:space="preserve">t shadier, denser habitat </w:t>
      </w:r>
      <w:r>
        <w:rPr>
          <w:rFonts w:ascii="Calibri" w:hAnsi="Calibri"/>
          <w:szCs w:val="24"/>
        </w:rPr>
        <w:t xml:space="preserve">in the </w:t>
      </w:r>
      <w:r w:rsidR="002E11BF">
        <w:rPr>
          <w:rFonts w:ascii="Calibri" w:hAnsi="Calibri"/>
          <w:szCs w:val="24"/>
        </w:rPr>
        <w:t xml:space="preserve">moist, cool drainage and lower </w:t>
      </w:r>
      <w:r>
        <w:rPr>
          <w:rFonts w:ascii="Calibri" w:hAnsi="Calibri"/>
          <w:szCs w:val="24"/>
        </w:rPr>
        <w:t xml:space="preserve">slope areas where fire risk is lowest.  However, where oaks or </w:t>
      </w:r>
      <w:r w:rsidR="002E11BF">
        <w:rPr>
          <w:rFonts w:ascii="Calibri" w:hAnsi="Calibri"/>
          <w:szCs w:val="24"/>
        </w:rPr>
        <w:t xml:space="preserve">riparian </w:t>
      </w:r>
      <w:r>
        <w:rPr>
          <w:rFonts w:ascii="Calibri" w:hAnsi="Calibri"/>
          <w:szCs w:val="24"/>
        </w:rPr>
        <w:t xml:space="preserve">hardwoods have opportunity to benefit, </w:t>
      </w:r>
      <w:r w:rsidR="00C6469F">
        <w:rPr>
          <w:rFonts w:ascii="Calibri" w:hAnsi="Calibri"/>
          <w:szCs w:val="24"/>
        </w:rPr>
        <w:t>selectively removing</w:t>
      </w:r>
      <w:r w:rsidR="002E11BF">
        <w:rPr>
          <w:rFonts w:ascii="Calibri" w:hAnsi="Calibri"/>
          <w:szCs w:val="24"/>
        </w:rPr>
        <w:t xml:space="preserve"> </w:t>
      </w:r>
      <w:r>
        <w:rPr>
          <w:rFonts w:ascii="Calibri" w:hAnsi="Calibri"/>
          <w:szCs w:val="24"/>
        </w:rPr>
        <w:t xml:space="preserve">medium large </w:t>
      </w:r>
      <w:r w:rsidR="00C6469F">
        <w:rPr>
          <w:rFonts w:ascii="Calibri" w:hAnsi="Calibri"/>
          <w:szCs w:val="24"/>
        </w:rPr>
        <w:t>size</w:t>
      </w:r>
      <w:r>
        <w:rPr>
          <w:rFonts w:ascii="Calibri" w:hAnsi="Calibri"/>
          <w:szCs w:val="24"/>
        </w:rPr>
        <w:t xml:space="preserve"> cedars and white firs up to 24” dbh in that stretch of deeper shade riparian or cool site habitat may have benefits.</w:t>
      </w:r>
    </w:p>
    <w:p w14:paraId="50C98552" w14:textId="77777777" w:rsidR="00D80F2E" w:rsidRDefault="00D80F2E" w:rsidP="00065A2F">
      <w:pPr>
        <w:rPr>
          <w:rFonts w:ascii="Calibri" w:hAnsi="Calibri"/>
          <w:szCs w:val="24"/>
        </w:rPr>
      </w:pPr>
    </w:p>
    <w:p w14:paraId="5E0C8BB4" w14:textId="77777777" w:rsidR="00D80F2E" w:rsidRDefault="004A2CF1" w:rsidP="00065A2F">
      <w:pPr>
        <w:rPr>
          <w:rFonts w:ascii="Calibri" w:hAnsi="Calibri"/>
          <w:szCs w:val="24"/>
        </w:rPr>
      </w:pPr>
      <w:r>
        <w:rPr>
          <w:rFonts w:ascii="Calibri" w:hAnsi="Calibri"/>
          <w:szCs w:val="24"/>
        </w:rPr>
        <w:t xml:space="preserve">7)  We are puzzled by the apparent location of a fuel break </w:t>
      </w:r>
      <w:r w:rsidR="004C2542">
        <w:rPr>
          <w:rFonts w:ascii="Calibri" w:hAnsi="Calibri"/>
          <w:szCs w:val="24"/>
        </w:rPr>
        <w:t>in the general vicinity of 5N52 and 5N34 that appears t</w:t>
      </w:r>
      <w:r w:rsidR="002E11BF">
        <w:rPr>
          <w:rFonts w:ascii="Calibri" w:hAnsi="Calibri"/>
          <w:szCs w:val="24"/>
        </w:rPr>
        <w:t xml:space="preserve">o overlap with core areas </w:t>
      </w:r>
      <w:r w:rsidR="00C6469F">
        <w:rPr>
          <w:rFonts w:ascii="Calibri" w:hAnsi="Calibri"/>
          <w:szCs w:val="24"/>
        </w:rPr>
        <w:t xml:space="preserve">of </w:t>
      </w:r>
      <w:r w:rsidR="004C2542">
        <w:rPr>
          <w:rFonts w:ascii="Calibri" w:hAnsi="Calibri"/>
          <w:szCs w:val="24"/>
        </w:rPr>
        <w:t xml:space="preserve">PACs and HRCAs.  </w:t>
      </w:r>
      <w:r w:rsidR="00C6469F">
        <w:rPr>
          <w:rFonts w:ascii="Calibri" w:hAnsi="Calibri"/>
          <w:szCs w:val="24"/>
        </w:rPr>
        <w:t xml:space="preserve">Any further </w:t>
      </w:r>
      <w:proofErr w:type="gramStart"/>
      <w:r w:rsidR="00C6469F">
        <w:rPr>
          <w:rFonts w:ascii="Calibri" w:hAnsi="Calibri"/>
          <w:szCs w:val="24"/>
        </w:rPr>
        <w:t>opening</w:t>
      </w:r>
      <w:r w:rsidR="004C2542">
        <w:rPr>
          <w:rFonts w:ascii="Calibri" w:hAnsi="Calibri"/>
          <w:szCs w:val="24"/>
        </w:rPr>
        <w:t xml:space="preserve"> up</w:t>
      </w:r>
      <w:proofErr w:type="gramEnd"/>
      <w:r w:rsidR="004C2542">
        <w:rPr>
          <w:rFonts w:ascii="Calibri" w:hAnsi="Calibri"/>
          <w:szCs w:val="24"/>
        </w:rPr>
        <w:t xml:space="preserve"> </w:t>
      </w:r>
      <w:r w:rsidR="00C6469F">
        <w:rPr>
          <w:rFonts w:ascii="Calibri" w:hAnsi="Calibri"/>
          <w:szCs w:val="24"/>
        </w:rPr>
        <w:t xml:space="preserve">of </w:t>
      </w:r>
      <w:r w:rsidR="004C2542">
        <w:rPr>
          <w:rFonts w:ascii="Calibri" w:hAnsi="Calibri"/>
          <w:szCs w:val="24"/>
        </w:rPr>
        <w:t>CA spotted owl habitat to the level desired for a shaded fuel</w:t>
      </w:r>
      <w:r w:rsidR="00893F1D">
        <w:rPr>
          <w:rFonts w:ascii="Calibri" w:hAnsi="Calibri"/>
          <w:szCs w:val="24"/>
        </w:rPr>
        <w:t>break is likely to be negative</w:t>
      </w:r>
      <w:r w:rsidR="004C2542">
        <w:rPr>
          <w:rFonts w:ascii="Calibri" w:hAnsi="Calibri"/>
          <w:szCs w:val="24"/>
        </w:rPr>
        <w:t xml:space="preserve"> for the owls.  If fire and </w:t>
      </w:r>
      <w:r w:rsidR="004C2542">
        <w:rPr>
          <w:rFonts w:ascii="Calibri" w:hAnsi="Calibri"/>
          <w:szCs w:val="24"/>
        </w:rPr>
        <w:lastRenderedPageBreak/>
        <w:t xml:space="preserve">fuels staff believe that there </w:t>
      </w:r>
      <w:proofErr w:type="gramStart"/>
      <w:r w:rsidR="004C2542">
        <w:rPr>
          <w:rFonts w:ascii="Calibri" w:hAnsi="Calibri"/>
          <w:szCs w:val="24"/>
        </w:rPr>
        <w:t>is</w:t>
      </w:r>
      <w:proofErr w:type="gramEnd"/>
      <w:r w:rsidR="004C2542">
        <w:rPr>
          <w:rFonts w:ascii="Calibri" w:hAnsi="Calibri"/>
          <w:szCs w:val="24"/>
        </w:rPr>
        <w:t xml:space="preserve"> no parallel area alternatives </w:t>
      </w:r>
      <w:r w:rsidR="002E11BF">
        <w:rPr>
          <w:rFonts w:ascii="Calibri" w:hAnsi="Calibri"/>
          <w:szCs w:val="24"/>
        </w:rPr>
        <w:t xml:space="preserve">suitable </w:t>
      </w:r>
      <w:r w:rsidR="00C6469F">
        <w:rPr>
          <w:rFonts w:ascii="Calibri" w:hAnsi="Calibri"/>
          <w:szCs w:val="24"/>
        </w:rPr>
        <w:t>for an effective fuel</w:t>
      </w:r>
      <w:r w:rsidR="004C2542">
        <w:rPr>
          <w:rFonts w:ascii="Calibri" w:hAnsi="Calibri"/>
          <w:szCs w:val="24"/>
        </w:rPr>
        <w:t>break, CSERC recommends a middle ground balance that would result in shaded fuel break habitat within th</w:t>
      </w:r>
      <w:r w:rsidR="00C6469F">
        <w:rPr>
          <w:rFonts w:ascii="Calibri" w:hAnsi="Calibri"/>
          <w:szCs w:val="24"/>
        </w:rPr>
        <w:t>e HRCA and PACs acres being managed to retain a</w:t>
      </w:r>
      <w:r w:rsidR="002E11BF">
        <w:rPr>
          <w:rFonts w:ascii="Calibri" w:hAnsi="Calibri"/>
          <w:szCs w:val="24"/>
        </w:rPr>
        <w:t xml:space="preserve"> </w:t>
      </w:r>
      <w:r w:rsidR="004C2542">
        <w:rPr>
          <w:rFonts w:ascii="Calibri" w:hAnsi="Calibri"/>
          <w:szCs w:val="24"/>
        </w:rPr>
        <w:t xml:space="preserve">higher percentage than normal of shaded, denser forest habitat, </w:t>
      </w:r>
      <w:r w:rsidR="003520B1">
        <w:rPr>
          <w:rFonts w:ascii="Calibri" w:hAnsi="Calibri"/>
          <w:szCs w:val="24"/>
        </w:rPr>
        <w:t>small trees</w:t>
      </w:r>
      <w:r w:rsidR="004C2542">
        <w:rPr>
          <w:rFonts w:ascii="Calibri" w:hAnsi="Calibri"/>
          <w:szCs w:val="24"/>
        </w:rPr>
        <w:t>, etc.</w:t>
      </w:r>
    </w:p>
    <w:p w14:paraId="22586E54" w14:textId="77777777" w:rsidR="004C2542" w:rsidRDefault="004C2542" w:rsidP="00065A2F">
      <w:pPr>
        <w:rPr>
          <w:rFonts w:ascii="Calibri" w:hAnsi="Calibri"/>
          <w:szCs w:val="24"/>
        </w:rPr>
      </w:pPr>
    </w:p>
    <w:p w14:paraId="358D629C" w14:textId="77777777" w:rsidR="004C2542" w:rsidRDefault="002E11BF" w:rsidP="00065A2F">
      <w:pPr>
        <w:rPr>
          <w:rFonts w:ascii="Calibri" w:hAnsi="Calibri"/>
          <w:szCs w:val="24"/>
        </w:rPr>
      </w:pPr>
      <w:r>
        <w:rPr>
          <w:rFonts w:ascii="Calibri" w:hAnsi="Calibri"/>
          <w:szCs w:val="24"/>
        </w:rPr>
        <w:t xml:space="preserve">Overall, our </w:t>
      </w:r>
      <w:r w:rsidR="004C2542">
        <w:rPr>
          <w:rFonts w:ascii="Calibri" w:hAnsi="Calibri"/>
          <w:szCs w:val="24"/>
        </w:rPr>
        <w:t>recent field visit to the site reaffirms that there is a huge amo</w:t>
      </w:r>
      <w:r>
        <w:rPr>
          <w:rFonts w:ascii="Calibri" w:hAnsi="Calibri"/>
          <w:szCs w:val="24"/>
        </w:rPr>
        <w:t xml:space="preserve">unt of surface and ladder fuel </w:t>
      </w:r>
      <w:r w:rsidR="004C2542">
        <w:rPr>
          <w:rFonts w:ascii="Calibri" w:hAnsi="Calibri"/>
          <w:szCs w:val="24"/>
        </w:rPr>
        <w:t xml:space="preserve">that </w:t>
      </w:r>
      <w:r w:rsidR="00C6469F">
        <w:rPr>
          <w:rFonts w:ascii="Calibri" w:hAnsi="Calibri"/>
          <w:szCs w:val="24"/>
        </w:rPr>
        <w:t>it would be beneficial to remove within</w:t>
      </w:r>
      <w:r w:rsidR="004C2542">
        <w:rPr>
          <w:rFonts w:ascii="Calibri" w:hAnsi="Calibri"/>
          <w:szCs w:val="24"/>
        </w:rPr>
        <w:t xml:space="preserve"> the commercial thinning units a</w:t>
      </w:r>
      <w:r>
        <w:rPr>
          <w:rFonts w:ascii="Calibri" w:hAnsi="Calibri"/>
          <w:szCs w:val="24"/>
        </w:rPr>
        <w:t xml:space="preserve">nd especially within </w:t>
      </w:r>
      <w:r w:rsidR="004C2542">
        <w:rPr>
          <w:rFonts w:ascii="Calibri" w:hAnsi="Calibri"/>
          <w:szCs w:val="24"/>
        </w:rPr>
        <w:t xml:space="preserve">the tree mortality areas of the project site.  Unless broadly applied fuel reduction treatments are done at a scale that </w:t>
      </w:r>
      <w:proofErr w:type="gramStart"/>
      <w:r w:rsidR="004C2542">
        <w:rPr>
          <w:rFonts w:ascii="Calibri" w:hAnsi="Calibri"/>
          <w:szCs w:val="24"/>
        </w:rPr>
        <w:t>actually results</w:t>
      </w:r>
      <w:proofErr w:type="gramEnd"/>
      <w:r w:rsidR="004C2542">
        <w:rPr>
          <w:rFonts w:ascii="Calibri" w:hAnsi="Calibri"/>
          <w:szCs w:val="24"/>
        </w:rPr>
        <w:t xml:space="preserve"> in a significant </w:t>
      </w:r>
      <w:r>
        <w:rPr>
          <w:rFonts w:ascii="Calibri" w:hAnsi="Calibri"/>
          <w:szCs w:val="24"/>
        </w:rPr>
        <w:t>reduction in fuel and gaps in fuel arrangement</w:t>
      </w:r>
      <w:r w:rsidR="004C2542">
        <w:rPr>
          <w:rFonts w:ascii="Calibri" w:hAnsi="Calibri"/>
          <w:szCs w:val="24"/>
        </w:rPr>
        <w:t xml:space="preserve">, the risk of a wind-whipped fire blowing </w:t>
      </w:r>
      <w:r>
        <w:rPr>
          <w:rFonts w:ascii="Calibri" w:hAnsi="Calibri"/>
          <w:szCs w:val="24"/>
        </w:rPr>
        <w:t xml:space="preserve">through </w:t>
      </w:r>
      <w:r w:rsidR="004C2542">
        <w:rPr>
          <w:rFonts w:ascii="Calibri" w:hAnsi="Calibri"/>
          <w:szCs w:val="24"/>
        </w:rPr>
        <w:t>the upper Interface area into developed areas will be a significant threat.</w:t>
      </w:r>
    </w:p>
    <w:p w14:paraId="0C0CC933" w14:textId="77777777" w:rsidR="004C2542" w:rsidRDefault="004C2542" w:rsidP="00065A2F">
      <w:pPr>
        <w:rPr>
          <w:rFonts w:ascii="Calibri" w:hAnsi="Calibri"/>
          <w:szCs w:val="24"/>
        </w:rPr>
      </w:pPr>
    </w:p>
    <w:p w14:paraId="618F6ACA" w14:textId="77777777" w:rsidR="004C2542" w:rsidRDefault="004C2542" w:rsidP="00065A2F">
      <w:pPr>
        <w:rPr>
          <w:rFonts w:ascii="Calibri" w:hAnsi="Calibri"/>
          <w:szCs w:val="24"/>
        </w:rPr>
      </w:pPr>
      <w:r>
        <w:rPr>
          <w:rFonts w:ascii="Calibri" w:hAnsi="Calibri"/>
          <w:szCs w:val="24"/>
        </w:rPr>
        <w:t>Thank you for considering these still-early comments.</w:t>
      </w:r>
    </w:p>
    <w:p w14:paraId="5600A93D" w14:textId="77777777" w:rsidR="004C2542" w:rsidRDefault="004C2542" w:rsidP="00065A2F">
      <w:pPr>
        <w:rPr>
          <w:rFonts w:ascii="Calibri" w:hAnsi="Calibri"/>
          <w:szCs w:val="24"/>
        </w:rPr>
      </w:pPr>
    </w:p>
    <w:p w14:paraId="72696B8A" w14:textId="77777777" w:rsidR="004C2542" w:rsidRDefault="004C2542" w:rsidP="00065A2F">
      <w:pPr>
        <w:rPr>
          <w:rFonts w:ascii="Calibri" w:hAnsi="Calibri"/>
          <w:szCs w:val="24"/>
        </w:rPr>
      </w:pPr>
    </w:p>
    <w:p w14:paraId="514F79EE" w14:textId="77777777" w:rsidR="004C2542" w:rsidRDefault="004C2542" w:rsidP="00065A2F">
      <w:pPr>
        <w:rPr>
          <w:rFonts w:ascii="Calibri" w:hAnsi="Calibri"/>
          <w:szCs w:val="24"/>
        </w:rPr>
      </w:pPr>
    </w:p>
    <w:p w14:paraId="71056F68" w14:textId="77777777" w:rsidR="004C2542" w:rsidRDefault="004C2542" w:rsidP="00065A2F">
      <w:pPr>
        <w:rPr>
          <w:rFonts w:ascii="Calibri" w:hAnsi="Calibri"/>
          <w:szCs w:val="24"/>
        </w:rPr>
      </w:pPr>
      <w:r>
        <w:rPr>
          <w:rFonts w:ascii="Calibri" w:hAnsi="Calibri"/>
          <w:szCs w:val="24"/>
        </w:rPr>
        <w:t>John Buckley, Heidi Beswick, and Liz Gregg</w:t>
      </w:r>
    </w:p>
    <w:p w14:paraId="788FE1B6" w14:textId="77777777" w:rsidR="004C2542" w:rsidRDefault="004C2542" w:rsidP="00065A2F">
      <w:pPr>
        <w:rPr>
          <w:rFonts w:ascii="Calibri" w:hAnsi="Calibri"/>
          <w:szCs w:val="24"/>
        </w:rPr>
      </w:pPr>
      <w:r>
        <w:rPr>
          <w:rFonts w:ascii="Calibri" w:hAnsi="Calibri"/>
          <w:szCs w:val="24"/>
        </w:rPr>
        <w:t>CSERC</w:t>
      </w:r>
    </w:p>
    <w:p w14:paraId="42D309EA" w14:textId="77777777" w:rsidR="00094795" w:rsidRDefault="00094795" w:rsidP="00433170">
      <w:pPr>
        <w:rPr>
          <w:rFonts w:ascii="Calibri" w:hAnsi="Calibri"/>
          <w:szCs w:val="24"/>
        </w:rPr>
      </w:pPr>
    </w:p>
    <w:p w14:paraId="35302728" w14:textId="77777777" w:rsidR="008E5D4D" w:rsidRDefault="008E5D4D" w:rsidP="00433170">
      <w:pPr>
        <w:rPr>
          <w:rFonts w:ascii="Calibri" w:hAnsi="Calibri"/>
          <w:szCs w:val="24"/>
        </w:rPr>
      </w:pPr>
      <w:r>
        <w:rPr>
          <w:rFonts w:ascii="Calibri" w:hAnsi="Calibri"/>
          <w:szCs w:val="24"/>
        </w:rPr>
        <w:tab/>
      </w:r>
    </w:p>
    <w:sectPr w:rsidR="008E5D4D" w:rsidSect="00F728DE">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DB620" w14:textId="77777777" w:rsidR="001D584B" w:rsidRDefault="001D584B" w:rsidP="00E63797">
      <w:r>
        <w:separator/>
      </w:r>
    </w:p>
  </w:endnote>
  <w:endnote w:type="continuationSeparator" w:id="0">
    <w:p w14:paraId="4588E27C" w14:textId="77777777" w:rsidR="001D584B" w:rsidRDefault="001D584B" w:rsidP="00E6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5B52" w14:textId="77777777" w:rsidR="001D584B" w:rsidRDefault="001D584B" w:rsidP="00E63797">
      <w:r>
        <w:separator/>
      </w:r>
    </w:p>
  </w:footnote>
  <w:footnote w:type="continuationSeparator" w:id="0">
    <w:p w14:paraId="4E434BC0" w14:textId="77777777" w:rsidR="001D584B" w:rsidRDefault="001D584B" w:rsidP="00E6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7D59"/>
    <w:multiLevelType w:val="hybridMultilevel"/>
    <w:tmpl w:val="99889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BD9"/>
    <w:rsid w:val="0000139E"/>
    <w:rsid w:val="0000279D"/>
    <w:rsid w:val="00010194"/>
    <w:rsid w:val="000119CC"/>
    <w:rsid w:val="000131AB"/>
    <w:rsid w:val="00016CFC"/>
    <w:rsid w:val="0002320A"/>
    <w:rsid w:val="00034518"/>
    <w:rsid w:val="00037308"/>
    <w:rsid w:val="00042602"/>
    <w:rsid w:val="00042ABE"/>
    <w:rsid w:val="000445D3"/>
    <w:rsid w:val="0004622C"/>
    <w:rsid w:val="00046882"/>
    <w:rsid w:val="000534F0"/>
    <w:rsid w:val="00056C9D"/>
    <w:rsid w:val="00060DA8"/>
    <w:rsid w:val="00061537"/>
    <w:rsid w:val="0006451D"/>
    <w:rsid w:val="00064AD2"/>
    <w:rsid w:val="00065A2F"/>
    <w:rsid w:val="00071448"/>
    <w:rsid w:val="00072363"/>
    <w:rsid w:val="000817B3"/>
    <w:rsid w:val="00082F90"/>
    <w:rsid w:val="000840FA"/>
    <w:rsid w:val="00085857"/>
    <w:rsid w:val="00086644"/>
    <w:rsid w:val="00094795"/>
    <w:rsid w:val="00097389"/>
    <w:rsid w:val="000A3DC0"/>
    <w:rsid w:val="000B3C59"/>
    <w:rsid w:val="000B47B6"/>
    <w:rsid w:val="000B4F1E"/>
    <w:rsid w:val="000C18D4"/>
    <w:rsid w:val="000C1905"/>
    <w:rsid w:val="000C538F"/>
    <w:rsid w:val="000D5C17"/>
    <w:rsid w:val="000F2591"/>
    <w:rsid w:val="000F47A2"/>
    <w:rsid w:val="00105E89"/>
    <w:rsid w:val="0011167B"/>
    <w:rsid w:val="00113D5C"/>
    <w:rsid w:val="00116759"/>
    <w:rsid w:val="001250B2"/>
    <w:rsid w:val="001304AB"/>
    <w:rsid w:val="00137254"/>
    <w:rsid w:val="00150C8B"/>
    <w:rsid w:val="00156A65"/>
    <w:rsid w:val="00161A41"/>
    <w:rsid w:val="00177E2B"/>
    <w:rsid w:val="00181C30"/>
    <w:rsid w:val="00183458"/>
    <w:rsid w:val="00185986"/>
    <w:rsid w:val="00190401"/>
    <w:rsid w:val="0019040D"/>
    <w:rsid w:val="0019558A"/>
    <w:rsid w:val="0019588F"/>
    <w:rsid w:val="0019679A"/>
    <w:rsid w:val="001A185E"/>
    <w:rsid w:val="001B097C"/>
    <w:rsid w:val="001C2D28"/>
    <w:rsid w:val="001C6A9C"/>
    <w:rsid w:val="001C7A74"/>
    <w:rsid w:val="001D2F6B"/>
    <w:rsid w:val="001D584B"/>
    <w:rsid w:val="001E1352"/>
    <w:rsid w:val="001E4B4C"/>
    <w:rsid w:val="001E788E"/>
    <w:rsid w:val="001F26E8"/>
    <w:rsid w:val="001F36DE"/>
    <w:rsid w:val="001F3772"/>
    <w:rsid w:val="001F469C"/>
    <w:rsid w:val="001F7789"/>
    <w:rsid w:val="001F7D6D"/>
    <w:rsid w:val="002155C2"/>
    <w:rsid w:val="00215D46"/>
    <w:rsid w:val="00216B88"/>
    <w:rsid w:val="002216F4"/>
    <w:rsid w:val="00223B76"/>
    <w:rsid w:val="0022507B"/>
    <w:rsid w:val="00225AAF"/>
    <w:rsid w:val="00237BFB"/>
    <w:rsid w:val="002402F2"/>
    <w:rsid w:val="002414F8"/>
    <w:rsid w:val="00242652"/>
    <w:rsid w:val="00243C81"/>
    <w:rsid w:val="002509C8"/>
    <w:rsid w:val="00250A05"/>
    <w:rsid w:val="002517E4"/>
    <w:rsid w:val="00251ADB"/>
    <w:rsid w:val="002546E4"/>
    <w:rsid w:val="00254B4D"/>
    <w:rsid w:val="002552F3"/>
    <w:rsid w:val="00262EDB"/>
    <w:rsid w:val="0026469A"/>
    <w:rsid w:val="0026571C"/>
    <w:rsid w:val="002674B2"/>
    <w:rsid w:val="0027341B"/>
    <w:rsid w:val="00273935"/>
    <w:rsid w:val="00275C19"/>
    <w:rsid w:val="0028648C"/>
    <w:rsid w:val="00287544"/>
    <w:rsid w:val="00290BB0"/>
    <w:rsid w:val="00292CE8"/>
    <w:rsid w:val="002942FF"/>
    <w:rsid w:val="002A560F"/>
    <w:rsid w:val="002A6F4C"/>
    <w:rsid w:val="002B494F"/>
    <w:rsid w:val="002B72B6"/>
    <w:rsid w:val="002B7C5C"/>
    <w:rsid w:val="002C2B2A"/>
    <w:rsid w:val="002C5494"/>
    <w:rsid w:val="002C5838"/>
    <w:rsid w:val="002D641D"/>
    <w:rsid w:val="002D68C7"/>
    <w:rsid w:val="002E11BF"/>
    <w:rsid w:val="002E1F18"/>
    <w:rsid w:val="002F4523"/>
    <w:rsid w:val="002F4684"/>
    <w:rsid w:val="0030084F"/>
    <w:rsid w:val="00302CBA"/>
    <w:rsid w:val="00303B26"/>
    <w:rsid w:val="00307982"/>
    <w:rsid w:val="00307A35"/>
    <w:rsid w:val="003105E1"/>
    <w:rsid w:val="00312933"/>
    <w:rsid w:val="00313CE6"/>
    <w:rsid w:val="00314CAF"/>
    <w:rsid w:val="00323A2F"/>
    <w:rsid w:val="00323AC1"/>
    <w:rsid w:val="00326319"/>
    <w:rsid w:val="003308AB"/>
    <w:rsid w:val="00330C3B"/>
    <w:rsid w:val="00331546"/>
    <w:rsid w:val="00347EF1"/>
    <w:rsid w:val="003520B1"/>
    <w:rsid w:val="00356FC9"/>
    <w:rsid w:val="003607A0"/>
    <w:rsid w:val="00361A4C"/>
    <w:rsid w:val="003628F0"/>
    <w:rsid w:val="00367AC5"/>
    <w:rsid w:val="00375B5E"/>
    <w:rsid w:val="00377C23"/>
    <w:rsid w:val="00381C00"/>
    <w:rsid w:val="003840E9"/>
    <w:rsid w:val="00386233"/>
    <w:rsid w:val="003867B7"/>
    <w:rsid w:val="003923CC"/>
    <w:rsid w:val="003A0BFC"/>
    <w:rsid w:val="003A41EB"/>
    <w:rsid w:val="003A652E"/>
    <w:rsid w:val="003B259B"/>
    <w:rsid w:val="003B35FF"/>
    <w:rsid w:val="003B418B"/>
    <w:rsid w:val="003B46BA"/>
    <w:rsid w:val="003C0CED"/>
    <w:rsid w:val="003C1AC4"/>
    <w:rsid w:val="003C45FE"/>
    <w:rsid w:val="003D0223"/>
    <w:rsid w:val="003D04D7"/>
    <w:rsid w:val="003D4AEA"/>
    <w:rsid w:val="003E0590"/>
    <w:rsid w:val="003E15D8"/>
    <w:rsid w:val="003E1908"/>
    <w:rsid w:val="003E489F"/>
    <w:rsid w:val="003E4B1E"/>
    <w:rsid w:val="003F35E6"/>
    <w:rsid w:val="003F55A5"/>
    <w:rsid w:val="004008CF"/>
    <w:rsid w:val="00401171"/>
    <w:rsid w:val="00401520"/>
    <w:rsid w:val="00406A66"/>
    <w:rsid w:val="004110F4"/>
    <w:rsid w:val="00411664"/>
    <w:rsid w:val="004123B0"/>
    <w:rsid w:val="004218C7"/>
    <w:rsid w:val="00423497"/>
    <w:rsid w:val="00423FCE"/>
    <w:rsid w:val="00430E33"/>
    <w:rsid w:val="00433170"/>
    <w:rsid w:val="0043364F"/>
    <w:rsid w:val="0045294F"/>
    <w:rsid w:val="004558E8"/>
    <w:rsid w:val="00460420"/>
    <w:rsid w:val="0046182B"/>
    <w:rsid w:val="00463125"/>
    <w:rsid w:val="004755AF"/>
    <w:rsid w:val="00477B62"/>
    <w:rsid w:val="004854A6"/>
    <w:rsid w:val="00486F59"/>
    <w:rsid w:val="00487808"/>
    <w:rsid w:val="0049773B"/>
    <w:rsid w:val="004A1681"/>
    <w:rsid w:val="004A2CF1"/>
    <w:rsid w:val="004A3A7E"/>
    <w:rsid w:val="004A7C56"/>
    <w:rsid w:val="004B1436"/>
    <w:rsid w:val="004B4913"/>
    <w:rsid w:val="004C2542"/>
    <w:rsid w:val="004C5034"/>
    <w:rsid w:val="004C686B"/>
    <w:rsid w:val="004D05B3"/>
    <w:rsid w:val="004D3D73"/>
    <w:rsid w:val="004D6EDE"/>
    <w:rsid w:val="004E02B0"/>
    <w:rsid w:val="004E5554"/>
    <w:rsid w:val="004E6E30"/>
    <w:rsid w:val="004F1895"/>
    <w:rsid w:val="004F2F77"/>
    <w:rsid w:val="004F3707"/>
    <w:rsid w:val="00502332"/>
    <w:rsid w:val="005117AA"/>
    <w:rsid w:val="005202CB"/>
    <w:rsid w:val="005247E1"/>
    <w:rsid w:val="0052655F"/>
    <w:rsid w:val="00537105"/>
    <w:rsid w:val="0053752E"/>
    <w:rsid w:val="00537BB2"/>
    <w:rsid w:val="00542466"/>
    <w:rsid w:val="00542EAE"/>
    <w:rsid w:val="0054678C"/>
    <w:rsid w:val="0054790E"/>
    <w:rsid w:val="00555498"/>
    <w:rsid w:val="00560005"/>
    <w:rsid w:val="00560473"/>
    <w:rsid w:val="00560B4B"/>
    <w:rsid w:val="0056650D"/>
    <w:rsid w:val="00567CA3"/>
    <w:rsid w:val="0057049F"/>
    <w:rsid w:val="005831F8"/>
    <w:rsid w:val="00591BB0"/>
    <w:rsid w:val="00592462"/>
    <w:rsid w:val="00597E7B"/>
    <w:rsid w:val="00597FBF"/>
    <w:rsid w:val="005A2AB3"/>
    <w:rsid w:val="005A4BC5"/>
    <w:rsid w:val="005A77CA"/>
    <w:rsid w:val="005B0C28"/>
    <w:rsid w:val="005B0DF7"/>
    <w:rsid w:val="005B37AA"/>
    <w:rsid w:val="005B7840"/>
    <w:rsid w:val="005C4C50"/>
    <w:rsid w:val="005C7D18"/>
    <w:rsid w:val="005D0238"/>
    <w:rsid w:val="005D0DE0"/>
    <w:rsid w:val="005D5636"/>
    <w:rsid w:val="005E29EB"/>
    <w:rsid w:val="005E7B99"/>
    <w:rsid w:val="00600A3F"/>
    <w:rsid w:val="00601A26"/>
    <w:rsid w:val="00602DE0"/>
    <w:rsid w:val="00604E5E"/>
    <w:rsid w:val="006139B3"/>
    <w:rsid w:val="006241FC"/>
    <w:rsid w:val="00627480"/>
    <w:rsid w:val="006362A3"/>
    <w:rsid w:val="00637DD5"/>
    <w:rsid w:val="00645637"/>
    <w:rsid w:val="00652177"/>
    <w:rsid w:val="0065310B"/>
    <w:rsid w:val="006532EC"/>
    <w:rsid w:val="0065350F"/>
    <w:rsid w:val="00662A5A"/>
    <w:rsid w:val="006634B7"/>
    <w:rsid w:val="00663EE7"/>
    <w:rsid w:val="00664B62"/>
    <w:rsid w:val="00667C6F"/>
    <w:rsid w:val="00680C8F"/>
    <w:rsid w:val="00682B12"/>
    <w:rsid w:val="006926C9"/>
    <w:rsid w:val="006A10A3"/>
    <w:rsid w:val="006A3886"/>
    <w:rsid w:val="006A5F25"/>
    <w:rsid w:val="006B0F04"/>
    <w:rsid w:val="006B3C93"/>
    <w:rsid w:val="006C0451"/>
    <w:rsid w:val="006C1ED4"/>
    <w:rsid w:val="006D04BE"/>
    <w:rsid w:val="006D14C6"/>
    <w:rsid w:val="006D16F2"/>
    <w:rsid w:val="006D7754"/>
    <w:rsid w:val="006E15E0"/>
    <w:rsid w:val="006E1C9F"/>
    <w:rsid w:val="006E3AA1"/>
    <w:rsid w:val="006F14D3"/>
    <w:rsid w:val="006F3C07"/>
    <w:rsid w:val="00701150"/>
    <w:rsid w:val="00702B06"/>
    <w:rsid w:val="0071029D"/>
    <w:rsid w:val="007110C2"/>
    <w:rsid w:val="0071313D"/>
    <w:rsid w:val="007234C1"/>
    <w:rsid w:val="00724C3C"/>
    <w:rsid w:val="007360E8"/>
    <w:rsid w:val="00737CDB"/>
    <w:rsid w:val="007437D0"/>
    <w:rsid w:val="007545D8"/>
    <w:rsid w:val="00754BE4"/>
    <w:rsid w:val="007567F3"/>
    <w:rsid w:val="00761DF4"/>
    <w:rsid w:val="007656BC"/>
    <w:rsid w:val="007703B4"/>
    <w:rsid w:val="00770745"/>
    <w:rsid w:val="00775F5C"/>
    <w:rsid w:val="00777521"/>
    <w:rsid w:val="00777838"/>
    <w:rsid w:val="00782A34"/>
    <w:rsid w:val="00786D7E"/>
    <w:rsid w:val="00793897"/>
    <w:rsid w:val="007966EA"/>
    <w:rsid w:val="007A7051"/>
    <w:rsid w:val="007B0114"/>
    <w:rsid w:val="007B166E"/>
    <w:rsid w:val="007B3307"/>
    <w:rsid w:val="007B5CE7"/>
    <w:rsid w:val="007C0809"/>
    <w:rsid w:val="007D350A"/>
    <w:rsid w:val="007D5796"/>
    <w:rsid w:val="007D6082"/>
    <w:rsid w:val="007D7D0D"/>
    <w:rsid w:val="007D7FB1"/>
    <w:rsid w:val="007F3276"/>
    <w:rsid w:val="007F3EC4"/>
    <w:rsid w:val="007F4BF1"/>
    <w:rsid w:val="007F5618"/>
    <w:rsid w:val="007F6E9C"/>
    <w:rsid w:val="008016A2"/>
    <w:rsid w:val="00802E7B"/>
    <w:rsid w:val="00812602"/>
    <w:rsid w:val="008165F9"/>
    <w:rsid w:val="00816CE3"/>
    <w:rsid w:val="00821755"/>
    <w:rsid w:val="00821D47"/>
    <w:rsid w:val="0083125C"/>
    <w:rsid w:val="00836410"/>
    <w:rsid w:val="00845D00"/>
    <w:rsid w:val="00860A39"/>
    <w:rsid w:val="00863874"/>
    <w:rsid w:val="00863EEC"/>
    <w:rsid w:val="008640E9"/>
    <w:rsid w:val="00871284"/>
    <w:rsid w:val="00871AD2"/>
    <w:rsid w:val="00885491"/>
    <w:rsid w:val="00886985"/>
    <w:rsid w:val="00887422"/>
    <w:rsid w:val="0089003D"/>
    <w:rsid w:val="008908F6"/>
    <w:rsid w:val="00891142"/>
    <w:rsid w:val="00891501"/>
    <w:rsid w:val="00891980"/>
    <w:rsid w:val="00893D2E"/>
    <w:rsid w:val="00893F1D"/>
    <w:rsid w:val="00896515"/>
    <w:rsid w:val="00897FB9"/>
    <w:rsid w:val="008A1D16"/>
    <w:rsid w:val="008A2A52"/>
    <w:rsid w:val="008A7836"/>
    <w:rsid w:val="008A7B3A"/>
    <w:rsid w:val="008B0963"/>
    <w:rsid w:val="008B239F"/>
    <w:rsid w:val="008C0393"/>
    <w:rsid w:val="008C46F0"/>
    <w:rsid w:val="008C4DA2"/>
    <w:rsid w:val="008C4E4D"/>
    <w:rsid w:val="008C6962"/>
    <w:rsid w:val="008D1073"/>
    <w:rsid w:val="008D76F8"/>
    <w:rsid w:val="008E09BA"/>
    <w:rsid w:val="008E5D4D"/>
    <w:rsid w:val="008E7B3D"/>
    <w:rsid w:val="008F24A6"/>
    <w:rsid w:val="008F3087"/>
    <w:rsid w:val="008F5321"/>
    <w:rsid w:val="00901ED5"/>
    <w:rsid w:val="00906CA9"/>
    <w:rsid w:val="00910B97"/>
    <w:rsid w:val="00911464"/>
    <w:rsid w:val="00915FC5"/>
    <w:rsid w:val="00916885"/>
    <w:rsid w:val="0092102A"/>
    <w:rsid w:val="00922218"/>
    <w:rsid w:val="00923D66"/>
    <w:rsid w:val="009349E5"/>
    <w:rsid w:val="009357EB"/>
    <w:rsid w:val="00936818"/>
    <w:rsid w:val="00936849"/>
    <w:rsid w:val="009409B8"/>
    <w:rsid w:val="00945587"/>
    <w:rsid w:val="00945721"/>
    <w:rsid w:val="00946370"/>
    <w:rsid w:val="009470CC"/>
    <w:rsid w:val="00950C60"/>
    <w:rsid w:val="00950F19"/>
    <w:rsid w:val="00954C3E"/>
    <w:rsid w:val="009553F5"/>
    <w:rsid w:val="00960D79"/>
    <w:rsid w:val="00962660"/>
    <w:rsid w:val="00963039"/>
    <w:rsid w:val="009636B0"/>
    <w:rsid w:val="00964214"/>
    <w:rsid w:val="0097767B"/>
    <w:rsid w:val="009811FE"/>
    <w:rsid w:val="00985F41"/>
    <w:rsid w:val="0099480F"/>
    <w:rsid w:val="009951AA"/>
    <w:rsid w:val="00997B80"/>
    <w:rsid w:val="009A0423"/>
    <w:rsid w:val="009A4984"/>
    <w:rsid w:val="009A663B"/>
    <w:rsid w:val="009A764D"/>
    <w:rsid w:val="009B641F"/>
    <w:rsid w:val="009C3A3C"/>
    <w:rsid w:val="009C51EF"/>
    <w:rsid w:val="009C6998"/>
    <w:rsid w:val="009D20E9"/>
    <w:rsid w:val="009D5740"/>
    <w:rsid w:val="009E0E37"/>
    <w:rsid w:val="009E5171"/>
    <w:rsid w:val="009E6795"/>
    <w:rsid w:val="009E7C95"/>
    <w:rsid w:val="009F7776"/>
    <w:rsid w:val="009F7E43"/>
    <w:rsid w:val="00A01D90"/>
    <w:rsid w:val="00A2220A"/>
    <w:rsid w:val="00A315F5"/>
    <w:rsid w:val="00A33B24"/>
    <w:rsid w:val="00A34BCE"/>
    <w:rsid w:val="00A35909"/>
    <w:rsid w:val="00A4051A"/>
    <w:rsid w:val="00A42055"/>
    <w:rsid w:val="00A50ECD"/>
    <w:rsid w:val="00A51ADA"/>
    <w:rsid w:val="00A5656A"/>
    <w:rsid w:val="00A56DB4"/>
    <w:rsid w:val="00A630EE"/>
    <w:rsid w:val="00A6390C"/>
    <w:rsid w:val="00A665DF"/>
    <w:rsid w:val="00A7080B"/>
    <w:rsid w:val="00A7440E"/>
    <w:rsid w:val="00A7761A"/>
    <w:rsid w:val="00A8035B"/>
    <w:rsid w:val="00A81DB2"/>
    <w:rsid w:val="00A83096"/>
    <w:rsid w:val="00A8477C"/>
    <w:rsid w:val="00A959C7"/>
    <w:rsid w:val="00A95A6E"/>
    <w:rsid w:val="00A95D9E"/>
    <w:rsid w:val="00A97A73"/>
    <w:rsid w:val="00AA2FD6"/>
    <w:rsid w:val="00AA3D68"/>
    <w:rsid w:val="00AA4773"/>
    <w:rsid w:val="00AB073A"/>
    <w:rsid w:val="00AB4C48"/>
    <w:rsid w:val="00AC343A"/>
    <w:rsid w:val="00AC75E8"/>
    <w:rsid w:val="00AD0DAE"/>
    <w:rsid w:val="00AD1A2C"/>
    <w:rsid w:val="00AD3172"/>
    <w:rsid w:val="00AD5043"/>
    <w:rsid w:val="00AD6118"/>
    <w:rsid w:val="00AD7A8E"/>
    <w:rsid w:val="00AD7C46"/>
    <w:rsid w:val="00AE0F89"/>
    <w:rsid w:val="00AE4575"/>
    <w:rsid w:val="00AF666E"/>
    <w:rsid w:val="00B013B4"/>
    <w:rsid w:val="00B01A55"/>
    <w:rsid w:val="00B05BBD"/>
    <w:rsid w:val="00B10B34"/>
    <w:rsid w:val="00B14369"/>
    <w:rsid w:val="00B14C26"/>
    <w:rsid w:val="00B166EA"/>
    <w:rsid w:val="00B213B6"/>
    <w:rsid w:val="00B26126"/>
    <w:rsid w:val="00B26632"/>
    <w:rsid w:val="00B343EB"/>
    <w:rsid w:val="00B369E2"/>
    <w:rsid w:val="00B440A3"/>
    <w:rsid w:val="00B4780A"/>
    <w:rsid w:val="00B50AB2"/>
    <w:rsid w:val="00B55F65"/>
    <w:rsid w:val="00B560DF"/>
    <w:rsid w:val="00B6023D"/>
    <w:rsid w:val="00B708A8"/>
    <w:rsid w:val="00B77EE4"/>
    <w:rsid w:val="00B802BF"/>
    <w:rsid w:val="00B80684"/>
    <w:rsid w:val="00B80B84"/>
    <w:rsid w:val="00B83FE2"/>
    <w:rsid w:val="00B93D5A"/>
    <w:rsid w:val="00B94540"/>
    <w:rsid w:val="00B96E23"/>
    <w:rsid w:val="00BB00C0"/>
    <w:rsid w:val="00BB03E5"/>
    <w:rsid w:val="00BB3926"/>
    <w:rsid w:val="00BB3DC3"/>
    <w:rsid w:val="00BB6514"/>
    <w:rsid w:val="00BB6BF8"/>
    <w:rsid w:val="00BB752F"/>
    <w:rsid w:val="00BC7588"/>
    <w:rsid w:val="00BD2F08"/>
    <w:rsid w:val="00BD57DE"/>
    <w:rsid w:val="00BD6998"/>
    <w:rsid w:val="00BD75CF"/>
    <w:rsid w:val="00BE615C"/>
    <w:rsid w:val="00BF22DE"/>
    <w:rsid w:val="00BF2745"/>
    <w:rsid w:val="00BF3E5F"/>
    <w:rsid w:val="00BF730C"/>
    <w:rsid w:val="00C006DF"/>
    <w:rsid w:val="00C01FA6"/>
    <w:rsid w:val="00C02CBD"/>
    <w:rsid w:val="00C05DBC"/>
    <w:rsid w:val="00C113E7"/>
    <w:rsid w:val="00C120A6"/>
    <w:rsid w:val="00C15D8B"/>
    <w:rsid w:val="00C21AA6"/>
    <w:rsid w:val="00C21F81"/>
    <w:rsid w:val="00C239A7"/>
    <w:rsid w:val="00C328EE"/>
    <w:rsid w:val="00C37FBC"/>
    <w:rsid w:val="00C43324"/>
    <w:rsid w:val="00C479C6"/>
    <w:rsid w:val="00C51342"/>
    <w:rsid w:val="00C54D10"/>
    <w:rsid w:val="00C55EF3"/>
    <w:rsid w:val="00C61E7C"/>
    <w:rsid w:val="00C64569"/>
    <w:rsid w:val="00C6469F"/>
    <w:rsid w:val="00C65D97"/>
    <w:rsid w:val="00C65F2D"/>
    <w:rsid w:val="00C73E6C"/>
    <w:rsid w:val="00C805F9"/>
    <w:rsid w:val="00C83B45"/>
    <w:rsid w:val="00C85AEF"/>
    <w:rsid w:val="00C91D10"/>
    <w:rsid w:val="00CB00A8"/>
    <w:rsid w:val="00CB3709"/>
    <w:rsid w:val="00CB3869"/>
    <w:rsid w:val="00CB6EA2"/>
    <w:rsid w:val="00CB7611"/>
    <w:rsid w:val="00CC2F3C"/>
    <w:rsid w:val="00CC6F81"/>
    <w:rsid w:val="00CD6AF1"/>
    <w:rsid w:val="00CE04DB"/>
    <w:rsid w:val="00CE133A"/>
    <w:rsid w:val="00CE738B"/>
    <w:rsid w:val="00CF1350"/>
    <w:rsid w:val="00CF3EF1"/>
    <w:rsid w:val="00CF751A"/>
    <w:rsid w:val="00D016BF"/>
    <w:rsid w:val="00D023D3"/>
    <w:rsid w:val="00D06AD4"/>
    <w:rsid w:val="00D07673"/>
    <w:rsid w:val="00D12D79"/>
    <w:rsid w:val="00D133B9"/>
    <w:rsid w:val="00D35514"/>
    <w:rsid w:val="00D406BD"/>
    <w:rsid w:val="00D4301A"/>
    <w:rsid w:val="00D439F9"/>
    <w:rsid w:val="00D468BD"/>
    <w:rsid w:val="00D53D75"/>
    <w:rsid w:val="00D5766F"/>
    <w:rsid w:val="00D57AEB"/>
    <w:rsid w:val="00D629AD"/>
    <w:rsid w:val="00D63C05"/>
    <w:rsid w:val="00D63CEB"/>
    <w:rsid w:val="00D7604D"/>
    <w:rsid w:val="00D803CE"/>
    <w:rsid w:val="00D80680"/>
    <w:rsid w:val="00D80F2E"/>
    <w:rsid w:val="00D814CA"/>
    <w:rsid w:val="00D82799"/>
    <w:rsid w:val="00D82D7D"/>
    <w:rsid w:val="00D82DFF"/>
    <w:rsid w:val="00D900ED"/>
    <w:rsid w:val="00DA332C"/>
    <w:rsid w:val="00DA7F19"/>
    <w:rsid w:val="00DB0622"/>
    <w:rsid w:val="00DC0135"/>
    <w:rsid w:val="00DC504B"/>
    <w:rsid w:val="00DD34ED"/>
    <w:rsid w:val="00DE0E1D"/>
    <w:rsid w:val="00DE1F6E"/>
    <w:rsid w:val="00DE3932"/>
    <w:rsid w:val="00DE3E09"/>
    <w:rsid w:val="00DE5243"/>
    <w:rsid w:val="00DE6042"/>
    <w:rsid w:val="00DE660C"/>
    <w:rsid w:val="00DF0071"/>
    <w:rsid w:val="00DF32DE"/>
    <w:rsid w:val="00DF4078"/>
    <w:rsid w:val="00E04F34"/>
    <w:rsid w:val="00E0557F"/>
    <w:rsid w:val="00E100FE"/>
    <w:rsid w:val="00E10BAF"/>
    <w:rsid w:val="00E12611"/>
    <w:rsid w:val="00E162FE"/>
    <w:rsid w:val="00E17A09"/>
    <w:rsid w:val="00E21A4C"/>
    <w:rsid w:val="00E27B3E"/>
    <w:rsid w:val="00E311C1"/>
    <w:rsid w:val="00E34292"/>
    <w:rsid w:val="00E370CF"/>
    <w:rsid w:val="00E412C6"/>
    <w:rsid w:val="00E45B7A"/>
    <w:rsid w:val="00E5014B"/>
    <w:rsid w:val="00E55978"/>
    <w:rsid w:val="00E57D29"/>
    <w:rsid w:val="00E6348C"/>
    <w:rsid w:val="00E63797"/>
    <w:rsid w:val="00E74411"/>
    <w:rsid w:val="00E771E2"/>
    <w:rsid w:val="00E77F5E"/>
    <w:rsid w:val="00E8066F"/>
    <w:rsid w:val="00E826B4"/>
    <w:rsid w:val="00E82CFB"/>
    <w:rsid w:val="00E94D84"/>
    <w:rsid w:val="00EA28CD"/>
    <w:rsid w:val="00EB1569"/>
    <w:rsid w:val="00EC0674"/>
    <w:rsid w:val="00EC6D98"/>
    <w:rsid w:val="00EC6FC9"/>
    <w:rsid w:val="00ED18E6"/>
    <w:rsid w:val="00ED3A63"/>
    <w:rsid w:val="00ED796D"/>
    <w:rsid w:val="00EE207B"/>
    <w:rsid w:val="00EE6DEB"/>
    <w:rsid w:val="00EF02F3"/>
    <w:rsid w:val="00EF30AD"/>
    <w:rsid w:val="00EF4A56"/>
    <w:rsid w:val="00EF600F"/>
    <w:rsid w:val="00EF6AED"/>
    <w:rsid w:val="00EF6CBD"/>
    <w:rsid w:val="00F01ACA"/>
    <w:rsid w:val="00F148F1"/>
    <w:rsid w:val="00F14993"/>
    <w:rsid w:val="00F21EA8"/>
    <w:rsid w:val="00F27612"/>
    <w:rsid w:val="00F302BF"/>
    <w:rsid w:val="00F30EBB"/>
    <w:rsid w:val="00F361E4"/>
    <w:rsid w:val="00F404F9"/>
    <w:rsid w:val="00F55BA0"/>
    <w:rsid w:val="00F55E32"/>
    <w:rsid w:val="00F61120"/>
    <w:rsid w:val="00F6268D"/>
    <w:rsid w:val="00F6471C"/>
    <w:rsid w:val="00F71406"/>
    <w:rsid w:val="00F71A3B"/>
    <w:rsid w:val="00F728DE"/>
    <w:rsid w:val="00F7543B"/>
    <w:rsid w:val="00F75D74"/>
    <w:rsid w:val="00F76A91"/>
    <w:rsid w:val="00F81DF6"/>
    <w:rsid w:val="00F827EA"/>
    <w:rsid w:val="00F84F83"/>
    <w:rsid w:val="00F94A20"/>
    <w:rsid w:val="00FA62B7"/>
    <w:rsid w:val="00FA7597"/>
    <w:rsid w:val="00FB271B"/>
    <w:rsid w:val="00FB57A6"/>
    <w:rsid w:val="00FC1CFB"/>
    <w:rsid w:val="00FC3863"/>
    <w:rsid w:val="00FC4DFB"/>
    <w:rsid w:val="00FD0624"/>
    <w:rsid w:val="00FD6CDD"/>
    <w:rsid w:val="00FE1AD5"/>
    <w:rsid w:val="00FE37C9"/>
    <w:rsid w:val="00FE7B4C"/>
    <w:rsid w:val="00FF3597"/>
    <w:rsid w:val="00FF620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09FEAD5"/>
  <w14:defaultImageDpi w14:val="300"/>
  <w15:chartTrackingRefBased/>
  <w15:docId w15:val="{40173819-DE00-45EF-AE3B-5FB4191E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8000"/>
      <w:sz w:val="28"/>
      <w:u w:val="single"/>
    </w:rPr>
  </w:style>
  <w:style w:type="paragraph" w:styleId="Heading2">
    <w:name w:val="heading 2"/>
    <w:basedOn w:val="Normal"/>
    <w:next w:val="Normal"/>
    <w:qFormat/>
    <w:pPr>
      <w:keepNext/>
      <w:jc w:val="center"/>
      <w:outlineLvl w:val="1"/>
    </w:pPr>
    <w:rPr>
      <w:b/>
      <w:color w:val="008000"/>
      <w:sz w:val="1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PStreetLetterhead">
    <w:name w:val="P Street Letterhead"/>
    <w:pPr>
      <w:tabs>
        <w:tab w:val="right" w:pos="11280"/>
      </w:tabs>
      <w:suppressAutoHyphens/>
      <w:spacing w:line="144" w:lineRule="auto"/>
    </w:pPr>
    <w:rPr>
      <w:rFonts w:ascii="Arial Narrow" w:hAnsi="Arial Narrow"/>
      <w:sz w:val="24"/>
    </w:rPr>
  </w:style>
  <w:style w:type="character" w:styleId="Hyperlink">
    <w:name w:val="Hyperlink"/>
    <w:uiPriority w:val="99"/>
    <w:unhideWhenUsed/>
    <w:rsid w:val="00E1540A"/>
    <w:rPr>
      <w:color w:val="0000FF"/>
      <w:u w:val="single"/>
    </w:rPr>
  </w:style>
  <w:style w:type="character" w:styleId="FollowedHyperlink">
    <w:name w:val="FollowedHyperlink"/>
    <w:rsid w:val="00D63CEB"/>
    <w:rPr>
      <w:color w:val="800080"/>
      <w:u w:val="single"/>
    </w:rPr>
  </w:style>
  <w:style w:type="paragraph" w:styleId="BodyTextIndent">
    <w:name w:val="Body Text Indent"/>
    <w:basedOn w:val="Normal"/>
    <w:link w:val="BodyTextIndentChar"/>
    <w:rsid w:val="00B50AB2"/>
    <w:pPr>
      <w:ind w:firstLine="720"/>
    </w:pPr>
    <w:rPr>
      <w:rFonts w:ascii="Palatino" w:eastAsia="Times" w:hAnsi="Palatino"/>
      <w:noProof/>
    </w:rPr>
  </w:style>
  <w:style w:type="character" w:customStyle="1" w:styleId="BodyTextIndentChar">
    <w:name w:val="Body Text Indent Char"/>
    <w:link w:val="BodyTextIndent"/>
    <w:rsid w:val="00B50AB2"/>
    <w:rPr>
      <w:rFonts w:ascii="Palatino" w:eastAsia="Times" w:hAnsi="Palatino"/>
      <w:noProof/>
      <w:sz w:val="24"/>
    </w:rPr>
  </w:style>
  <w:style w:type="paragraph" w:styleId="ColorfulList-Accent1">
    <w:name w:val="Colorful List Accent 1"/>
    <w:basedOn w:val="Normal"/>
    <w:uiPriority w:val="34"/>
    <w:qFormat/>
    <w:rsid w:val="003E15D8"/>
    <w:pPr>
      <w:ind w:left="720"/>
      <w:contextualSpacing/>
    </w:pPr>
    <w:rPr>
      <w:rFonts w:ascii="Cambria" w:eastAsia="MS Mincho" w:hAnsi="Cambria"/>
      <w:szCs w:val="24"/>
    </w:rPr>
  </w:style>
  <w:style w:type="paragraph" w:styleId="Header">
    <w:name w:val="header"/>
    <w:basedOn w:val="Normal"/>
    <w:link w:val="HeaderChar"/>
    <w:rsid w:val="00E63797"/>
    <w:pPr>
      <w:tabs>
        <w:tab w:val="center" w:pos="4320"/>
        <w:tab w:val="right" w:pos="8640"/>
      </w:tabs>
    </w:pPr>
  </w:style>
  <w:style w:type="character" w:customStyle="1" w:styleId="HeaderChar">
    <w:name w:val="Header Char"/>
    <w:link w:val="Header"/>
    <w:rsid w:val="00E637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5912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FERC Project No</vt:lpstr>
    </vt:vector>
  </TitlesOfParts>
  <Company>Unknown Organization</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Project No</dc:title>
  <dc:subject/>
  <dc:creator>Amanda Goodman</dc:creator>
  <cp:keywords/>
  <cp:lastModifiedBy>Jill</cp:lastModifiedBy>
  <cp:revision>2</cp:revision>
  <cp:lastPrinted>2018-04-30T15:02:00Z</cp:lastPrinted>
  <dcterms:created xsi:type="dcterms:W3CDTF">2018-06-03T04:52:00Z</dcterms:created>
  <dcterms:modified xsi:type="dcterms:W3CDTF">2018-06-03T04:52:00Z</dcterms:modified>
</cp:coreProperties>
</file>