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EBF2679" w14:textId="180851A0" w:rsidR="00D967D7" w:rsidRPr="00D967D7" w:rsidRDefault="00050F9A" w:rsidP="00D967D7">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9534BE">
        <w:rPr>
          <w:rFonts w:cstheme="minorHAnsi"/>
          <w:sz w:val="24"/>
          <w:szCs w:val="24"/>
        </w:rPr>
        <w:t>Michael Pickard and Megan Layhee</w:t>
      </w:r>
    </w:p>
    <w:p w14:paraId="630DA5B1" w14:textId="0E3A810C" w:rsidR="000239B8" w:rsidRPr="000239B8" w:rsidRDefault="009534BE" w:rsidP="000239B8">
      <w:pPr>
        <w:pStyle w:val="ListParagraph"/>
        <w:numPr>
          <w:ilvl w:val="0"/>
          <w:numId w:val="2"/>
        </w:numPr>
        <w:tabs>
          <w:tab w:val="left" w:pos="657"/>
        </w:tabs>
        <w:spacing w:after="0"/>
        <w:rPr>
          <w:rFonts w:cstheme="minorHAnsi"/>
          <w:sz w:val="24"/>
          <w:szCs w:val="24"/>
        </w:rPr>
      </w:pPr>
      <w:r>
        <w:rPr>
          <w:rFonts w:cstheme="minorHAnsi"/>
          <w:sz w:val="24"/>
          <w:szCs w:val="24"/>
        </w:rPr>
        <w:t>Guest presentation</w:t>
      </w:r>
      <w:r w:rsidR="000239B8">
        <w:rPr>
          <w:rFonts w:cstheme="minorHAnsi"/>
          <w:sz w:val="24"/>
          <w:szCs w:val="24"/>
        </w:rPr>
        <w:t xml:space="preserve"> and discussion</w:t>
      </w:r>
      <w:r>
        <w:rPr>
          <w:rFonts w:cstheme="minorHAnsi"/>
          <w:sz w:val="24"/>
          <w:szCs w:val="24"/>
        </w:rPr>
        <w:t xml:space="preserve"> with Dr. Malcolm North</w:t>
      </w:r>
      <w:r w:rsidR="006F16AD">
        <w:rPr>
          <w:rFonts w:cstheme="minorHAnsi"/>
          <w:sz w:val="24"/>
          <w:szCs w:val="24"/>
        </w:rPr>
        <w:t>.</w:t>
      </w:r>
    </w:p>
    <w:p w14:paraId="12B0950E" w14:textId="798AD0AE" w:rsidR="00AA68FB" w:rsidRDefault="00AA68FB" w:rsidP="00872C94">
      <w:pPr>
        <w:pStyle w:val="ListParagraph"/>
        <w:numPr>
          <w:ilvl w:val="0"/>
          <w:numId w:val="2"/>
        </w:numPr>
        <w:tabs>
          <w:tab w:val="left" w:pos="657"/>
        </w:tabs>
        <w:spacing w:after="0"/>
        <w:rPr>
          <w:rFonts w:cstheme="minorHAnsi"/>
          <w:sz w:val="24"/>
          <w:szCs w:val="24"/>
        </w:rPr>
      </w:pPr>
      <w:r w:rsidRPr="000239B8">
        <w:rPr>
          <w:rFonts w:cstheme="minorHAnsi"/>
          <w:sz w:val="24"/>
          <w:szCs w:val="24"/>
        </w:rPr>
        <w:t>Richard Sykes gave a brief update on Forest Projects Plan (FPP) Phase 1 &amp; 2.</w:t>
      </w:r>
    </w:p>
    <w:p w14:paraId="5D748BBC" w14:textId="6078EBD8" w:rsidR="000A4946" w:rsidRDefault="000A4946" w:rsidP="00872C94">
      <w:pPr>
        <w:pStyle w:val="ListParagraph"/>
        <w:numPr>
          <w:ilvl w:val="0"/>
          <w:numId w:val="2"/>
        </w:numPr>
        <w:tabs>
          <w:tab w:val="left" w:pos="657"/>
        </w:tabs>
        <w:spacing w:after="0"/>
        <w:rPr>
          <w:rFonts w:cstheme="minorHAnsi"/>
          <w:sz w:val="24"/>
          <w:szCs w:val="24"/>
        </w:rPr>
      </w:pPr>
      <w:r>
        <w:rPr>
          <w:rFonts w:cstheme="minorHAnsi"/>
          <w:sz w:val="24"/>
          <w:szCs w:val="24"/>
        </w:rPr>
        <w:t xml:space="preserve">Michael Pickard gave an update on </w:t>
      </w:r>
      <w:r w:rsidR="00046B11">
        <w:rPr>
          <w:rFonts w:cstheme="minorHAnsi"/>
          <w:sz w:val="24"/>
          <w:szCs w:val="24"/>
        </w:rPr>
        <w:t>UMRWA’s SGC pre-application submission.</w:t>
      </w:r>
    </w:p>
    <w:p w14:paraId="334C05D8" w14:textId="400668E6" w:rsidR="006F16AD" w:rsidRPr="000239B8" w:rsidRDefault="006F16AD" w:rsidP="00872C94">
      <w:pPr>
        <w:pStyle w:val="ListParagraph"/>
        <w:numPr>
          <w:ilvl w:val="0"/>
          <w:numId w:val="2"/>
        </w:numPr>
        <w:tabs>
          <w:tab w:val="left" w:pos="657"/>
        </w:tabs>
        <w:spacing w:after="0"/>
        <w:rPr>
          <w:rFonts w:cstheme="minorHAnsi"/>
          <w:sz w:val="24"/>
          <w:szCs w:val="24"/>
        </w:rPr>
      </w:pPr>
      <w:r>
        <w:rPr>
          <w:rFonts w:cstheme="minorHAnsi"/>
          <w:sz w:val="24"/>
          <w:szCs w:val="24"/>
        </w:rPr>
        <w:t>Kellin Brown gave an update on the additional unit approved under Arnold-Avery Project</w:t>
      </w:r>
      <w:r w:rsidR="00F47422">
        <w:rPr>
          <w:rFonts w:cstheme="minorHAnsi"/>
          <w:sz w:val="24"/>
          <w:szCs w:val="24"/>
        </w:rPr>
        <w:t xml:space="preserve">, including addition of </w:t>
      </w:r>
      <w:r>
        <w:rPr>
          <w:rFonts w:cstheme="minorHAnsi"/>
          <w:sz w:val="24"/>
          <w:szCs w:val="24"/>
        </w:rPr>
        <w:t>unit 907</w:t>
      </w:r>
      <w:r w:rsidR="000A4946">
        <w:rPr>
          <w:rFonts w:cstheme="minorHAnsi"/>
          <w:sz w:val="24"/>
          <w:szCs w:val="24"/>
        </w:rPr>
        <w:t>a.</w:t>
      </w:r>
    </w:p>
    <w:p w14:paraId="330F35E7" w14:textId="3993E37C" w:rsidR="000A494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0239B8">
        <w:rPr>
          <w:rFonts w:cstheme="minorHAnsi"/>
          <w:sz w:val="24"/>
          <w:szCs w:val="24"/>
        </w:rPr>
        <w:t xml:space="preserve"> updates</w:t>
      </w:r>
      <w:r w:rsidR="00675AB6" w:rsidRPr="006D0AF6">
        <w:rPr>
          <w:rFonts w:cstheme="minorHAnsi"/>
          <w:sz w:val="24"/>
          <w:szCs w:val="24"/>
        </w:rPr>
        <w:t>.</w:t>
      </w:r>
      <w:r w:rsidR="00D967D7">
        <w:rPr>
          <w:rFonts w:cstheme="minorHAnsi"/>
          <w:sz w:val="24"/>
          <w:szCs w:val="24"/>
        </w:rPr>
        <w:t xml:space="preserve"> </w:t>
      </w:r>
    </w:p>
    <w:p w14:paraId="21B7B010" w14:textId="5D12E97A" w:rsidR="00FB5E89" w:rsidRDefault="000A4946" w:rsidP="0059777E">
      <w:pPr>
        <w:pStyle w:val="ListParagraph"/>
        <w:numPr>
          <w:ilvl w:val="0"/>
          <w:numId w:val="2"/>
        </w:numPr>
        <w:tabs>
          <w:tab w:val="left" w:pos="657"/>
        </w:tabs>
        <w:rPr>
          <w:rFonts w:cstheme="minorHAnsi"/>
          <w:sz w:val="24"/>
          <w:szCs w:val="24"/>
        </w:rPr>
      </w:pPr>
      <w:r>
        <w:rPr>
          <w:rFonts w:cstheme="minorHAnsi"/>
          <w:sz w:val="24"/>
          <w:szCs w:val="24"/>
        </w:rPr>
        <w:t>Roundtable updates.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264B0C1F" w:rsidR="00117D70" w:rsidRPr="00117D70" w:rsidRDefault="008D3A03" w:rsidP="00117D70">
            <w:pPr>
              <w:rPr>
                <w:rFonts w:cstheme="minorHAnsi"/>
                <w:bCs/>
                <w:sz w:val="24"/>
                <w:szCs w:val="24"/>
              </w:rPr>
            </w:pPr>
            <w:r>
              <w:rPr>
                <w:rFonts w:cstheme="minorHAnsi"/>
                <w:bCs/>
                <w:sz w:val="24"/>
                <w:szCs w:val="24"/>
              </w:rPr>
              <w:t>Post</w:t>
            </w:r>
            <w:r w:rsidR="00117D70" w:rsidRPr="00117D70">
              <w:rPr>
                <w:rFonts w:cstheme="minorHAnsi"/>
                <w:bCs/>
                <w:sz w:val="24"/>
                <w:szCs w:val="24"/>
              </w:rPr>
              <w:t xml:space="preserve"> </w:t>
            </w:r>
            <w:r w:rsidR="00D24E86">
              <w:rPr>
                <w:rFonts w:cstheme="minorHAnsi"/>
                <w:bCs/>
                <w:sz w:val="24"/>
                <w:szCs w:val="24"/>
              </w:rPr>
              <w:t xml:space="preserve">final version </w:t>
            </w:r>
            <w:r>
              <w:rPr>
                <w:rFonts w:cstheme="minorHAnsi"/>
                <w:bCs/>
                <w:sz w:val="24"/>
                <w:szCs w:val="24"/>
              </w:rPr>
              <w:t>of meeting agenda and last month’s summary, removing</w:t>
            </w:r>
            <w:r w:rsidR="00D24E86">
              <w:rPr>
                <w:rFonts w:cstheme="minorHAnsi"/>
                <w:bCs/>
                <w:sz w:val="24"/>
                <w:szCs w:val="24"/>
              </w:rPr>
              <w:t xml:space="preserve"> “DRAFT” watermark</w:t>
            </w:r>
            <w:r>
              <w:rPr>
                <w:rFonts w:cstheme="minorHAnsi"/>
                <w:bCs/>
                <w:sz w:val="24"/>
                <w:szCs w:val="24"/>
              </w:rPr>
              <w:t xml:space="preserve">, </w:t>
            </w:r>
            <w:r w:rsidR="00D24E86">
              <w:rPr>
                <w:rFonts w:cstheme="minorHAnsi"/>
                <w:bCs/>
                <w:sz w:val="24"/>
                <w:szCs w:val="24"/>
              </w:rPr>
              <w:t>to</w:t>
            </w:r>
            <w:r w:rsidR="00117D70" w:rsidRPr="00117D70">
              <w:rPr>
                <w:rFonts w:cstheme="minorHAnsi"/>
                <w:bCs/>
                <w:sz w:val="24"/>
                <w:szCs w:val="24"/>
              </w:rPr>
              <w:t xml:space="preserve"> the ACCG website.</w:t>
            </w:r>
          </w:p>
        </w:tc>
        <w:tc>
          <w:tcPr>
            <w:tcW w:w="2046" w:type="dxa"/>
            <w:shd w:val="clear" w:color="auto" w:fill="auto"/>
          </w:tcPr>
          <w:p w14:paraId="2C702CBD" w14:textId="281CBA36" w:rsidR="00117D70" w:rsidRPr="00117D70" w:rsidRDefault="00117D70" w:rsidP="00117D70">
            <w:pPr>
              <w:rPr>
                <w:rFonts w:cstheme="minorHAnsi"/>
                <w:bCs/>
                <w:sz w:val="24"/>
                <w:szCs w:val="24"/>
              </w:rPr>
            </w:pPr>
            <w:r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13AFF36A" w:rsidR="00C3140E" w:rsidRPr="006D0AF6" w:rsidRDefault="00B14249" w:rsidP="00B158B9">
            <w:pPr>
              <w:rPr>
                <w:rFonts w:cstheme="minorHAnsi"/>
                <w:sz w:val="24"/>
                <w:szCs w:val="24"/>
              </w:rPr>
            </w:pPr>
            <w:r>
              <w:rPr>
                <w:rFonts w:cstheme="minorHAnsi"/>
                <w:sz w:val="24"/>
                <w:szCs w:val="24"/>
              </w:rPr>
              <w:t>Follow up on 2019 ENF LiDAR</w:t>
            </w:r>
            <w:r w:rsidR="00B0541D">
              <w:rPr>
                <w:rFonts w:cstheme="minorHAnsi"/>
                <w:sz w:val="24"/>
                <w:szCs w:val="24"/>
              </w:rPr>
              <w:t>.</w:t>
            </w:r>
          </w:p>
        </w:tc>
        <w:tc>
          <w:tcPr>
            <w:tcW w:w="2046" w:type="dxa"/>
          </w:tcPr>
          <w:p w14:paraId="1B9F16A4" w14:textId="3A193D4F" w:rsidR="00CE40B0" w:rsidRPr="006D0AF6" w:rsidRDefault="00B6733D" w:rsidP="00C3140E">
            <w:pPr>
              <w:rPr>
                <w:rFonts w:cstheme="minorHAnsi"/>
                <w:sz w:val="24"/>
                <w:szCs w:val="24"/>
              </w:rPr>
            </w:pPr>
            <w:r>
              <w:rPr>
                <w:rFonts w:cstheme="minorHAnsi"/>
                <w:sz w:val="24"/>
                <w:szCs w:val="24"/>
              </w:rPr>
              <w:t>ENF</w:t>
            </w:r>
          </w:p>
        </w:tc>
      </w:tr>
      <w:tr w:rsidR="00CE40B0" w:rsidRPr="006D0AF6" w14:paraId="1C44F5B1" w14:textId="77777777" w:rsidTr="000C007A">
        <w:trPr>
          <w:trHeight w:val="432"/>
        </w:trPr>
        <w:tc>
          <w:tcPr>
            <w:tcW w:w="7134" w:type="dxa"/>
          </w:tcPr>
          <w:p w14:paraId="4435604B" w14:textId="19FC97FC" w:rsidR="00CE40B0" w:rsidRDefault="008D3A03" w:rsidP="00B158B9">
            <w:pPr>
              <w:rPr>
                <w:rFonts w:cstheme="minorHAnsi"/>
                <w:sz w:val="24"/>
                <w:szCs w:val="24"/>
              </w:rPr>
            </w:pPr>
            <w:r>
              <w:rPr>
                <w:rFonts w:cstheme="minorHAnsi"/>
                <w:sz w:val="24"/>
                <w:szCs w:val="24"/>
              </w:rPr>
              <w:t>Discuss</w:t>
            </w:r>
            <w:r w:rsidR="00B0541D">
              <w:rPr>
                <w:rFonts w:cstheme="minorHAnsi"/>
                <w:sz w:val="24"/>
                <w:szCs w:val="24"/>
              </w:rPr>
              <w:t xml:space="preserve"> </w:t>
            </w:r>
            <w:bookmarkStart w:id="0" w:name="_Hlk106700272"/>
            <w:r w:rsidR="00B0541D">
              <w:rPr>
                <w:rFonts w:cstheme="minorHAnsi"/>
                <w:sz w:val="24"/>
                <w:szCs w:val="24"/>
              </w:rPr>
              <w:t>CA Strategic Growth Council</w:t>
            </w:r>
            <w:r w:rsidR="000239B8">
              <w:rPr>
                <w:rFonts w:cstheme="minorHAnsi"/>
                <w:sz w:val="24"/>
                <w:szCs w:val="24"/>
              </w:rPr>
              <w:t xml:space="preserve"> </w:t>
            </w:r>
            <w:r w:rsidR="00B0541D" w:rsidRPr="00B0541D">
              <w:rPr>
                <w:rFonts w:cstheme="minorHAnsi"/>
                <w:sz w:val="24"/>
                <w:szCs w:val="24"/>
              </w:rPr>
              <w:t>Regional Climate Collaboratives Program</w:t>
            </w:r>
            <w:r w:rsidR="00B0541D">
              <w:rPr>
                <w:rFonts w:cstheme="minorHAnsi"/>
                <w:sz w:val="24"/>
                <w:szCs w:val="24"/>
              </w:rPr>
              <w:t xml:space="preserve"> </w:t>
            </w:r>
            <w:bookmarkEnd w:id="0"/>
            <w:r>
              <w:rPr>
                <w:rFonts w:cstheme="minorHAnsi"/>
                <w:sz w:val="24"/>
                <w:szCs w:val="24"/>
              </w:rPr>
              <w:t>grant application at next Admin WG meeting</w:t>
            </w:r>
            <w:r w:rsidR="00046B11">
              <w:rPr>
                <w:rFonts w:cstheme="minorHAnsi"/>
                <w:sz w:val="24"/>
                <w:szCs w:val="24"/>
              </w:rPr>
              <w:t>.</w:t>
            </w:r>
          </w:p>
        </w:tc>
        <w:tc>
          <w:tcPr>
            <w:tcW w:w="2046" w:type="dxa"/>
          </w:tcPr>
          <w:p w14:paraId="709FE821" w14:textId="77777777" w:rsidR="00067388" w:rsidRDefault="000239B8" w:rsidP="00C3140E">
            <w:pPr>
              <w:rPr>
                <w:rFonts w:cstheme="minorHAnsi"/>
                <w:sz w:val="24"/>
                <w:szCs w:val="24"/>
              </w:rPr>
            </w:pPr>
            <w:r>
              <w:rPr>
                <w:rFonts w:cstheme="minorHAnsi"/>
                <w:sz w:val="24"/>
                <w:szCs w:val="24"/>
              </w:rPr>
              <w:t>Pickard</w:t>
            </w:r>
          </w:p>
          <w:p w14:paraId="0154F399" w14:textId="55271CCC" w:rsidR="008D3A03" w:rsidRDefault="008D3A03" w:rsidP="00C3140E">
            <w:pPr>
              <w:rPr>
                <w:rFonts w:cstheme="minorHAnsi"/>
                <w:sz w:val="24"/>
                <w:szCs w:val="24"/>
              </w:rPr>
            </w:pPr>
            <w:r>
              <w:rPr>
                <w:rFonts w:cstheme="minorHAnsi"/>
                <w:sz w:val="24"/>
                <w:szCs w:val="24"/>
              </w:rPr>
              <w:t>Sykes</w:t>
            </w:r>
          </w:p>
          <w:p w14:paraId="4EBBF8CF" w14:textId="38AB5FCD" w:rsidR="008D3A03" w:rsidRDefault="008D3A03" w:rsidP="00C3140E">
            <w:pPr>
              <w:rPr>
                <w:rFonts w:cstheme="minorHAnsi"/>
                <w:sz w:val="24"/>
                <w:szCs w:val="24"/>
              </w:rPr>
            </w:pPr>
            <w:r>
              <w:rPr>
                <w:rFonts w:cstheme="minorHAnsi"/>
                <w:sz w:val="24"/>
                <w:szCs w:val="24"/>
              </w:rPr>
              <w:t>Admin WG</w:t>
            </w:r>
          </w:p>
        </w:tc>
      </w:tr>
      <w:tr w:rsidR="008B2491" w:rsidRPr="006D0AF6" w14:paraId="09EE987D" w14:textId="77777777" w:rsidTr="000C007A">
        <w:trPr>
          <w:trHeight w:val="432"/>
        </w:trPr>
        <w:tc>
          <w:tcPr>
            <w:tcW w:w="7134" w:type="dxa"/>
          </w:tcPr>
          <w:p w14:paraId="23A1714D" w14:textId="3D7E2128" w:rsidR="008B2491" w:rsidRDefault="008B2491" w:rsidP="00B158B9">
            <w:pPr>
              <w:rPr>
                <w:rFonts w:cstheme="minorHAnsi"/>
                <w:sz w:val="24"/>
                <w:szCs w:val="24"/>
              </w:rPr>
            </w:pPr>
            <w:r>
              <w:rPr>
                <w:rFonts w:cstheme="minorHAnsi"/>
                <w:sz w:val="24"/>
                <w:szCs w:val="24"/>
              </w:rPr>
              <w:t>Provide Spatial Informatics Group with ACCG project spatial data.</w:t>
            </w:r>
          </w:p>
        </w:tc>
        <w:tc>
          <w:tcPr>
            <w:tcW w:w="2046" w:type="dxa"/>
          </w:tcPr>
          <w:p w14:paraId="03846A4C" w14:textId="11D7506A" w:rsidR="008B2491" w:rsidRDefault="008B2491" w:rsidP="00C3140E">
            <w:pPr>
              <w:rPr>
                <w:rFonts w:cstheme="minorHAnsi"/>
                <w:sz w:val="24"/>
                <w:szCs w:val="24"/>
              </w:rPr>
            </w:pPr>
            <w:r>
              <w:rPr>
                <w:rFonts w:cstheme="minorHAnsi"/>
                <w:sz w:val="24"/>
                <w:szCs w:val="24"/>
              </w:rPr>
              <w:t>Layhee</w:t>
            </w:r>
          </w:p>
        </w:tc>
      </w:tr>
      <w:tr w:rsidR="0076127D" w:rsidRPr="006D0AF6" w14:paraId="663CAB4F" w14:textId="77777777" w:rsidTr="000C007A">
        <w:trPr>
          <w:trHeight w:val="432"/>
        </w:trPr>
        <w:tc>
          <w:tcPr>
            <w:tcW w:w="7134" w:type="dxa"/>
          </w:tcPr>
          <w:p w14:paraId="595E2F0D" w14:textId="087A361B" w:rsidR="0076127D" w:rsidRDefault="0076127D" w:rsidP="00B158B9">
            <w:pPr>
              <w:rPr>
                <w:rFonts w:cstheme="minorHAnsi"/>
                <w:sz w:val="24"/>
                <w:szCs w:val="24"/>
              </w:rPr>
            </w:pPr>
            <w:r>
              <w:rPr>
                <w:rFonts w:cstheme="minorHAnsi"/>
                <w:sz w:val="24"/>
                <w:szCs w:val="24"/>
              </w:rPr>
              <w:t>Dept of Conservation and Water Resources request for ACCG interview.</w:t>
            </w:r>
          </w:p>
        </w:tc>
        <w:tc>
          <w:tcPr>
            <w:tcW w:w="2046" w:type="dxa"/>
          </w:tcPr>
          <w:p w14:paraId="0D3FDE37" w14:textId="14B88076" w:rsidR="0076127D" w:rsidRDefault="0076127D" w:rsidP="00C3140E">
            <w:pPr>
              <w:rPr>
                <w:rFonts w:cstheme="minorHAnsi"/>
                <w:sz w:val="24"/>
                <w:szCs w:val="24"/>
              </w:rPr>
            </w:pPr>
            <w:r>
              <w:rPr>
                <w:rFonts w:cstheme="minorHAnsi"/>
                <w:sz w:val="24"/>
                <w:szCs w:val="24"/>
              </w:rPr>
              <w:t>All</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0F040A25" w14:textId="787E1C20" w:rsidR="0066110C" w:rsidRPr="00BE1C5D" w:rsidRDefault="00B22E98" w:rsidP="00BE1C5D">
      <w:pPr>
        <w:rPr>
          <w:rFonts w:cstheme="minorHAnsi"/>
          <w:sz w:val="24"/>
          <w:szCs w:val="24"/>
        </w:rPr>
      </w:pPr>
      <w:r>
        <w:rPr>
          <w:rFonts w:cstheme="minorHAnsi"/>
          <w:sz w:val="24"/>
          <w:szCs w:val="24"/>
        </w:rPr>
        <w:t>Megan Layhee</w:t>
      </w:r>
      <w:r w:rsidR="00117D70">
        <w:rPr>
          <w:rFonts w:cstheme="minorHAnsi"/>
          <w:sz w:val="24"/>
          <w:szCs w:val="24"/>
        </w:rPr>
        <w:t xml:space="preserve"> reviewed the meeting agenda with participants</w:t>
      </w:r>
      <w:r w:rsidR="00B3305C">
        <w:rPr>
          <w:rFonts w:cstheme="minorHAnsi"/>
          <w:sz w:val="24"/>
          <w:szCs w:val="24"/>
        </w:rPr>
        <w:t>.</w:t>
      </w:r>
      <w:r w:rsidR="00117D70">
        <w:rPr>
          <w:rFonts w:cstheme="minorHAnsi"/>
          <w:sz w:val="24"/>
          <w:szCs w:val="24"/>
        </w:rPr>
        <w:t xml:space="preserve"> </w:t>
      </w:r>
      <w:r w:rsidR="00B3305C">
        <w:rPr>
          <w:rFonts w:cstheme="minorHAnsi"/>
          <w:sz w:val="24"/>
          <w:szCs w:val="24"/>
        </w:rPr>
        <w:t>There were no</w:t>
      </w:r>
      <w:r w:rsidR="00117D70">
        <w:rPr>
          <w:rFonts w:cstheme="minorHAnsi"/>
          <w:sz w:val="24"/>
          <w:szCs w:val="24"/>
        </w:rPr>
        <w:t xml:space="preserve"> suggested modifications to the agenda</w:t>
      </w:r>
      <w:r w:rsidR="00A61FFC">
        <w:rPr>
          <w:rFonts w:cstheme="minorHAnsi"/>
          <w:sz w:val="24"/>
          <w:szCs w:val="24"/>
        </w:rPr>
        <w:t xml:space="preserve"> or last month’s meeting summary</w:t>
      </w:r>
      <w:r w:rsidR="00A61FFC">
        <w:rPr>
          <w:rFonts w:cstheme="minorHAnsi"/>
          <w:bCs/>
          <w:sz w:val="24"/>
          <w:szCs w:val="24"/>
        </w:rPr>
        <w:t xml:space="preserve">. Megan will </w:t>
      </w:r>
      <w:r w:rsidR="00D24E86" w:rsidRPr="00117D70">
        <w:rPr>
          <w:rFonts w:cstheme="minorHAnsi"/>
          <w:bCs/>
          <w:sz w:val="24"/>
          <w:szCs w:val="24"/>
        </w:rPr>
        <w:t xml:space="preserve">post </w:t>
      </w:r>
      <w:r w:rsidR="00D24E86">
        <w:rPr>
          <w:rFonts w:cstheme="minorHAnsi"/>
          <w:bCs/>
          <w:sz w:val="24"/>
          <w:szCs w:val="24"/>
        </w:rPr>
        <w:t>final version</w:t>
      </w:r>
      <w:r w:rsidR="00A61FFC">
        <w:rPr>
          <w:rFonts w:cstheme="minorHAnsi"/>
          <w:bCs/>
          <w:sz w:val="24"/>
          <w:szCs w:val="24"/>
        </w:rPr>
        <w:t>s</w:t>
      </w:r>
      <w:r w:rsidR="00D24E86">
        <w:rPr>
          <w:rFonts w:cstheme="minorHAnsi"/>
          <w:bCs/>
          <w:sz w:val="24"/>
          <w:szCs w:val="24"/>
        </w:rPr>
        <w:t xml:space="preserve"> with “DRAFT” watermark removed to</w:t>
      </w:r>
      <w:r w:rsidR="00D24E86" w:rsidRPr="00117D70">
        <w:rPr>
          <w:rFonts w:cstheme="minorHAnsi"/>
          <w:bCs/>
          <w:sz w:val="24"/>
          <w:szCs w:val="24"/>
        </w:rPr>
        <w:t xml:space="preserve"> the ACCG website.</w:t>
      </w:r>
    </w:p>
    <w:p w14:paraId="57CA19F1" w14:textId="7DCC9E83" w:rsidR="00031B8C" w:rsidRDefault="00BE1C5D"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t>Presentations &amp; Discussions</w:t>
      </w:r>
    </w:p>
    <w:p w14:paraId="0896D516" w14:textId="338FFA87" w:rsidR="00D24E86" w:rsidRDefault="00741D72" w:rsidP="00EE0A93">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 xml:space="preserve">Dr. Malcolm North </w:t>
      </w:r>
    </w:p>
    <w:p w14:paraId="358AD3B4" w14:textId="45167AAD" w:rsidR="006F16AD" w:rsidRPr="006F16AD" w:rsidRDefault="006F16AD" w:rsidP="006F16AD">
      <w:pPr>
        <w:autoSpaceDE w:val="0"/>
        <w:autoSpaceDN w:val="0"/>
        <w:adjustRightInd w:val="0"/>
        <w:spacing w:after="0" w:line="240" w:lineRule="auto"/>
        <w:rPr>
          <w:rFonts w:ascii="Calibri" w:hAnsi="Calibri" w:cs="Calibri"/>
          <w:b/>
          <w:bCs/>
          <w:i/>
          <w:iCs/>
          <w:sz w:val="24"/>
          <w:szCs w:val="24"/>
        </w:rPr>
      </w:pPr>
      <w:r w:rsidRPr="006F16AD">
        <w:rPr>
          <w:rFonts w:ascii="Calibri" w:hAnsi="Calibri" w:cs="Calibri"/>
          <w:b/>
          <w:bCs/>
          <w:i/>
          <w:iCs/>
          <w:sz w:val="24"/>
          <w:szCs w:val="24"/>
        </w:rPr>
        <w:t>Operational resilience in western US frequent-fire forests</w:t>
      </w:r>
    </w:p>
    <w:p w14:paraId="0A6D0E20" w14:textId="77777777" w:rsidR="006F16AD" w:rsidRPr="006F16AD" w:rsidRDefault="006F16AD" w:rsidP="006F16AD">
      <w:pPr>
        <w:autoSpaceDE w:val="0"/>
        <w:autoSpaceDN w:val="0"/>
        <w:adjustRightInd w:val="0"/>
        <w:spacing w:after="0" w:line="240" w:lineRule="auto"/>
        <w:rPr>
          <w:rFonts w:ascii="Calibri" w:hAnsi="Calibri" w:cs="Calibri"/>
        </w:rPr>
      </w:pPr>
    </w:p>
    <w:p w14:paraId="0619A780" w14:textId="16A77E1D" w:rsidR="00D24E86" w:rsidRDefault="00D24E86" w:rsidP="00D24E86">
      <w:pPr>
        <w:rPr>
          <w:sz w:val="24"/>
          <w:szCs w:val="24"/>
        </w:rPr>
      </w:pPr>
      <w:r w:rsidRPr="006F16AD">
        <w:rPr>
          <w:sz w:val="24"/>
          <w:szCs w:val="24"/>
        </w:rPr>
        <w:t>Presentation materials:</w:t>
      </w:r>
      <w:r w:rsidRPr="00D24E86">
        <w:rPr>
          <w:sz w:val="24"/>
          <w:szCs w:val="24"/>
        </w:rPr>
        <w:t xml:space="preserve"> </w:t>
      </w:r>
      <w:hyperlink r:id="rId8" w:history="1">
        <w:r w:rsidR="00B0541D" w:rsidRPr="00B0541D">
          <w:rPr>
            <w:rStyle w:val="Hyperlink"/>
            <w:sz w:val="24"/>
            <w:szCs w:val="24"/>
          </w:rPr>
          <w:t>slides</w:t>
        </w:r>
      </w:hyperlink>
      <w:r w:rsidR="00B0541D">
        <w:rPr>
          <w:sz w:val="24"/>
          <w:szCs w:val="24"/>
        </w:rPr>
        <w:t xml:space="preserve">, </w:t>
      </w:r>
      <w:hyperlink r:id="rId9" w:history="1">
        <w:r w:rsidR="00A61FFC" w:rsidRPr="00A61FFC">
          <w:rPr>
            <w:rStyle w:val="Hyperlink"/>
            <w:sz w:val="24"/>
            <w:szCs w:val="24"/>
          </w:rPr>
          <w:t>presentation recording</w:t>
        </w:r>
      </w:hyperlink>
    </w:p>
    <w:p w14:paraId="3A8CBB39" w14:textId="651D3E59" w:rsidR="00741D72" w:rsidRPr="006F16AD" w:rsidRDefault="006F16AD" w:rsidP="006F16AD">
      <w:pPr>
        <w:rPr>
          <w:sz w:val="24"/>
          <w:szCs w:val="24"/>
        </w:rPr>
      </w:pPr>
      <w:r>
        <w:rPr>
          <w:sz w:val="24"/>
          <w:szCs w:val="24"/>
        </w:rPr>
        <w:t>See presentation video for presentation and discussion</w:t>
      </w:r>
      <w:r w:rsidR="000A4946">
        <w:rPr>
          <w:sz w:val="24"/>
          <w:szCs w:val="24"/>
        </w:rPr>
        <w:t>.</w:t>
      </w:r>
    </w:p>
    <w:p w14:paraId="0331242D" w14:textId="39CE4DD5" w:rsidR="00D24E86" w:rsidRPr="00EE0A93" w:rsidRDefault="00D24E86" w:rsidP="00D24E86">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lastRenderedPageBreak/>
        <w:t>Forest Projects Plan (FPP) Update</w:t>
      </w:r>
    </w:p>
    <w:p w14:paraId="0F45884D" w14:textId="77777777" w:rsidR="00D24E86" w:rsidRDefault="00D24E86" w:rsidP="00D24E86">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Presenter: Richard Sykes</w:t>
      </w:r>
    </w:p>
    <w:p w14:paraId="798A9D0E" w14:textId="4EA258F1" w:rsidR="00D24E86" w:rsidRDefault="00D24E86" w:rsidP="00D24E86">
      <w:pPr>
        <w:spacing w:before="240"/>
        <w:rPr>
          <w:sz w:val="24"/>
          <w:szCs w:val="24"/>
        </w:rPr>
      </w:pPr>
      <w:r w:rsidRPr="00CE40B0">
        <w:rPr>
          <w:sz w:val="24"/>
          <w:szCs w:val="24"/>
        </w:rPr>
        <w:t>Update highlights:</w:t>
      </w:r>
    </w:p>
    <w:p w14:paraId="63DF28E7" w14:textId="20C56549" w:rsidR="00D24E86" w:rsidRDefault="00661A6C" w:rsidP="00741D72">
      <w:pPr>
        <w:pStyle w:val="ListParagraph"/>
        <w:numPr>
          <w:ilvl w:val="0"/>
          <w:numId w:val="21"/>
        </w:numPr>
        <w:spacing w:before="240"/>
        <w:rPr>
          <w:sz w:val="24"/>
          <w:szCs w:val="24"/>
        </w:rPr>
      </w:pPr>
      <w:r>
        <w:rPr>
          <w:sz w:val="24"/>
          <w:szCs w:val="24"/>
        </w:rPr>
        <w:t xml:space="preserve">Phase 1: Showed a map and acreage summary table of </w:t>
      </w:r>
      <w:r w:rsidRPr="00661A6C">
        <w:rPr>
          <w:sz w:val="24"/>
          <w:szCs w:val="24"/>
        </w:rPr>
        <w:t>Phase 1</w:t>
      </w:r>
      <w:r>
        <w:rPr>
          <w:sz w:val="24"/>
          <w:szCs w:val="24"/>
        </w:rPr>
        <w:t xml:space="preserve"> treatment areas – </w:t>
      </w:r>
      <w:hyperlink r:id="rId10" w:history="1">
        <w:r w:rsidRPr="00661A6C">
          <w:rPr>
            <w:rStyle w:val="Hyperlink"/>
            <w:sz w:val="24"/>
            <w:szCs w:val="24"/>
          </w:rPr>
          <w:t>see handout here</w:t>
        </w:r>
      </w:hyperlink>
    </w:p>
    <w:p w14:paraId="3EA6D0BD" w14:textId="77777777" w:rsidR="00661A6C" w:rsidRPr="00661A6C" w:rsidRDefault="00661A6C" w:rsidP="00661A6C">
      <w:pPr>
        <w:pStyle w:val="ListParagraph"/>
        <w:numPr>
          <w:ilvl w:val="1"/>
          <w:numId w:val="21"/>
        </w:numPr>
        <w:spacing w:after="0" w:line="240" w:lineRule="auto"/>
        <w:rPr>
          <w:sz w:val="24"/>
          <w:szCs w:val="24"/>
        </w:rPr>
      </w:pPr>
      <w:r w:rsidRPr="00661A6C">
        <w:rPr>
          <w:sz w:val="24"/>
          <w:szCs w:val="24"/>
        </w:rPr>
        <w:t>Project remains at about 25,000 acres.  Mostly ladder fuel work with primary method is mechanical mastication.</w:t>
      </w:r>
    </w:p>
    <w:p w14:paraId="40541F0F" w14:textId="76D44C10" w:rsidR="00661A6C" w:rsidRPr="00661A6C" w:rsidRDefault="00661A6C" w:rsidP="00661A6C">
      <w:pPr>
        <w:pStyle w:val="ListParagraph"/>
        <w:numPr>
          <w:ilvl w:val="1"/>
          <w:numId w:val="21"/>
        </w:numPr>
        <w:spacing w:before="240"/>
        <w:rPr>
          <w:sz w:val="24"/>
          <w:szCs w:val="24"/>
        </w:rPr>
      </w:pPr>
      <w:r w:rsidRPr="00661A6C">
        <w:rPr>
          <w:sz w:val="24"/>
          <w:szCs w:val="24"/>
        </w:rPr>
        <w:t>Obtained resources to fund archeological surveys for all areas that were identified as potentially needing surveys for possible mechanical fuels work.  About 4,000 acres being surveyed.  Work in progress now.</w:t>
      </w:r>
    </w:p>
    <w:p w14:paraId="68C0F101" w14:textId="47DCE4E1" w:rsidR="00661A6C" w:rsidRPr="00661A6C" w:rsidRDefault="00661A6C" w:rsidP="00661A6C">
      <w:pPr>
        <w:pStyle w:val="ListParagraph"/>
        <w:numPr>
          <w:ilvl w:val="1"/>
          <w:numId w:val="21"/>
        </w:numPr>
        <w:spacing w:before="240"/>
        <w:rPr>
          <w:sz w:val="24"/>
          <w:szCs w:val="24"/>
        </w:rPr>
      </w:pPr>
      <w:r w:rsidRPr="00661A6C">
        <w:rPr>
          <w:sz w:val="24"/>
          <w:szCs w:val="24"/>
        </w:rPr>
        <w:t>Planning Phase is fully funded and should be complete this year.</w:t>
      </w:r>
    </w:p>
    <w:p w14:paraId="60CFAC2D" w14:textId="5314D749" w:rsidR="00661A6C" w:rsidRPr="00661A6C" w:rsidRDefault="00661A6C" w:rsidP="00661A6C">
      <w:pPr>
        <w:pStyle w:val="ListParagraph"/>
        <w:numPr>
          <w:ilvl w:val="1"/>
          <w:numId w:val="21"/>
        </w:numPr>
        <w:spacing w:before="240"/>
        <w:rPr>
          <w:sz w:val="24"/>
          <w:szCs w:val="24"/>
        </w:rPr>
      </w:pPr>
      <w:r w:rsidRPr="00661A6C">
        <w:rPr>
          <w:sz w:val="24"/>
          <w:szCs w:val="24"/>
        </w:rPr>
        <w:t>Detailed presentation at September ACCG meeting.  Letter of support from ACCG expected prior to ENF decision.</w:t>
      </w:r>
    </w:p>
    <w:p w14:paraId="6F371C25" w14:textId="64510148" w:rsidR="00661A6C" w:rsidRDefault="00661A6C" w:rsidP="00661A6C">
      <w:pPr>
        <w:pStyle w:val="ListParagraph"/>
        <w:numPr>
          <w:ilvl w:val="1"/>
          <w:numId w:val="21"/>
        </w:numPr>
        <w:spacing w:before="240"/>
        <w:rPr>
          <w:sz w:val="24"/>
          <w:szCs w:val="24"/>
        </w:rPr>
      </w:pPr>
      <w:r w:rsidRPr="00661A6C">
        <w:rPr>
          <w:sz w:val="24"/>
          <w:szCs w:val="24"/>
        </w:rPr>
        <w:t>UMRWA recently awarded Cal Fire grant which will fund implementation of about 12% of Phase 1.  Pre-application to SNC for next 10-12% to be submitted at end of month.</w:t>
      </w:r>
    </w:p>
    <w:p w14:paraId="12AB1D06" w14:textId="40B06C2D" w:rsidR="00661A6C" w:rsidRDefault="00661A6C" w:rsidP="00661A6C">
      <w:pPr>
        <w:pStyle w:val="ListParagraph"/>
        <w:numPr>
          <w:ilvl w:val="0"/>
          <w:numId w:val="21"/>
        </w:numPr>
        <w:spacing w:before="240"/>
        <w:rPr>
          <w:sz w:val="24"/>
          <w:szCs w:val="24"/>
        </w:rPr>
      </w:pPr>
      <w:r>
        <w:rPr>
          <w:sz w:val="24"/>
          <w:szCs w:val="24"/>
        </w:rPr>
        <w:t xml:space="preserve">Phase 2: </w:t>
      </w:r>
    </w:p>
    <w:p w14:paraId="403B674F" w14:textId="6927D1E5" w:rsidR="00661A6C" w:rsidRPr="00661A6C" w:rsidRDefault="00661A6C" w:rsidP="00661A6C">
      <w:pPr>
        <w:pStyle w:val="ListParagraph"/>
        <w:numPr>
          <w:ilvl w:val="1"/>
          <w:numId w:val="21"/>
        </w:numPr>
        <w:spacing w:before="240"/>
        <w:rPr>
          <w:sz w:val="24"/>
          <w:szCs w:val="24"/>
        </w:rPr>
      </w:pPr>
      <w:r w:rsidRPr="00661A6C">
        <w:rPr>
          <w:sz w:val="24"/>
          <w:szCs w:val="24"/>
        </w:rPr>
        <w:t>Meeting held this past month with ENF Supervisor to confirm approach and plan for getting PM and Env. Planning assistance.</w:t>
      </w:r>
    </w:p>
    <w:p w14:paraId="3EFC9969" w14:textId="3784C08D" w:rsidR="00661A6C" w:rsidRPr="00661A6C" w:rsidRDefault="00661A6C" w:rsidP="00661A6C">
      <w:pPr>
        <w:pStyle w:val="ListParagraph"/>
        <w:numPr>
          <w:ilvl w:val="1"/>
          <w:numId w:val="21"/>
        </w:numPr>
        <w:spacing w:before="240"/>
        <w:rPr>
          <w:sz w:val="24"/>
          <w:szCs w:val="24"/>
        </w:rPr>
      </w:pPr>
      <w:r w:rsidRPr="00661A6C">
        <w:rPr>
          <w:sz w:val="24"/>
          <w:szCs w:val="24"/>
        </w:rPr>
        <w:t>Discussion held this past month with others engaged in similar efforts.</w:t>
      </w:r>
    </w:p>
    <w:p w14:paraId="49D0E4AB" w14:textId="055016F1" w:rsidR="00661A6C" w:rsidRPr="00661A6C" w:rsidRDefault="00661A6C" w:rsidP="00661A6C">
      <w:pPr>
        <w:pStyle w:val="ListParagraph"/>
        <w:numPr>
          <w:ilvl w:val="1"/>
          <w:numId w:val="21"/>
        </w:numPr>
        <w:spacing w:before="240"/>
        <w:rPr>
          <w:sz w:val="24"/>
          <w:szCs w:val="24"/>
        </w:rPr>
      </w:pPr>
      <w:r w:rsidRPr="00661A6C">
        <w:rPr>
          <w:sz w:val="24"/>
          <w:szCs w:val="24"/>
        </w:rPr>
        <w:t>Reviewed preliminary physical scope in Calaveras and Amador Ranger Districts.  Potentially 220,000 acres.</w:t>
      </w:r>
    </w:p>
    <w:p w14:paraId="6DE15440" w14:textId="77777777" w:rsidR="00661A6C" w:rsidRPr="00661A6C" w:rsidRDefault="00661A6C" w:rsidP="00661A6C">
      <w:pPr>
        <w:pStyle w:val="ListParagraph"/>
        <w:numPr>
          <w:ilvl w:val="1"/>
          <w:numId w:val="21"/>
        </w:numPr>
        <w:spacing w:before="240"/>
        <w:rPr>
          <w:sz w:val="24"/>
          <w:szCs w:val="24"/>
        </w:rPr>
      </w:pPr>
      <w:r w:rsidRPr="00661A6C">
        <w:rPr>
          <w:sz w:val="24"/>
          <w:szCs w:val="24"/>
        </w:rPr>
        <w:t>RFP issued beginning of the Month.  Proposals due by August 1.  Selection by mid-August.  Key deliverables of initial scope of work:</w:t>
      </w:r>
    </w:p>
    <w:p w14:paraId="786A1D2C" w14:textId="77777777" w:rsidR="00661A6C" w:rsidRPr="00661A6C" w:rsidRDefault="00661A6C" w:rsidP="00661A6C">
      <w:pPr>
        <w:pStyle w:val="ListParagraph"/>
        <w:numPr>
          <w:ilvl w:val="2"/>
          <w:numId w:val="21"/>
        </w:numPr>
        <w:spacing w:before="240"/>
        <w:rPr>
          <w:sz w:val="24"/>
          <w:szCs w:val="24"/>
        </w:rPr>
      </w:pPr>
      <w:r w:rsidRPr="00661A6C">
        <w:rPr>
          <w:sz w:val="24"/>
          <w:szCs w:val="24"/>
        </w:rPr>
        <w:t>Prepare Draft Work plan (description, goals, objectives, major tasks to achieve NEPA/CEQA compliance, preliminary schedule, and budget)</w:t>
      </w:r>
    </w:p>
    <w:p w14:paraId="19EE1FFE" w14:textId="77777777" w:rsidR="00661A6C" w:rsidRPr="00661A6C" w:rsidRDefault="00661A6C" w:rsidP="00661A6C">
      <w:pPr>
        <w:pStyle w:val="ListParagraph"/>
        <w:numPr>
          <w:ilvl w:val="2"/>
          <w:numId w:val="21"/>
        </w:numPr>
        <w:spacing w:before="240"/>
        <w:rPr>
          <w:sz w:val="24"/>
          <w:szCs w:val="24"/>
        </w:rPr>
      </w:pPr>
      <w:r w:rsidRPr="00661A6C">
        <w:rPr>
          <w:sz w:val="24"/>
          <w:szCs w:val="24"/>
        </w:rPr>
        <w:t>Outreach and Communication Plan</w:t>
      </w:r>
    </w:p>
    <w:p w14:paraId="5F4E0240" w14:textId="77777777" w:rsidR="00661A6C" w:rsidRPr="00661A6C" w:rsidRDefault="00661A6C" w:rsidP="00661A6C">
      <w:pPr>
        <w:pStyle w:val="ListParagraph"/>
        <w:numPr>
          <w:ilvl w:val="2"/>
          <w:numId w:val="21"/>
        </w:numPr>
        <w:spacing w:before="240"/>
        <w:rPr>
          <w:sz w:val="24"/>
          <w:szCs w:val="24"/>
        </w:rPr>
      </w:pPr>
      <w:r w:rsidRPr="00661A6C">
        <w:rPr>
          <w:sz w:val="24"/>
          <w:szCs w:val="24"/>
        </w:rPr>
        <w:t>Fundraising Strategy</w:t>
      </w:r>
    </w:p>
    <w:p w14:paraId="35D2C82F" w14:textId="29E5FC88" w:rsidR="00661A6C" w:rsidRPr="00661A6C" w:rsidRDefault="00661A6C" w:rsidP="00661A6C">
      <w:pPr>
        <w:pStyle w:val="ListParagraph"/>
        <w:numPr>
          <w:ilvl w:val="2"/>
          <w:numId w:val="21"/>
        </w:numPr>
        <w:spacing w:before="240"/>
        <w:rPr>
          <w:sz w:val="24"/>
          <w:szCs w:val="24"/>
        </w:rPr>
      </w:pPr>
      <w:r w:rsidRPr="00661A6C">
        <w:rPr>
          <w:sz w:val="24"/>
          <w:szCs w:val="24"/>
        </w:rPr>
        <w:t>Meeting Organization and Facilitation (kick off TAC and Stakeholder group)</w:t>
      </w:r>
    </w:p>
    <w:p w14:paraId="4B32C679" w14:textId="0E9DE470" w:rsidR="00661A6C" w:rsidRDefault="00661A6C" w:rsidP="00661A6C">
      <w:pPr>
        <w:pStyle w:val="ListParagraph"/>
        <w:numPr>
          <w:ilvl w:val="1"/>
          <w:numId w:val="21"/>
        </w:numPr>
        <w:spacing w:before="240"/>
        <w:rPr>
          <w:sz w:val="24"/>
          <w:szCs w:val="24"/>
        </w:rPr>
      </w:pPr>
      <w:r w:rsidRPr="00661A6C">
        <w:rPr>
          <w:sz w:val="24"/>
          <w:szCs w:val="24"/>
        </w:rPr>
        <w:t xml:space="preserve">UMRWA is looking to ACCG as a partner is Phase 2 and it should be seen as an ACCG sponsored effort.   This will be critical to obtaining funding.  </w:t>
      </w:r>
    </w:p>
    <w:p w14:paraId="5A514AFE" w14:textId="594750B4" w:rsidR="00856619" w:rsidRDefault="00856619" w:rsidP="00856619">
      <w:pPr>
        <w:spacing w:before="240"/>
        <w:rPr>
          <w:sz w:val="24"/>
          <w:szCs w:val="24"/>
        </w:rPr>
      </w:pPr>
      <w:r>
        <w:rPr>
          <w:sz w:val="24"/>
          <w:szCs w:val="24"/>
        </w:rPr>
        <w:t>John Buckley asked what the $1-3 million would actually cover for Phase 2.</w:t>
      </w:r>
    </w:p>
    <w:p w14:paraId="1FEFEA93" w14:textId="1D6B9D2B" w:rsidR="00856619" w:rsidRDefault="00856619" w:rsidP="00856619">
      <w:pPr>
        <w:pStyle w:val="ListParagraph"/>
        <w:numPr>
          <w:ilvl w:val="0"/>
          <w:numId w:val="30"/>
        </w:numPr>
        <w:spacing w:before="240"/>
        <w:rPr>
          <w:sz w:val="24"/>
          <w:szCs w:val="24"/>
        </w:rPr>
      </w:pPr>
      <w:r>
        <w:rPr>
          <w:sz w:val="24"/>
          <w:szCs w:val="24"/>
        </w:rPr>
        <w:t xml:space="preserve">Richard said to getting the programmatic EIS to completion would be perhaps covered by that, but to cover the surveys needed would cost additionally. But that figure of the total budget will be </w:t>
      </w:r>
      <w:r w:rsidR="00AD7B21">
        <w:rPr>
          <w:sz w:val="24"/>
          <w:szCs w:val="24"/>
        </w:rPr>
        <w:t>clearer</w:t>
      </w:r>
      <w:r>
        <w:rPr>
          <w:sz w:val="24"/>
          <w:szCs w:val="24"/>
        </w:rPr>
        <w:t xml:space="preserve"> in a few months.</w:t>
      </w:r>
    </w:p>
    <w:p w14:paraId="34E27A56" w14:textId="2612B2A7" w:rsidR="00856619" w:rsidRDefault="00856619" w:rsidP="00856619">
      <w:pPr>
        <w:pStyle w:val="ListParagraph"/>
        <w:numPr>
          <w:ilvl w:val="0"/>
          <w:numId w:val="30"/>
        </w:numPr>
        <w:spacing w:before="240"/>
        <w:rPr>
          <w:sz w:val="24"/>
          <w:szCs w:val="24"/>
        </w:rPr>
      </w:pPr>
      <w:r>
        <w:rPr>
          <w:sz w:val="24"/>
          <w:szCs w:val="24"/>
        </w:rPr>
        <w:t xml:space="preserve">John estimated that $8million is the rough estimate for survey work alone. </w:t>
      </w:r>
    </w:p>
    <w:p w14:paraId="7844A060" w14:textId="108F9FA2" w:rsidR="00DF7AC5" w:rsidRPr="00672A68" w:rsidRDefault="00856619" w:rsidP="00672A68">
      <w:pPr>
        <w:pStyle w:val="ListParagraph"/>
        <w:numPr>
          <w:ilvl w:val="1"/>
          <w:numId w:val="30"/>
        </w:numPr>
        <w:spacing w:before="240"/>
        <w:rPr>
          <w:sz w:val="24"/>
          <w:szCs w:val="24"/>
        </w:rPr>
      </w:pPr>
      <w:r>
        <w:rPr>
          <w:sz w:val="24"/>
          <w:szCs w:val="24"/>
        </w:rPr>
        <w:lastRenderedPageBreak/>
        <w:t xml:space="preserve">Richard added that about 10% of the survey work for Phase 2 will already be completed in Phase 1, and that the total budget </w:t>
      </w:r>
    </w:p>
    <w:p w14:paraId="43F075CB" w14:textId="62688481" w:rsidR="00C95F3A" w:rsidRDefault="00856619" w:rsidP="00C95F3A">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 xml:space="preserve">CA </w:t>
      </w:r>
      <w:r w:rsidR="00C95F3A" w:rsidRPr="00C95F3A">
        <w:rPr>
          <w:rFonts w:asciiTheme="minorHAnsi" w:hAnsiTheme="minorHAnsi" w:cstheme="minorHAnsi"/>
          <w:color w:val="auto"/>
          <w:szCs w:val="24"/>
        </w:rPr>
        <w:t>Strategic Growth Council’s (SGC) Regional Climate Collaboratives</w:t>
      </w:r>
      <w:r w:rsidR="00C95F3A">
        <w:rPr>
          <w:rFonts w:asciiTheme="minorHAnsi" w:hAnsiTheme="minorHAnsi" w:cstheme="minorHAnsi"/>
          <w:color w:val="auto"/>
          <w:szCs w:val="24"/>
        </w:rPr>
        <w:t xml:space="preserve"> </w:t>
      </w:r>
      <w:r w:rsidR="00C95F3A" w:rsidRPr="00C95F3A">
        <w:rPr>
          <w:rFonts w:asciiTheme="minorHAnsi" w:hAnsiTheme="minorHAnsi" w:cstheme="minorHAnsi"/>
          <w:color w:val="auto"/>
          <w:szCs w:val="24"/>
        </w:rPr>
        <w:t xml:space="preserve">Program </w:t>
      </w:r>
      <w:r>
        <w:rPr>
          <w:rFonts w:asciiTheme="minorHAnsi" w:hAnsiTheme="minorHAnsi" w:cstheme="minorHAnsi"/>
          <w:color w:val="auto"/>
          <w:szCs w:val="24"/>
        </w:rPr>
        <w:t xml:space="preserve">UMRWA’s </w:t>
      </w:r>
      <w:r w:rsidR="00C95F3A">
        <w:rPr>
          <w:rFonts w:asciiTheme="minorHAnsi" w:hAnsiTheme="minorHAnsi" w:cstheme="minorHAnsi"/>
          <w:color w:val="auto"/>
          <w:szCs w:val="24"/>
        </w:rPr>
        <w:t>pre-</w:t>
      </w:r>
      <w:r w:rsidR="00046B11">
        <w:rPr>
          <w:rFonts w:asciiTheme="minorHAnsi" w:hAnsiTheme="minorHAnsi" w:cstheme="minorHAnsi"/>
          <w:color w:val="auto"/>
          <w:szCs w:val="24"/>
        </w:rPr>
        <w:t>application</w:t>
      </w:r>
    </w:p>
    <w:p w14:paraId="2CC5E11D" w14:textId="5A9FC5E8" w:rsidR="00DF7AC5" w:rsidRPr="00AD7B21" w:rsidRDefault="00856619" w:rsidP="00AD7B21">
      <w:pPr>
        <w:spacing w:before="240"/>
        <w:rPr>
          <w:sz w:val="24"/>
          <w:szCs w:val="24"/>
        </w:rPr>
      </w:pPr>
      <w:r w:rsidRPr="00AD7B21">
        <w:rPr>
          <w:sz w:val="24"/>
          <w:szCs w:val="24"/>
        </w:rPr>
        <w:t xml:space="preserve">After the June general meeting discussion, Michael </w:t>
      </w:r>
      <w:r w:rsidR="00AD7B21">
        <w:rPr>
          <w:sz w:val="24"/>
          <w:szCs w:val="24"/>
        </w:rPr>
        <w:t xml:space="preserve">Pickard </w:t>
      </w:r>
      <w:r w:rsidRPr="00AD7B21">
        <w:rPr>
          <w:sz w:val="24"/>
          <w:szCs w:val="24"/>
        </w:rPr>
        <w:t xml:space="preserve">had a follow up conversation with SGC to determine whether this funding </w:t>
      </w:r>
      <w:r w:rsidR="004838AD" w:rsidRPr="00AD7B21">
        <w:rPr>
          <w:sz w:val="24"/>
          <w:szCs w:val="24"/>
        </w:rPr>
        <w:t xml:space="preserve">program </w:t>
      </w:r>
      <w:r w:rsidRPr="00AD7B21">
        <w:rPr>
          <w:sz w:val="24"/>
          <w:szCs w:val="24"/>
        </w:rPr>
        <w:t xml:space="preserve">was appropriate for funding ACCG administration and that ACCG’s focus fits the funding program of work. Outcome of the meeting </w:t>
      </w:r>
      <w:r w:rsidR="00DF7AC5" w:rsidRPr="00AD7B21">
        <w:rPr>
          <w:sz w:val="24"/>
          <w:szCs w:val="24"/>
        </w:rPr>
        <w:t>-- the ACCG’s focus does fit within the SGC program of work, but unwilling to grant awards less than $500K, which is far more than what would be needed to fund the Administrator for 3 years.</w:t>
      </w:r>
      <w:r w:rsidR="00AD7B21" w:rsidRPr="00AD7B21">
        <w:rPr>
          <w:sz w:val="24"/>
          <w:szCs w:val="24"/>
        </w:rPr>
        <w:t xml:space="preserve"> </w:t>
      </w:r>
      <w:r w:rsidR="00DF7AC5" w:rsidRPr="00AD7B21">
        <w:rPr>
          <w:sz w:val="24"/>
          <w:szCs w:val="24"/>
        </w:rPr>
        <w:t xml:space="preserve">Michael and Richard </w:t>
      </w:r>
      <w:r w:rsidR="00AD7B21">
        <w:rPr>
          <w:sz w:val="24"/>
          <w:szCs w:val="24"/>
        </w:rPr>
        <w:t xml:space="preserve">Sykes </w:t>
      </w:r>
      <w:r w:rsidR="00DF7AC5" w:rsidRPr="00AD7B21">
        <w:rPr>
          <w:sz w:val="24"/>
          <w:szCs w:val="24"/>
        </w:rPr>
        <w:t>developed and submitted UMRWA’s pre-application to SGC on July 15 for $500K. The pre-application included:</w:t>
      </w:r>
    </w:p>
    <w:p w14:paraId="721C443F" w14:textId="77777777" w:rsidR="00DF7AC5" w:rsidRDefault="00DF7AC5" w:rsidP="00AD7B21">
      <w:pPr>
        <w:pStyle w:val="ListParagraph"/>
        <w:numPr>
          <w:ilvl w:val="0"/>
          <w:numId w:val="21"/>
        </w:numPr>
        <w:spacing w:before="240"/>
        <w:rPr>
          <w:sz w:val="24"/>
          <w:szCs w:val="24"/>
        </w:rPr>
      </w:pPr>
      <w:r>
        <w:rPr>
          <w:sz w:val="24"/>
          <w:szCs w:val="24"/>
        </w:rPr>
        <w:t xml:space="preserve">ACCG Administration/Facilitation </w:t>
      </w:r>
    </w:p>
    <w:p w14:paraId="78A16F46" w14:textId="417320D2" w:rsidR="00DF7AC5" w:rsidRDefault="00DF7AC5" w:rsidP="00AD7B21">
      <w:pPr>
        <w:pStyle w:val="ListParagraph"/>
        <w:numPr>
          <w:ilvl w:val="0"/>
          <w:numId w:val="21"/>
        </w:numPr>
        <w:spacing w:before="240"/>
        <w:rPr>
          <w:sz w:val="24"/>
          <w:szCs w:val="24"/>
        </w:rPr>
      </w:pPr>
      <w:r>
        <w:rPr>
          <w:sz w:val="24"/>
          <w:szCs w:val="24"/>
        </w:rPr>
        <w:t>Tribal stipend</w:t>
      </w:r>
    </w:p>
    <w:p w14:paraId="78BEDC8C" w14:textId="01B596B8" w:rsidR="00DF7AC5" w:rsidRDefault="00DF7AC5" w:rsidP="00AD7B21">
      <w:pPr>
        <w:pStyle w:val="ListParagraph"/>
        <w:numPr>
          <w:ilvl w:val="0"/>
          <w:numId w:val="21"/>
        </w:numPr>
        <w:spacing w:before="240"/>
        <w:rPr>
          <w:sz w:val="24"/>
          <w:szCs w:val="24"/>
        </w:rPr>
      </w:pPr>
      <w:r>
        <w:rPr>
          <w:sz w:val="24"/>
          <w:szCs w:val="24"/>
        </w:rPr>
        <w:t>FPP Phase 2 Project Coordinator</w:t>
      </w:r>
    </w:p>
    <w:p w14:paraId="2E63CCFC" w14:textId="0F5B25EF" w:rsidR="00DF7AC5" w:rsidRDefault="00DF7AC5" w:rsidP="00AD7B21">
      <w:pPr>
        <w:pStyle w:val="ListParagraph"/>
        <w:numPr>
          <w:ilvl w:val="0"/>
          <w:numId w:val="21"/>
        </w:numPr>
        <w:spacing w:before="240"/>
        <w:rPr>
          <w:sz w:val="24"/>
          <w:szCs w:val="24"/>
        </w:rPr>
      </w:pPr>
      <w:r>
        <w:rPr>
          <w:sz w:val="24"/>
          <w:szCs w:val="24"/>
        </w:rPr>
        <w:t>ACCG member stipend funding to participate on FPP Phase 2 TAC</w:t>
      </w:r>
    </w:p>
    <w:p w14:paraId="36CB07E2" w14:textId="29AB9994" w:rsidR="00DF7AC5" w:rsidRDefault="00DF7AC5" w:rsidP="00AD7B21">
      <w:pPr>
        <w:pStyle w:val="ListParagraph"/>
        <w:numPr>
          <w:ilvl w:val="0"/>
          <w:numId w:val="21"/>
        </w:numPr>
        <w:spacing w:before="240"/>
        <w:rPr>
          <w:sz w:val="24"/>
          <w:szCs w:val="24"/>
        </w:rPr>
      </w:pPr>
      <w:r>
        <w:rPr>
          <w:sz w:val="24"/>
          <w:szCs w:val="24"/>
        </w:rPr>
        <w:t>Phase 2 surveys</w:t>
      </w:r>
    </w:p>
    <w:p w14:paraId="1EA52656" w14:textId="7006FC39" w:rsidR="00AD7B21" w:rsidRDefault="004838AD" w:rsidP="00D66869">
      <w:pPr>
        <w:spacing w:before="240"/>
        <w:rPr>
          <w:sz w:val="24"/>
          <w:szCs w:val="24"/>
        </w:rPr>
      </w:pPr>
      <w:r w:rsidRPr="00AD7B21">
        <w:rPr>
          <w:sz w:val="24"/>
          <w:szCs w:val="24"/>
        </w:rPr>
        <w:t>Also required to have co-applicants for the grant – like a letter of intent, co-applications would agree to work with UMRWA to finish the grant deliverables, but with no fiscal responsibility.</w:t>
      </w:r>
      <w:r w:rsidR="00D66869" w:rsidRPr="00AD7B21">
        <w:rPr>
          <w:sz w:val="24"/>
          <w:szCs w:val="24"/>
        </w:rPr>
        <w:t xml:space="preserve"> They identified 5 co-applicants for the pre-application, including CSERC, SFL, FC, USFS STF and USFS ENF.</w:t>
      </w:r>
      <w:r w:rsidR="001A4A0E">
        <w:rPr>
          <w:sz w:val="24"/>
          <w:szCs w:val="24"/>
        </w:rPr>
        <w:t xml:space="preserve"> </w:t>
      </w:r>
      <w:r w:rsidR="00AD7B21">
        <w:rPr>
          <w:sz w:val="24"/>
          <w:szCs w:val="24"/>
        </w:rPr>
        <w:t>There was a question about who can be co-applicants for this grant application. Michael emphasized that only ACCG members (revised MOA signatories) should be co-applicants.</w:t>
      </w:r>
      <w:r w:rsidR="001A4A0E">
        <w:rPr>
          <w:sz w:val="24"/>
          <w:szCs w:val="24"/>
        </w:rPr>
        <w:t xml:space="preserve"> </w:t>
      </w:r>
      <w:r w:rsidR="00AD7B21">
        <w:rPr>
          <w:sz w:val="24"/>
          <w:szCs w:val="24"/>
        </w:rPr>
        <w:t>Meeting participant also mentioned that the local RCD is interested in applying for this application.</w:t>
      </w:r>
    </w:p>
    <w:p w14:paraId="275176D8" w14:textId="527A8AE5" w:rsidR="00AD7B21" w:rsidRDefault="00AD7B21" w:rsidP="00D66869">
      <w:pPr>
        <w:spacing w:before="240"/>
        <w:rPr>
          <w:sz w:val="24"/>
          <w:szCs w:val="24"/>
        </w:rPr>
      </w:pPr>
      <w:r>
        <w:rPr>
          <w:sz w:val="24"/>
          <w:szCs w:val="24"/>
        </w:rPr>
        <w:t xml:space="preserve">Richard Sykes added </w:t>
      </w:r>
      <w:r w:rsidR="00213F6B">
        <w:rPr>
          <w:sz w:val="24"/>
          <w:szCs w:val="24"/>
        </w:rPr>
        <w:t xml:space="preserve">UMRWA is always searching for additional funds for Phase 2 and remined the group that this would directly benefit ACCG. Richard will be discussing this funding program to the UMRWA Board at their upcoming meeting. But that submitting this pre-application does not mean we </w:t>
      </w:r>
      <w:r w:rsidR="001A4A0E">
        <w:rPr>
          <w:sz w:val="24"/>
          <w:szCs w:val="24"/>
        </w:rPr>
        <w:t>have to submit the full grant application, and if the ACCG does not give full support then UMRWA will not submit a full application.</w:t>
      </w:r>
    </w:p>
    <w:p w14:paraId="6B66F5F0" w14:textId="77777777" w:rsidR="001A4A0E" w:rsidRDefault="001A4A0E" w:rsidP="00D66869">
      <w:pPr>
        <w:spacing w:before="240"/>
        <w:rPr>
          <w:sz w:val="24"/>
          <w:szCs w:val="24"/>
        </w:rPr>
      </w:pPr>
      <w:r>
        <w:rPr>
          <w:sz w:val="24"/>
          <w:szCs w:val="24"/>
        </w:rPr>
        <w:t>Meeting participant concerns:</w:t>
      </w:r>
    </w:p>
    <w:p w14:paraId="6A35D831" w14:textId="5FA9F9A3" w:rsidR="001A4A0E" w:rsidRDefault="00213F6B" w:rsidP="001A4A0E">
      <w:pPr>
        <w:pStyle w:val="ListParagraph"/>
        <w:numPr>
          <w:ilvl w:val="0"/>
          <w:numId w:val="31"/>
        </w:numPr>
        <w:spacing w:before="240"/>
        <w:rPr>
          <w:sz w:val="24"/>
          <w:szCs w:val="24"/>
        </w:rPr>
      </w:pPr>
      <w:r w:rsidRPr="001A4A0E">
        <w:rPr>
          <w:sz w:val="24"/>
          <w:szCs w:val="24"/>
        </w:rPr>
        <w:t>whether ACCG is or should be a climate collaborative</w:t>
      </w:r>
      <w:r w:rsidR="001A4A0E">
        <w:rPr>
          <w:sz w:val="24"/>
          <w:szCs w:val="24"/>
        </w:rPr>
        <w:t>;</w:t>
      </w:r>
    </w:p>
    <w:p w14:paraId="16DAC1E7" w14:textId="08C9F7A3" w:rsidR="001A4A0E" w:rsidRDefault="001A4A0E" w:rsidP="001A4A0E">
      <w:pPr>
        <w:pStyle w:val="ListParagraph"/>
        <w:numPr>
          <w:ilvl w:val="0"/>
          <w:numId w:val="31"/>
        </w:numPr>
        <w:spacing w:before="240"/>
        <w:rPr>
          <w:sz w:val="24"/>
          <w:szCs w:val="24"/>
        </w:rPr>
      </w:pPr>
      <w:r>
        <w:rPr>
          <w:sz w:val="24"/>
          <w:szCs w:val="24"/>
        </w:rPr>
        <w:t>who the co-applicants should be;</w:t>
      </w:r>
    </w:p>
    <w:p w14:paraId="04EB28AD" w14:textId="7012560D" w:rsidR="001A4A0E" w:rsidRDefault="00213F6B" w:rsidP="001A4A0E">
      <w:pPr>
        <w:pStyle w:val="ListParagraph"/>
        <w:numPr>
          <w:ilvl w:val="0"/>
          <w:numId w:val="31"/>
        </w:numPr>
        <w:spacing w:before="240"/>
        <w:rPr>
          <w:sz w:val="24"/>
          <w:szCs w:val="24"/>
        </w:rPr>
      </w:pPr>
      <w:r w:rsidRPr="001A4A0E">
        <w:rPr>
          <w:sz w:val="24"/>
          <w:szCs w:val="24"/>
        </w:rPr>
        <w:t>original intent was just for ACCG Administration support</w:t>
      </w:r>
      <w:r w:rsidR="001A4A0E">
        <w:rPr>
          <w:sz w:val="24"/>
          <w:szCs w:val="24"/>
        </w:rPr>
        <w:t>,</w:t>
      </w:r>
      <w:r w:rsidRPr="001A4A0E">
        <w:rPr>
          <w:sz w:val="24"/>
          <w:szCs w:val="24"/>
        </w:rPr>
        <w:t xml:space="preserve"> but </w:t>
      </w:r>
      <w:r w:rsidR="001A4A0E">
        <w:rPr>
          <w:sz w:val="24"/>
          <w:szCs w:val="24"/>
        </w:rPr>
        <w:t>it’s</w:t>
      </w:r>
      <w:r w:rsidRPr="001A4A0E">
        <w:rPr>
          <w:sz w:val="24"/>
          <w:szCs w:val="24"/>
        </w:rPr>
        <w:t xml:space="preserve"> changed </w:t>
      </w:r>
      <w:r w:rsidR="001A4A0E" w:rsidRPr="001A4A0E">
        <w:rPr>
          <w:sz w:val="24"/>
          <w:szCs w:val="24"/>
        </w:rPr>
        <w:t>to $</w:t>
      </w:r>
      <w:r w:rsidRPr="001A4A0E">
        <w:rPr>
          <w:sz w:val="24"/>
          <w:szCs w:val="24"/>
        </w:rPr>
        <w:t>500K</w:t>
      </w:r>
      <w:r w:rsidR="001A4A0E">
        <w:rPr>
          <w:sz w:val="24"/>
          <w:szCs w:val="24"/>
        </w:rPr>
        <w:t>;</w:t>
      </w:r>
    </w:p>
    <w:p w14:paraId="4C06D51A" w14:textId="518C182C" w:rsidR="001A4A0E" w:rsidRDefault="001A4A0E" w:rsidP="00D66869">
      <w:pPr>
        <w:pStyle w:val="ListParagraph"/>
        <w:numPr>
          <w:ilvl w:val="0"/>
          <w:numId w:val="31"/>
        </w:numPr>
        <w:spacing w:before="240"/>
        <w:rPr>
          <w:sz w:val="24"/>
          <w:szCs w:val="24"/>
        </w:rPr>
      </w:pPr>
      <w:r>
        <w:rPr>
          <w:sz w:val="24"/>
          <w:szCs w:val="24"/>
        </w:rPr>
        <w:t xml:space="preserve">a </w:t>
      </w:r>
      <w:r w:rsidR="00213F6B" w:rsidRPr="001A4A0E">
        <w:rPr>
          <w:sz w:val="24"/>
          <w:szCs w:val="24"/>
        </w:rPr>
        <w:t xml:space="preserve">stipend for any entity </w:t>
      </w:r>
      <w:r>
        <w:rPr>
          <w:sz w:val="24"/>
          <w:szCs w:val="24"/>
        </w:rPr>
        <w:t>to attend ACCG meetings;</w:t>
      </w:r>
    </w:p>
    <w:p w14:paraId="6C06C263" w14:textId="3083F649" w:rsidR="00213F6B" w:rsidRPr="001A4A0E" w:rsidRDefault="001A4A0E" w:rsidP="00D66869">
      <w:pPr>
        <w:pStyle w:val="ListParagraph"/>
        <w:numPr>
          <w:ilvl w:val="0"/>
          <w:numId w:val="31"/>
        </w:numPr>
        <w:spacing w:before="240"/>
        <w:rPr>
          <w:sz w:val="24"/>
          <w:szCs w:val="24"/>
        </w:rPr>
      </w:pPr>
      <w:r>
        <w:rPr>
          <w:sz w:val="24"/>
          <w:szCs w:val="24"/>
        </w:rPr>
        <w:t xml:space="preserve">premature to ask for </w:t>
      </w:r>
      <w:r w:rsidR="00213F6B" w:rsidRPr="001A4A0E">
        <w:rPr>
          <w:sz w:val="24"/>
          <w:szCs w:val="24"/>
        </w:rPr>
        <w:t xml:space="preserve">Phase 2 </w:t>
      </w:r>
      <w:r>
        <w:rPr>
          <w:sz w:val="24"/>
          <w:szCs w:val="24"/>
        </w:rPr>
        <w:t xml:space="preserve">funding when the project </w:t>
      </w:r>
      <w:r w:rsidR="00213F6B" w:rsidRPr="001A4A0E">
        <w:rPr>
          <w:sz w:val="24"/>
          <w:szCs w:val="24"/>
        </w:rPr>
        <w:t>is not clearly defined yet</w:t>
      </w:r>
      <w:r>
        <w:rPr>
          <w:sz w:val="24"/>
          <w:szCs w:val="24"/>
        </w:rPr>
        <w:t>.</w:t>
      </w:r>
    </w:p>
    <w:p w14:paraId="4E7D558E" w14:textId="3BE23564" w:rsidR="004E151F" w:rsidRPr="00105A33" w:rsidRDefault="004E151F" w:rsidP="001A4A0E">
      <w:pPr>
        <w:spacing w:before="240"/>
        <w:rPr>
          <w:sz w:val="24"/>
          <w:szCs w:val="24"/>
        </w:rPr>
      </w:pPr>
      <w:r w:rsidRPr="00105A33">
        <w:rPr>
          <w:sz w:val="24"/>
          <w:szCs w:val="24"/>
        </w:rPr>
        <w:lastRenderedPageBreak/>
        <w:t xml:space="preserve">Comment made about </w:t>
      </w:r>
      <w:r w:rsidR="00105A33">
        <w:rPr>
          <w:sz w:val="24"/>
          <w:szCs w:val="24"/>
        </w:rPr>
        <w:t xml:space="preserve">how its wasn’t clear in the pre-application about how </w:t>
      </w:r>
      <w:r w:rsidRPr="00105A33">
        <w:rPr>
          <w:sz w:val="24"/>
          <w:szCs w:val="24"/>
        </w:rPr>
        <w:t xml:space="preserve">ACCG </w:t>
      </w:r>
      <w:r w:rsidR="00105A33">
        <w:rPr>
          <w:sz w:val="24"/>
          <w:szCs w:val="24"/>
        </w:rPr>
        <w:t xml:space="preserve">is already focused on a climate-related issue – reducing </w:t>
      </w:r>
      <w:r w:rsidRPr="00105A33">
        <w:rPr>
          <w:sz w:val="24"/>
          <w:szCs w:val="24"/>
        </w:rPr>
        <w:t xml:space="preserve">wildfires, </w:t>
      </w:r>
      <w:r w:rsidR="00105A33">
        <w:rPr>
          <w:sz w:val="24"/>
          <w:szCs w:val="24"/>
        </w:rPr>
        <w:t>which directly impacts</w:t>
      </w:r>
      <w:r w:rsidRPr="00105A33">
        <w:rPr>
          <w:sz w:val="24"/>
          <w:szCs w:val="24"/>
        </w:rPr>
        <w:t xml:space="preserve"> greenhouse gases from wildfires, </w:t>
      </w:r>
    </w:p>
    <w:p w14:paraId="62BDAE8F" w14:textId="701A4D58" w:rsidR="004E151F" w:rsidRPr="00105A33" w:rsidRDefault="00105A33" w:rsidP="001A4A0E">
      <w:pPr>
        <w:spacing w:before="240"/>
        <w:rPr>
          <w:sz w:val="24"/>
          <w:szCs w:val="24"/>
        </w:rPr>
      </w:pPr>
      <w:r w:rsidRPr="00105A33">
        <w:rPr>
          <w:sz w:val="24"/>
          <w:szCs w:val="24"/>
        </w:rPr>
        <w:t>Comment in the chat -</w:t>
      </w:r>
      <w:r w:rsidR="004E151F" w:rsidRPr="00105A33">
        <w:rPr>
          <w:sz w:val="24"/>
          <w:szCs w:val="24"/>
        </w:rPr>
        <w:t xml:space="preserve"> </w:t>
      </w:r>
      <w:r w:rsidRPr="00105A33">
        <w:rPr>
          <w:sz w:val="24"/>
          <w:szCs w:val="24"/>
        </w:rPr>
        <w:t>not have</w:t>
      </w:r>
      <w:r w:rsidR="004E151F" w:rsidRPr="00105A33">
        <w:rPr>
          <w:sz w:val="24"/>
          <w:szCs w:val="24"/>
        </w:rPr>
        <w:t xml:space="preserve"> potential </w:t>
      </w:r>
      <w:r w:rsidRPr="00105A33">
        <w:rPr>
          <w:sz w:val="24"/>
          <w:szCs w:val="24"/>
        </w:rPr>
        <w:t>funding lead to divisiveness in the group.</w:t>
      </w:r>
    </w:p>
    <w:p w14:paraId="4D75F702" w14:textId="30E45951" w:rsidR="004E151F" w:rsidRPr="00DF7AC5" w:rsidRDefault="001A4A0E" w:rsidP="001A4A0E">
      <w:pPr>
        <w:spacing w:before="240"/>
        <w:rPr>
          <w:sz w:val="24"/>
          <w:szCs w:val="24"/>
        </w:rPr>
      </w:pPr>
      <w:r w:rsidRPr="00105A33">
        <w:rPr>
          <w:sz w:val="24"/>
          <w:szCs w:val="24"/>
        </w:rPr>
        <w:t xml:space="preserve">UMRWA will wait to hear back from SGC before </w:t>
      </w:r>
      <w:r w:rsidR="004E151F" w:rsidRPr="00105A33">
        <w:rPr>
          <w:sz w:val="24"/>
          <w:szCs w:val="24"/>
        </w:rPr>
        <w:t>taking next steps, probably sometime in August.</w:t>
      </w:r>
    </w:p>
    <w:p w14:paraId="5676A8EC" w14:textId="16DD941A" w:rsidR="000A4946" w:rsidRPr="00EE0A93" w:rsidRDefault="000A4946" w:rsidP="000A4946">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Arnold-Avery Project Update</w:t>
      </w:r>
    </w:p>
    <w:p w14:paraId="213B36F5" w14:textId="27D43F8A" w:rsidR="000A4946" w:rsidRDefault="000A4946" w:rsidP="000A4946">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 xml:space="preserve">Presenter: </w:t>
      </w:r>
      <w:r>
        <w:rPr>
          <w:rFonts w:asciiTheme="minorHAnsi" w:hAnsiTheme="minorHAnsi" w:cstheme="minorHAnsi"/>
          <w:b w:val="0"/>
          <w:bCs/>
          <w:color w:val="auto"/>
          <w:szCs w:val="24"/>
        </w:rPr>
        <w:t>Kellin Brown</w:t>
      </w:r>
    </w:p>
    <w:p w14:paraId="77B82AF2" w14:textId="14964D27" w:rsidR="000A4946" w:rsidRDefault="000A4946" w:rsidP="000A4946">
      <w:pPr>
        <w:spacing w:before="240"/>
        <w:rPr>
          <w:sz w:val="24"/>
          <w:szCs w:val="24"/>
        </w:rPr>
      </w:pPr>
      <w:r w:rsidRPr="00CE40B0">
        <w:rPr>
          <w:sz w:val="24"/>
          <w:szCs w:val="24"/>
        </w:rPr>
        <w:t>Update highlights:</w:t>
      </w:r>
    </w:p>
    <w:p w14:paraId="1DB6209B" w14:textId="0A8E6B84" w:rsidR="00826969" w:rsidRDefault="00105A33" w:rsidP="009F5285">
      <w:pPr>
        <w:spacing w:before="240"/>
        <w:rPr>
          <w:sz w:val="24"/>
          <w:szCs w:val="24"/>
        </w:rPr>
      </w:pPr>
      <w:r w:rsidRPr="009F5285">
        <w:rPr>
          <w:sz w:val="24"/>
          <w:szCs w:val="24"/>
        </w:rPr>
        <w:t xml:space="preserve">Unit 907a (14.8 acres) was added to the project. PIF went out the Specialist in April 2022, returned and signed by the Ranger </w:t>
      </w:r>
      <w:r w:rsidR="009F5285" w:rsidRPr="009F5285">
        <w:rPr>
          <w:sz w:val="24"/>
          <w:szCs w:val="24"/>
        </w:rPr>
        <w:t>and DM signed in May 2022.</w:t>
      </w:r>
      <w:r w:rsidR="009F5285">
        <w:rPr>
          <w:sz w:val="24"/>
          <w:szCs w:val="24"/>
        </w:rPr>
        <w:t xml:space="preserve"> Contractors have already treated the unit. This unit originally got overlooked in the original DM. </w:t>
      </w:r>
    </w:p>
    <w:p w14:paraId="1226AF32" w14:textId="29CD2420" w:rsidR="009F5285" w:rsidRPr="00672A68" w:rsidRDefault="009F5285" w:rsidP="009F5285">
      <w:pPr>
        <w:spacing w:before="240"/>
        <w:rPr>
          <w:sz w:val="24"/>
          <w:szCs w:val="24"/>
        </w:rPr>
      </w:pPr>
      <w:r>
        <w:rPr>
          <w:sz w:val="24"/>
          <w:szCs w:val="24"/>
        </w:rPr>
        <w:t>Carinna Robertson added that the treatment wasn’t controversial (just mastication), but that since the contractors were already working in Unit 907, FS wanted to push this through quickly so the contractors that were already out there could get the work done.</w:t>
      </w:r>
    </w:p>
    <w:p w14:paraId="51BD1DBC" w14:textId="77777777" w:rsidR="009F5285" w:rsidRPr="00614978" w:rsidRDefault="009F5285" w:rsidP="009F5285">
      <w:pPr>
        <w:pStyle w:val="ListParagraph"/>
        <w:spacing w:before="240"/>
      </w:pPr>
    </w:p>
    <w:p w14:paraId="60CE17C8" w14:textId="578D268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6A203556" w14:textId="31613535" w:rsidR="00302369" w:rsidRDefault="004F4DA6" w:rsidP="00CF0808">
      <w:pPr>
        <w:rPr>
          <w:sz w:val="24"/>
          <w:szCs w:val="24"/>
        </w:rPr>
      </w:pPr>
      <w:r w:rsidRPr="0053039B">
        <w:rPr>
          <w:sz w:val="24"/>
          <w:szCs w:val="24"/>
        </w:rPr>
        <w:t>Megan Layhee</w:t>
      </w:r>
      <w:r w:rsidR="000A2B57" w:rsidRPr="0053039B">
        <w:rPr>
          <w:sz w:val="24"/>
          <w:szCs w:val="24"/>
        </w:rPr>
        <w:t xml:space="preserve"> gave the Admin WG update. </w:t>
      </w:r>
      <w:r w:rsidR="00C95F3A">
        <w:rPr>
          <w:sz w:val="24"/>
          <w:szCs w:val="24"/>
        </w:rPr>
        <w:t xml:space="preserve">Discussed the inquiry </w:t>
      </w:r>
      <w:r w:rsidR="008B2491">
        <w:rPr>
          <w:sz w:val="24"/>
          <w:szCs w:val="24"/>
        </w:rPr>
        <w:t xml:space="preserve">from the Dept of Conservation and Water Resources for an ACCG interview. Group discussed YSS’ experience with this 1-hr long interview process and asked if anyone would be interested in participating to reach out to Megan. Also talked about the next steps for finding a new Administrator </w:t>
      </w:r>
      <w:r w:rsidR="0076127D">
        <w:rPr>
          <w:sz w:val="24"/>
          <w:szCs w:val="24"/>
        </w:rPr>
        <w:t>–</w:t>
      </w:r>
      <w:r w:rsidR="008B2491">
        <w:rPr>
          <w:sz w:val="24"/>
          <w:szCs w:val="24"/>
        </w:rPr>
        <w:t xml:space="preserve"> </w:t>
      </w:r>
      <w:r w:rsidR="0076127D">
        <w:rPr>
          <w:sz w:val="24"/>
          <w:szCs w:val="24"/>
        </w:rPr>
        <w:t>posting flyers in the area.</w:t>
      </w:r>
    </w:p>
    <w:p w14:paraId="791FFE7E" w14:textId="77777777" w:rsidR="005C77A7" w:rsidRPr="00563DA5" w:rsidRDefault="005C77A7" w:rsidP="00CF0808">
      <w:pPr>
        <w:rPr>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4F939E9" w14:textId="4CEBD56F" w:rsidR="00ED1DCE" w:rsidRDefault="002E5A59" w:rsidP="0076127D">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w:t>
      </w:r>
      <w:r w:rsidR="0016166A">
        <w:rPr>
          <w:sz w:val="24"/>
          <w:szCs w:val="24"/>
        </w:rPr>
        <w:t xml:space="preserve">ng WG </w:t>
      </w:r>
      <w:r w:rsidR="0076127D">
        <w:rPr>
          <w:sz w:val="24"/>
          <w:szCs w:val="24"/>
        </w:rPr>
        <w:t>met on June 22</w:t>
      </w:r>
      <w:r w:rsidR="0076127D" w:rsidRPr="0076127D">
        <w:rPr>
          <w:sz w:val="24"/>
          <w:szCs w:val="24"/>
          <w:vertAlign w:val="superscript"/>
        </w:rPr>
        <w:t>nd</w:t>
      </w:r>
      <w:r w:rsidR="0076127D">
        <w:rPr>
          <w:sz w:val="24"/>
          <w:szCs w:val="24"/>
        </w:rPr>
        <w:t xml:space="preserve"> via Zoom. They had an update on the development of the ACCG Shared Vision </w:t>
      </w:r>
      <w:r w:rsidR="0076127D" w:rsidRPr="0076127D">
        <w:rPr>
          <w:sz w:val="24"/>
          <w:szCs w:val="24"/>
        </w:rPr>
        <w:t>Tribal Engagement</w:t>
      </w:r>
      <w:r w:rsidR="0076127D">
        <w:rPr>
          <w:sz w:val="24"/>
          <w:szCs w:val="24"/>
        </w:rPr>
        <w:t>, had an d</w:t>
      </w:r>
      <w:r w:rsidR="0076127D" w:rsidRPr="0076127D">
        <w:rPr>
          <w:sz w:val="24"/>
          <w:szCs w:val="24"/>
        </w:rPr>
        <w:t>ebrief on June 15th YSS/STF SERAL Project</w:t>
      </w:r>
      <w:r w:rsidR="0076127D">
        <w:rPr>
          <w:sz w:val="24"/>
          <w:szCs w:val="24"/>
        </w:rPr>
        <w:t xml:space="preserve"> presentation, discussed u</w:t>
      </w:r>
      <w:r w:rsidR="0076127D" w:rsidRPr="0076127D">
        <w:rPr>
          <w:sz w:val="24"/>
          <w:szCs w:val="24"/>
        </w:rPr>
        <w:t>pcoming general meetings and topics</w:t>
      </w:r>
      <w:r w:rsidR="0076127D">
        <w:rPr>
          <w:sz w:val="24"/>
          <w:szCs w:val="24"/>
        </w:rPr>
        <w:t>, and had p</w:t>
      </w:r>
      <w:r w:rsidR="0076127D" w:rsidRPr="0076127D">
        <w:rPr>
          <w:sz w:val="24"/>
          <w:szCs w:val="24"/>
        </w:rPr>
        <w:t>articipant and project-related updates.</w:t>
      </w:r>
      <w:r w:rsidR="0076127D">
        <w:rPr>
          <w:sz w:val="24"/>
          <w:szCs w:val="24"/>
        </w:rPr>
        <w:t xml:space="preserve"> Next meeting is July 27</w:t>
      </w:r>
      <w:r w:rsidR="0076127D" w:rsidRPr="0076127D">
        <w:rPr>
          <w:sz w:val="24"/>
          <w:szCs w:val="24"/>
          <w:vertAlign w:val="superscript"/>
        </w:rPr>
        <w:t>th</w:t>
      </w:r>
      <w:r w:rsidR="0076127D">
        <w:rPr>
          <w:sz w:val="24"/>
          <w:szCs w:val="24"/>
        </w:rPr>
        <w:t xml:space="preserve"> via Zoom starting at 9am.</w:t>
      </w:r>
    </w:p>
    <w:p w14:paraId="6BDCF30C" w14:textId="77777777" w:rsidR="005C77A7" w:rsidRPr="00ED1DCE" w:rsidRDefault="005C77A7" w:rsidP="0091115F">
      <w:pPr>
        <w:rPr>
          <w:rFonts w:cstheme="minorHAnsi"/>
          <w:bCs/>
          <w:sz w:val="24"/>
          <w:szCs w:val="24"/>
        </w:rPr>
      </w:pPr>
    </w:p>
    <w:p w14:paraId="067A85D6" w14:textId="6EAEB9A7" w:rsidR="00FB5E89" w:rsidRDefault="00FB5E89" w:rsidP="0091115F">
      <w:pPr>
        <w:rPr>
          <w:rFonts w:cstheme="minorHAnsi"/>
          <w:b/>
          <w:sz w:val="24"/>
          <w:szCs w:val="24"/>
        </w:rPr>
      </w:pPr>
      <w:r w:rsidRPr="006D0AF6">
        <w:rPr>
          <w:rFonts w:cstheme="minorHAnsi"/>
          <w:b/>
          <w:sz w:val="24"/>
          <w:szCs w:val="24"/>
        </w:rPr>
        <w:lastRenderedPageBreak/>
        <w:t>Monitoring Work Group Update</w:t>
      </w:r>
    </w:p>
    <w:p w14:paraId="3D2DFE56" w14:textId="461523A6" w:rsidR="005C77A7" w:rsidRDefault="00ED1DCE" w:rsidP="00D43BA1">
      <w:pPr>
        <w:rPr>
          <w:rFonts w:cstheme="minorHAnsi"/>
          <w:bCs/>
          <w:sz w:val="24"/>
          <w:szCs w:val="24"/>
        </w:rPr>
      </w:pPr>
      <w:r>
        <w:rPr>
          <w:rFonts w:cstheme="minorHAnsi"/>
          <w:bCs/>
          <w:sz w:val="24"/>
          <w:szCs w:val="24"/>
        </w:rPr>
        <w:t xml:space="preserve">Chuck Loffland </w:t>
      </w:r>
      <w:r w:rsidR="00DC4788">
        <w:rPr>
          <w:rFonts w:cstheme="minorHAnsi"/>
          <w:bCs/>
          <w:sz w:val="24"/>
          <w:szCs w:val="24"/>
        </w:rPr>
        <w:t xml:space="preserve">gave the Monitoring WG </w:t>
      </w:r>
      <w:r w:rsidR="00C21FBF">
        <w:rPr>
          <w:rFonts w:cstheme="minorHAnsi"/>
          <w:bCs/>
          <w:sz w:val="24"/>
          <w:szCs w:val="24"/>
        </w:rPr>
        <w:t xml:space="preserve">update. </w:t>
      </w:r>
      <w:r w:rsidR="00C95F3A">
        <w:rPr>
          <w:rFonts w:cstheme="minorHAnsi"/>
          <w:bCs/>
          <w:sz w:val="24"/>
          <w:szCs w:val="24"/>
        </w:rPr>
        <w:t xml:space="preserve">The work group did not meet in July. The Monitoring WG Symposium did happen though on </w:t>
      </w:r>
      <w:r w:rsidR="00ED748B">
        <w:rPr>
          <w:rFonts w:cstheme="minorHAnsi"/>
          <w:bCs/>
          <w:sz w:val="24"/>
          <w:szCs w:val="24"/>
        </w:rPr>
        <w:t>July 14 (virtual day 1) and July 15 (field trip</w:t>
      </w:r>
      <w:r w:rsidR="0001095C">
        <w:rPr>
          <w:rFonts w:cstheme="minorHAnsi"/>
          <w:bCs/>
          <w:sz w:val="24"/>
          <w:szCs w:val="24"/>
        </w:rPr>
        <w:t xml:space="preserve"> on the Power Fire</w:t>
      </w:r>
      <w:r w:rsidR="00C21FBF">
        <w:rPr>
          <w:rFonts w:cstheme="minorHAnsi"/>
          <w:bCs/>
          <w:sz w:val="24"/>
          <w:szCs w:val="24"/>
        </w:rPr>
        <w:t>)</w:t>
      </w:r>
      <w:r w:rsidR="0001095C">
        <w:rPr>
          <w:rFonts w:cstheme="minorHAnsi"/>
          <w:bCs/>
          <w:sz w:val="24"/>
          <w:szCs w:val="24"/>
        </w:rPr>
        <w:t>, and first step to bridging the gap between ACCG and SOFAR</w:t>
      </w:r>
      <w:r w:rsidR="00672A68">
        <w:rPr>
          <w:rFonts w:cstheme="minorHAnsi"/>
          <w:bCs/>
          <w:sz w:val="24"/>
          <w:szCs w:val="24"/>
        </w:rPr>
        <w:t>.</w:t>
      </w:r>
    </w:p>
    <w:p w14:paraId="511A1A11" w14:textId="77777777" w:rsidR="00ED748B" w:rsidRDefault="00ED748B" w:rsidP="00D43BA1">
      <w:pPr>
        <w:rPr>
          <w:rFonts w:cstheme="minorHAnsi"/>
          <w:bCs/>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1CDDE041" w14:textId="4269CDC6" w:rsidR="00942433" w:rsidRPr="00942433" w:rsidRDefault="00CA43EA" w:rsidP="00D24E86">
      <w:pPr>
        <w:rPr>
          <w:sz w:val="24"/>
          <w:szCs w:val="24"/>
        </w:rPr>
      </w:pPr>
      <w:r>
        <w:rPr>
          <w:sz w:val="24"/>
          <w:szCs w:val="24"/>
        </w:rPr>
        <w:t xml:space="preserve">Michael Pickard </w:t>
      </w:r>
      <w:r w:rsidR="00942433">
        <w:rPr>
          <w:sz w:val="24"/>
          <w:szCs w:val="24"/>
        </w:rPr>
        <w:t xml:space="preserve">gave the FCWG update. </w:t>
      </w:r>
      <w:r w:rsidR="006F16AD">
        <w:rPr>
          <w:sz w:val="24"/>
          <w:szCs w:val="24"/>
        </w:rPr>
        <w:t>Group did not meet in Jul</w:t>
      </w:r>
      <w:r w:rsidR="00C95F3A">
        <w:rPr>
          <w:sz w:val="24"/>
          <w:szCs w:val="24"/>
        </w:rPr>
        <w:t>y</w:t>
      </w:r>
      <w:r w:rsidR="0001095C">
        <w:rPr>
          <w:sz w:val="24"/>
          <w:szCs w:val="24"/>
        </w:rPr>
        <w:t xml:space="preserve">, but next meeting will be next month in August </w:t>
      </w:r>
    </w:p>
    <w:p w14:paraId="1E7C7917" w14:textId="77777777" w:rsidR="008348BE" w:rsidRDefault="008348BE" w:rsidP="00E60C6E">
      <w:pPr>
        <w:rPr>
          <w:sz w:val="24"/>
          <w:szCs w:val="24"/>
        </w:rPr>
      </w:pPr>
    </w:p>
    <w:p w14:paraId="50D8E78E" w14:textId="653EBE79"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1A943D0C" w14:textId="75F306BE" w:rsidR="00F921AB" w:rsidRDefault="0001095C" w:rsidP="00E60C6E">
      <w:pPr>
        <w:rPr>
          <w:rFonts w:cstheme="minorHAnsi"/>
          <w:sz w:val="24"/>
          <w:szCs w:val="24"/>
        </w:rPr>
      </w:pPr>
      <w:r>
        <w:rPr>
          <w:rFonts w:cstheme="minorHAnsi"/>
          <w:sz w:val="24"/>
          <w:szCs w:val="24"/>
        </w:rPr>
        <w:t xml:space="preserve">Carl </w:t>
      </w:r>
      <w:proofErr w:type="spellStart"/>
      <w:r w:rsidR="0061354A">
        <w:rPr>
          <w:rFonts w:cstheme="minorHAnsi"/>
          <w:sz w:val="24"/>
          <w:szCs w:val="24"/>
        </w:rPr>
        <w:t>Rideen</w:t>
      </w:r>
      <w:proofErr w:type="spellEnd"/>
      <w:r w:rsidR="00362B67">
        <w:rPr>
          <w:rFonts w:cstheme="minorHAnsi"/>
          <w:sz w:val="24"/>
          <w:szCs w:val="24"/>
        </w:rPr>
        <w:t xml:space="preserve"> </w:t>
      </w:r>
      <w:r>
        <w:rPr>
          <w:rFonts w:cstheme="minorHAnsi"/>
          <w:sz w:val="24"/>
          <w:szCs w:val="24"/>
        </w:rPr>
        <w:t xml:space="preserve">with Spatial Informatics Group is working with the CA </w:t>
      </w:r>
      <w:r w:rsidR="00362B67">
        <w:rPr>
          <w:rFonts w:cstheme="minorHAnsi"/>
          <w:sz w:val="24"/>
          <w:szCs w:val="24"/>
        </w:rPr>
        <w:t>Wildfire</w:t>
      </w:r>
      <w:r>
        <w:rPr>
          <w:rFonts w:cstheme="minorHAnsi"/>
          <w:sz w:val="24"/>
          <w:szCs w:val="24"/>
        </w:rPr>
        <w:t xml:space="preserve"> Resilience Task Force and helping them with their interagency tracking system. And requested that </w:t>
      </w:r>
      <w:r w:rsidR="00F921AB">
        <w:rPr>
          <w:rFonts w:cstheme="minorHAnsi"/>
          <w:sz w:val="24"/>
          <w:szCs w:val="24"/>
        </w:rPr>
        <w:t>ACCG share project spatial data. Megan will follow up with the link to the shapefile. Links provided in the chat by Carl:</w:t>
      </w:r>
    </w:p>
    <w:p w14:paraId="32BB8715" w14:textId="76F21075" w:rsidR="00F921AB" w:rsidRPr="00F921AB" w:rsidRDefault="00000000" w:rsidP="00F921AB">
      <w:pPr>
        <w:pStyle w:val="ListParagraph"/>
        <w:numPr>
          <w:ilvl w:val="0"/>
          <w:numId w:val="32"/>
        </w:numPr>
        <w:rPr>
          <w:rFonts w:cstheme="minorHAnsi"/>
          <w:sz w:val="24"/>
          <w:szCs w:val="24"/>
        </w:rPr>
      </w:pPr>
      <w:hyperlink r:id="rId11" w:history="1">
        <w:r w:rsidR="00F921AB" w:rsidRPr="00F921AB">
          <w:rPr>
            <w:rStyle w:val="Hyperlink"/>
            <w:rFonts w:cstheme="minorHAnsi"/>
            <w:sz w:val="24"/>
            <w:szCs w:val="24"/>
          </w:rPr>
          <w:t>https://wildfiretaskforce.org/forest-wildland-stewardship-interagency-tracking-system/</w:t>
        </w:r>
      </w:hyperlink>
      <w:r w:rsidR="00F921AB" w:rsidRPr="00F921AB">
        <w:rPr>
          <w:rFonts w:cstheme="minorHAnsi"/>
          <w:sz w:val="24"/>
          <w:szCs w:val="24"/>
        </w:rPr>
        <w:t xml:space="preserve"> </w:t>
      </w:r>
    </w:p>
    <w:p w14:paraId="18A5712D" w14:textId="051F3DD8" w:rsidR="00362B67" w:rsidRPr="00F921AB" w:rsidRDefault="00000000" w:rsidP="00F921AB">
      <w:pPr>
        <w:pStyle w:val="ListParagraph"/>
        <w:numPr>
          <w:ilvl w:val="0"/>
          <w:numId w:val="32"/>
        </w:numPr>
        <w:rPr>
          <w:rFonts w:cstheme="minorHAnsi"/>
          <w:sz w:val="24"/>
          <w:szCs w:val="24"/>
        </w:rPr>
      </w:pPr>
      <w:hyperlink r:id="rId12" w:history="1">
        <w:r w:rsidR="00362B67" w:rsidRPr="00F921AB">
          <w:rPr>
            <w:rStyle w:val="Hyperlink"/>
            <w:rFonts w:cstheme="minorHAnsi"/>
            <w:sz w:val="24"/>
            <w:szCs w:val="24"/>
          </w:rPr>
          <w:t>https://sig-gis.com/roadmap-to-a-million-acres-rma-strategy/</w:t>
        </w:r>
      </w:hyperlink>
      <w:r w:rsidR="00362B67" w:rsidRPr="00F921AB">
        <w:rPr>
          <w:rFonts w:cstheme="minorHAnsi"/>
          <w:sz w:val="24"/>
          <w:szCs w:val="24"/>
        </w:rPr>
        <w:t xml:space="preserve"> </w:t>
      </w:r>
    </w:p>
    <w:p w14:paraId="1FEE5746" w14:textId="57492133" w:rsidR="00362B67" w:rsidRDefault="00362B67" w:rsidP="00E60C6E">
      <w:pPr>
        <w:rPr>
          <w:rFonts w:cstheme="minorHAnsi"/>
          <w:sz w:val="24"/>
          <w:szCs w:val="24"/>
        </w:rPr>
      </w:pPr>
      <w:r>
        <w:rPr>
          <w:rFonts w:cstheme="minorHAnsi"/>
          <w:sz w:val="24"/>
          <w:szCs w:val="24"/>
        </w:rPr>
        <w:t>Rich – UMRWA Board meeting this Friday at 10am is via Zoom and in-person at Pardee.</w:t>
      </w:r>
    </w:p>
    <w:p w14:paraId="2B8B8FD3" w14:textId="3BB77FC9" w:rsidR="00362B67" w:rsidRDefault="00362B67" w:rsidP="00E60C6E">
      <w:pPr>
        <w:rPr>
          <w:rFonts w:cstheme="minorHAnsi"/>
          <w:sz w:val="24"/>
          <w:szCs w:val="24"/>
        </w:rPr>
      </w:pPr>
      <w:r>
        <w:rPr>
          <w:rFonts w:cstheme="minorHAnsi"/>
          <w:sz w:val="24"/>
          <w:szCs w:val="24"/>
        </w:rPr>
        <w:t>Carinna – McKays Project DM has been signed.</w:t>
      </w:r>
    </w:p>
    <w:p w14:paraId="09AE2800" w14:textId="4F010486" w:rsidR="00362B67" w:rsidRDefault="00362B67" w:rsidP="00E60C6E">
      <w:pPr>
        <w:rPr>
          <w:rFonts w:cstheme="minorHAnsi"/>
          <w:sz w:val="24"/>
          <w:szCs w:val="24"/>
        </w:rPr>
      </w:pPr>
      <w:r>
        <w:rPr>
          <w:rFonts w:cstheme="minorHAnsi"/>
          <w:sz w:val="24"/>
          <w:szCs w:val="24"/>
        </w:rPr>
        <w:t>Chuck – rotating acting district ranger, currently is Chip Morrell.</w:t>
      </w:r>
    </w:p>
    <w:p w14:paraId="4A3EB200" w14:textId="78C4B00E" w:rsidR="00362B67" w:rsidRDefault="00362B67" w:rsidP="00E60C6E">
      <w:pPr>
        <w:rPr>
          <w:rFonts w:cstheme="minorHAnsi"/>
          <w:sz w:val="24"/>
          <w:szCs w:val="24"/>
        </w:rPr>
      </w:pPr>
      <w:r>
        <w:rPr>
          <w:rFonts w:cstheme="minorHAnsi"/>
          <w:sz w:val="24"/>
          <w:szCs w:val="24"/>
        </w:rPr>
        <w:t>Steve Brink – Liz Berger, R5 Deputy Regional Forester for Resources is going on detail DC office for the Ecosystem Management Coordination Staff Officer at end of July and Alison will be the acting R5 Deputy Regional Forester.</w:t>
      </w:r>
    </w:p>
    <w:p w14:paraId="2CA2FB21" w14:textId="056E2C56" w:rsidR="00362B67" w:rsidRDefault="00362B67" w:rsidP="00E60C6E">
      <w:pPr>
        <w:rPr>
          <w:rFonts w:cstheme="minorHAnsi"/>
          <w:sz w:val="24"/>
          <w:szCs w:val="24"/>
        </w:rPr>
      </w:pPr>
      <w:r>
        <w:rPr>
          <w:rFonts w:cstheme="minorHAnsi"/>
          <w:sz w:val="24"/>
          <w:szCs w:val="24"/>
        </w:rPr>
        <w:t>Michael Pickard – SNC Forest Health grant is still open</w:t>
      </w:r>
      <w:r w:rsidR="0061354A">
        <w:rPr>
          <w:rFonts w:cstheme="minorHAnsi"/>
          <w:sz w:val="24"/>
          <w:szCs w:val="24"/>
        </w:rPr>
        <w:t>, concept proposal is due on July 29</w:t>
      </w:r>
      <w:r w:rsidR="0061354A" w:rsidRPr="0061354A">
        <w:rPr>
          <w:rFonts w:cstheme="minorHAnsi"/>
          <w:sz w:val="24"/>
          <w:szCs w:val="24"/>
          <w:vertAlign w:val="superscript"/>
        </w:rPr>
        <w:t>th</w:t>
      </w:r>
      <w:r w:rsidR="0061354A">
        <w:rPr>
          <w:rFonts w:cstheme="minorHAnsi"/>
          <w:sz w:val="24"/>
          <w:szCs w:val="24"/>
        </w:rPr>
        <w:t>.</w:t>
      </w:r>
      <w:r>
        <w:rPr>
          <w:rFonts w:cstheme="minorHAnsi"/>
          <w:sz w:val="24"/>
          <w:szCs w:val="24"/>
        </w:rPr>
        <w:t xml:space="preserve"> </w:t>
      </w:r>
      <w:r w:rsidR="0061354A">
        <w:rPr>
          <w:rFonts w:cstheme="minorHAnsi"/>
          <w:sz w:val="24"/>
          <w:szCs w:val="24"/>
        </w:rPr>
        <w:t xml:space="preserve">And to call Michael with questions. </w:t>
      </w:r>
    </w:p>
    <w:p w14:paraId="64114D48" w14:textId="14F8912D" w:rsidR="0061354A" w:rsidRDefault="0061354A" w:rsidP="00E60C6E">
      <w:pPr>
        <w:rPr>
          <w:rFonts w:cstheme="minorHAnsi"/>
          <w:sz w:val="24"/>
          <w:szCs w:val="24"/>
        </w:rPr>
      </w:pPr>
      <w:r>
        <w:rPr>
          <w:rFonts w:cstheme="minorHAnsi"/>
          <w:sz w:val="24"/>
          <w:szCs w:val="24"/>
        </w:rPr>
        <w:t>John H. – the Pine Acres FB that was put in by Amador FSC, the CAL FIRE CYA Camp and PG&amp;E held against the Electra Fire.</w:t>
      </w:r>
    </w:p>
    <w:p w14:paraId="1EE618C2" w14:textId="04E7F5FC" w:rsidR="0061354A" w:rsidRDefault="0061354A" w:rsidP="00E60C6E">
      <w:pPr>
        <w:rPr>
          <w:rFonts w:cstheme="minorHAnsi"/>
          <w:sz w:val="24"/>
          <w:szCs w:val="24"/>
        </w:rPr>
      </w:pPr>
      <w:r>
        <w:rPr>
          <w:rFonts w:cstheme="minorHAnsi"/>
          <w:sz w:val="24"/>
          <w:szCs w:val="24"/>
        </w:rPr>
        <w:t xml:space="preserve">Dan </w:t>
      </w:r>
      <w:proofErr w:type="spellStart"/>
      <w:r>
        <w:rPr>
          <w:rFonts w:cstheme="minorHAnsi"/>
          <w:sz w:val="24"/>
          <w:szCs w:val="24"/>
        </w:rPr>
        <w:t>Ganas</w:t>
      </w:r>
      <w:proofErr w:type="spellEnd"/>
      <w:r>
        <w:rPr>
          <w:rFonts w:cstheme="minorHAnsi"/>
          <w:sz w:val="24"/>
          <w:szCs w:val="24"/>
        </w:rPr>
        <w:t xml:space="preserve"> – GVCC is working with Tuolumne FSC and others, but looking to expand into prescribed burning, surveys and anything else, so GVCC is looking to connect with the ACCG to find build partnerships.</w:t>
      </w:r>
    </w:p>
    <w:p w14:paraId="0480302A" w14:textId="3D57F136" w:rsidR="0061354A" w:rsidRDefault="0061354A" w:rsidP="00E60C6E">
      <w:pPr>
        <w:rPr>
          <w:rFonts w:cstheme="minorHAnsi"/>
          <w:sz w:val="24"/>
          <w:szCs w:val="24"/>
        </w:rPr>
      </w:pPr>
      <w:r>
        <w:rPr>
          <w:rFonts w:cstheme="minorHAnsi"/>
          <w:sz w:val="24"/>
          <w:szCs w:val="24"/>
        </w:rPr>
        <w:t xml:space="preserve">Phil </w:t>
      </w:r>
      <w:proofErr w:type="spellStart"/>
      <w:r>
        <w:rPr>
          <w:rFonts w:cstheme="minorHAnsi"/>
          <w:sz w:val="24"/>
          <w:szCs w:val="24"/>
        </w:rPr>
        <w:t>D’Amo</w:t>
      </w:r>
      <w:proofErr w:type="spellEnd"/>
      <w:r>
        <w:rPr>
          <w:rFonts w:cstheme="minorHAnsi"/>
          <w:sz w:val="24"/>
          <w:szCs w:val="24"/>
        </w:rPr>
        <w:t xml:space="preserve"> – new Fuels Technician Jorge Pacheco, lost Forester so they will be posting that position to.</w:t>
      </w:r>
    </w:p>
    <w:p w14:paraId="71CD77F0" w14:textId="3CC34BE5" w:rsidR="0061354A" w:rsidRDefault="00DE62D0" w:rsidP="00E60C6E">
      <w:pPr>
        <w:rPr>
          <w:rFonts w:cstheme="minorHAnsi"/>
          <w:sz w:val="24"/>
          <w:szCs w:val="24"/>
        </w:rPr>
      </w:pPr>
      <w:r>
        <w:rPr>
          <w:rFonts w:cstheme="minorHAnsi"/>
          <w:sz w:val="24"/>
          <w:szCs w:val="24"/>
        </w:rPr>
        <w:lastRenderedPageBreak/>
        <w:t>John Sikora – El Dorado Chapter of Trout Unlimited, group is focusing on restoration in the Caldor Fire, particularly the ENF hazard tree removal project and what will be proposed for stream buffers and the use of felling hazard trees used to reduce sedimentation into streams.</w:t>
      </w:r>
    </w:p>
    <w:p w14:paraId="6FE41561" w14:textId="6A91E3D8" w:rsidR="00362B67" w:rsidRDefault="00DE62D0" w:rsidP="00E60C6E">
      <w:pPr>
        <w:rPr>
          <w:rFonts w:cstheme="minorHAnsi"/>
          <w:sz w:val="24"/>
          <w:szCs w:val="24"/>
        </w:rPr>
      </w:pPr>
      <w:r>
        <w:rPr>
          <w:rFonts w:cstheme="minorHAnsi"/>
          <w:sz w:val="24"/>
          <w:szCs w:val="24"/>
        </w:rPr>
        <w:t xml:space="preserve">Mary Boblet – Lilac Park community applied and was awarded a CAL FIRE </w:t>
      </w:r>
      <w:proofErr w:type="spellStart"/>
      <w:r>
        <w:rPr>
          <w:rFonts w:cstheme="minorHAnsi"/>
          <w:sz w:val="24"/>
          <w:szCs w:val="24"/>
        </w:rPr>
        <w:t>Fire</w:t>
      </w:r>
      <w:proofErr w:type="spellEnd"/>
      <w:r>
        <w:rPr>
          <w:rFonts w:cstheme="minorHAnsi"/>
          <w:sz w:val="24"/>
          <w:szCs w:val="24"/>
        </w:rPr>
        <w:t xml:space="preserve"> Prevention grant. </w:t>
      </w:r>
      <w:r w:rsidR="00F921AB">
        <w:rPr>
          <w:rFonts w:cstheme="minorHAnsi"/>
          <w:sz w:val="24"/>
          <w:szCs w:val="24"/>
        </w:rPr>
        <w:t>Need fiscal sponsor.</w:t>
      </w:r>
    </w:p>
    <w:p w14:paraId="15D8C710" w14:textId="3DEFBAF7" w:rsidR="006F16AD" w:rsidRPr="008755CB" w:rsidRDefault="00F60349" w:rsidP="00E60C6E">
      <w:pPr>
        <w:rPr>
          <w:rFonts w:cstheme="minorHAnsi"/>
          <w:sz w:val="24"/>
          <w:szCs w:val="24"/>
        </w:rPr>
      </w:pPr>
      <w:r w:rsidRPr="00D24E86">
        <w:rPr>
          <w:rFonts w:cstheme="minorHAnsi"/>
          <w:sz w:val="24"/>
          <w:szCs w:val="24"/>
        </w:rPr>
        <w:t xml:space="preserve">Next meeting is </w:t>
      </w:r>
      <w:r w:rsidR="006F16AD">
        <w:rPr>
          <w:rFonts w:cstheme="minorHAnsi"/>
          <w:sz w:val="24"/>
          <w:szCs w:val="24"/>
        </w:rPr>
        <w:t>August 17</w:t>
      </w:r>
      <w:r w:rsidR="006F16AD" w:rsidRPr="006F16AD">
        <w:rPr>
          <w:rFonts w:cstheme="minorHAnsi"/>
          <w:sz w:val="24"/>
          <w:szCs w:val="24"/>
          <w:vertAlign w:val="superscript"/>
        </w:rPr>
        <w:t>th</w:t>
      </w:r>
      <w:r w:rsidR="006F16AD">
        <w:rPr>
          <w:rFonts w:cstheme="minorHAnsi"/>
          <w:sz w:val="24"/>
          <w:szCs w:val="24"/>
        </w:rPr>
        <w:t xml:space="preserve"> virtual only. </w:t>
      </w: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D26EE2" w14:paraId="5C5E77FB" w14:textId="77777777" w:rsidTr="00031B8C">
        <w:trPr>
          <w:trHeight w:val="144"/>
        </w:trPr>
        <w:tc>
          <w:tcPr>
            <w:tcW w:w="813" w:type="dxa"/>
          </w:tcPr>
          <w:p w14:paraId="4FA23F94" w14:textId="56B61245" w:rsidR="0074318C" w:rsidRPr="00D26EE2" w:rsidRDefault="0074318C" w:rsidP="0074318C">
            <w:pPr>
              <w:tabs>
                <w:tab w:val="center" w:pos="4680"/>
              </w:tabs>
              <w:rPr>
                <w:rFonts w:cstheme="minorHAnsi"/>
              </w:rPr>
            </w:pPr>
            <w:r w:rsidRPr="00D26EE2">
              <w:rPr>
                <w:rFonts w:cstheme="minorHAnsi"/>
              </w:rPr>
              <w:t>1</w:t>
            </w:r>
          </w:p>
        </w:tc>
        <w:tc>
          <w:tcPr>
            <w:tcW w:w="1972" w:type="dxa"/>
            <w:shd w:val="clear" w:color="auto" w:fill="auto"/>
          </w:tcPr>
          <w:p w14:paraId="1E6DDE8B" w14:textId="4B9A626E" w:rsidR="0074318C" w:rsidRPr="00D26EE2" w:rsidRDefault="0074318C" w:rsidP="0074318C">
            <w:pPr>
              <w:tabs>
                <w:tab w:val="center" w:pos="4680"/>
              </w:tabs>
              <w:rPr>
                <w:rFonts w:cstheme="minorHAnsi"/>
              </w:rPr>
            </w:pPr>
            <w:r w:rsidRPr="00D26EE2">
              <w:rPr>
                <w:rFonts w:cstheme="minorHAnsi"/>
              </w:rPr>
              <w:t>Megan Layhee</w:t>
            </w:r>
          </w:p>
        </w:tc>
        <w:tc>
          <w:tcPr>
            <w:tcW w:w="4770" w:type="dxa"/>
            <w:shd w:val="clear" w:color="auto" w:fill="auto"/>
          </w:tcPr>
          <w:p w14:paraId="77FF42CC" w14:textId="7A74161E" w:rsidR="0074318C" w:rsidRPr="00D26EE2" w:rsidRDefault="0074318C" w:rsidP="0074318C">
            <w:pPr>
              <w:tabs>
                <w:tab w:val="center" w:pos="4680"/>
              </w:tabs>
              <w:rPr>
                <w:rFonts w:cstheme="minorHAnsi"/>
              </w:rPr>
            </w:pPr>
            <w:r w:rsidRPr="00D26EE2">
              <w:rPr>
                <w:rFonts w:cstheme="minorHAnsi"/>
              </w:rPr>
              <w:t xml:space="preserve">ACCG Administrator </w:t>
            </w:r>
            <w:r w:rsidR="00D33E0C" w:rsidRPr="00D26EE2">
              <w:rPr>
                <w:rFonts w:cstheme="minorHAnsi"/>
              </w:rPr>
              <w:t>(co-</w:t>
            </w:r>
            <w:r w:rsidRPr="00D26EE2">
              <w:rPr>
                <w:rFonts w:cstheme="minorHAnsi"/>
              </w:rPr>
              <w:t>Meeting Facilitator</w:t>
            </w:r>
            <w:r w:rsidR="00D33E0C" w:rsidRPr="00D26EE2">
              <w:rPr>
                <w:rFonts w:cstheme="minorHAnsi"/>
              </w:rPr>
              <w:t>)</w:t>
            </w:r>
            <w:r w:rsidR="00905D19" w:rsidRPr="00D26EE2">
              <w:rPr>
                <w:rFonts w:cstheme="minorHAnsi"/>
              </w:rPr>
              <w:t xml:space="preserve"> in-person</w:t>
            </w:r>
          </w:p>
        </w:tc>
        <w:tc>
          <w:tcPr>
            <w:tcW w:w="1795" w:type="dxa"/>
          </w:tcPr>
          <w:p w14:paraId="16B2972E" w14:textId="24897887" w:rsidR="0074318C" w:rsidRPr="00D26EE2" w:rsidRDefault="0074318C" w:rsidP="0074318C">
            <w:pPr>
              <w:jc w:val="center"/>
              <w:rPr>
                <w:rFonts w:cstheme="minorHAnsi"/>
              </w:rPr>
            </w:pPr>
            <w:r w:rsidRPr="00D26EE2">
              <w:rPr>
                <w:rFonts w:cstheme="minorHAnsi"/>
              </w:rPr>
              <w:t>3.0</w:t>
            </w:r>
          </w:p>
        </w:tc>
      </w:tr>
      <w:tr w:rsidR="00AE53E9" w:rsidRPr="0074352C" w14:paraId="6B709D63" w14:textId="77777777" w:rsidTr="00031B8C">
        <w:trPr>
          <w:trHeight w:val="144"/>
        </w:trPr>
        <w:tc>
          <w:tcPr>
            <w:tcW w:w="813" w:type="dxa"/>
          </w:tcPr>
          <w:p w14:paraId="717B5D2C" w14:textId="5C3069DC" w:rsidR="00AE53E9" w:rsidRPr="00D26EE2" w:rsidRDefault="00AE53E9" w:rsidP="00AE53E9">
            <w:pPr>
              <w:tabs>
                <w:tab w:val="center" w:pos="4680"/>
              </w:tabs>
              <w:rPr>
                <w:rFonts w:cstheme="minorHAnsi"/>
              </w:rPr>
            </w:pPr>
            <w:r w:rsidRPr="00D26EE2">
              <w:rPr>
                <w:rFonts w:cstheme="minorHAnsi"/>
              </w:rPr>
              <w:t>2</w:t>
            </w:r>
          </w:p>
        </w:tc>
        <w:tc>
          <w:tcPr>
            <w:tcW w:w="1972" w:type="dxa"/>
            <w:shd w:val="clear" w:color="auto" w:fill="auto"/>
          </w:tcPr>
          <w:p w14:paraId="24B24218" w14:textId="10632C18" w:rsidR="00AE53E9" w:rsidRPr="00D26EE2" w:rsidRDefault="00AE53E9" w:rsidP="00AE53E9">
            <w:pPr>
              <w:tabs>
                <w:tab w:val="center" w:pos="4680"/>
              </w:tabs>
              <w:rPr>
                <w:rFonts w:cstheme="minorHAnsi"/>
              </w:rPr>
            </w:pPr>
            <w:r w:rsidRPr="00D26EE2">
              <w:rPr>
                <w:rFonts w:cstheme="minorHAnsi"/>
              </w:rPr>
              <w:t>Richard Sykes</w:t>
            </w:r>
          </w:p>
        </w:tc>
        <w:tc>
          <w:tcPr>
            <w:tcW w:w="4770" w:type="dxa"/>
            <w:shd w:val="clear" w:color="auto" w:fill="auto"/>
          </w:tcPr>
          <w:p w14:paraId="659E55C7" w14:textId="24D03126" w:rsidR="00AE53E9" w:rsidRPr="00D26EE2" w:rsidRDefault="00AE53E9" w:rsidP="00AE53E9">
            <w:pPr>
              <w:tabs>
                <w:tab w:val="center" w:pos="4680"/>
              </w:tabs>
              <w:rPr>
                <w:rFonts w:cstheme="minorHAnsi"/>
              </w:rPr>
            </w:pPr>
            <w:r w:rsidRPr="00D26EE2">
              <w:rPr>
                <w:rFonts w:cstheme="minorHAnsi"/>
              </w:rPr>
              <w:t>UMRWA</w:t>
            </w:r>
          </w:p>
        </w:tc>
        <w:tc>
          <w:tcPr>
            <w:tcW w:w="1795" w:type="dxa"/>
          </w:tcPr>
          <w:p w14:paraId="064DA2F1" w14:textId="173D4F7A" w:rsidR="00AE53E9" w:rsidRPr="00D26EE2" w:rsidRDefault="00AE53E9" w:rsidP="00AE53E9">
            <w:pPr>
              <w:jc w:val="center"/>
              <w:rPr>
                <w:rFonts w:cstheme="minorHAnsi"/>
              </w:rPr>
            </w:pPr>
            <w:r w:rsidRPr="00D26EE2">
              <w:rPr>
                <w:rFonts w:cstheme="minorHAnsi"/>
              </w:rPr>
              <w:t>3.0</w:t>
            </w:r>
          </w:p>
        </w:tc>
      </w:tr>
      <w:tr w:rsidR="00AE53E9" w:rsidRPr="00C72D69" w14:paraId="54E7A2BE" w14:textId="77777777" w:rsidTr="006045A7">
        <w:trPr>
          <w:trHeight w:val="224"/>
        </w:trPr>
        <w:tc>
          <w:tcPr>
            <w:tcW w:w="813" w:type="dxa"/>
          </w:tcPr>
          <w:p w14:paraId="67F0E8EE" w14:textId="1A9377AB" w:rsidR="00AE53E9" w:rsidRPr="00C72D69" w:rsidRDefault="00170CDB" w:rsidP="00AE53E9">
            <w:pPr>
              <w:rPr>
                <w:rFonts w:cstheme="minorHAnsi"/>
              </w:rPr>
            </w:pPr>
            <w:r>
              <w:rPr>
                <w:rFonts w:cstheme="minorHAnsi"/>
              </w:rPr>
              <w:t>3</w:t>
            </w:r>
          </w:p>
        </w:tc>
        <w:tc>
          <w:tcPr>
            <w:tcW w:w="1972" w:type="dxa"/>
            <w:shd w:val="clear" w:color="auto" w:fill="auto"/>
          </w:tcPr>
          <w:p w14:paraId="2024D2D2" w14:textId="3D759BB9" w:rsidR="00AE53E9" w:rsidRPr="00C72D69" w:rsidRDefault="00AE53E9" w:rsidP="00AE53E9">
            <w:pPr>
              <w:rPr>
                <w:rFonts w:cstheme="minorHAnsi"/>
              </w:rPr>
            </w:pPr>
            <w:r w:rsidRPr="00C72D69">
              <w:rPr>
                <w:rFonts w:cstheme="minorHAnsi"/>
              </w:rPr>
              <w:t>Meredith Sierra</w:t>
            </w:r>
          </w:p>
        </w:tc>
        <w:tc>
          <w:tcPr>
            <w:tcW w:w="4770" w:type="dxa"/>
            <w:shd w:val="clear" w:color="auto" w:fill="auto"/>
          </w:tcPr>
          <w:p w14:paraId="3FB88C65" w14:textId="4FE17ACF" w:rsidR="00AE53E9" w:rsidRPr="00C72D69" w:rsidRDefault="00A41B6C" w:rsidP="00AE53E9">
            <w:pPr>
              <w:rPr>
                <w:rFonts w:cstheme="minorHAnsi"/>
              </w:rPr>
            </w:pPr>
            <w:r w:rsidRPr="00C72D69">
              <w:rPr>
                <w:rFonts w:cstheme="minorHAnsi"/>
              </w:rPr>
              <w:t>Foothill Conservancy</w:t>
            </w:r>
            <w:r w:rsidR="00885011">
              <w:rPr>
                <w:rFonts w:cstheme="minorHAnsi"/>
              </w:rPr>
              <w:t xml:space="preserve"> (in person)</w:t>
            </w:r>
          </w:p>
        </w:tc>
        <w:tc>
          <w:tcPr>
            <w:tcW w:w="1795" w:type="dxa"/>
          </w:tcPr>
          <w:p w14:paraId="25EECAD2" w14:textId="50E1A0B3" w:rsidR="00AE53E9" w:rsidRPr="00C72D69" w:rsidRDefault="00AE53E9" w:rsidP="00AE53E9">
            <w:pPr>
              <w:jc w:val="center"/>
              <w:rPr>
                <w:rFonts w:cstheme="minorHAnsi"/>
              </w:rPr>
            </w:pPr>
            <w:r w:rsidRPr="00C72D69">
              <w:rPr>
                <w:rFonts w:cstheme="minorHAnsi"/>
              </w:rPr>
              <w:t>3.0</w:t>
            </w:r>
          </w:p>
        </w:tc>
      </w:tr>
      <w:tr w:rsidR="00AE53E9" w:rsidRPr="0074352C" w14:paraId="5CBF6C73" w14:textId="77777777" w:rsidTr="00031B8C">
        <w:trPr>
          <w:trHeight w:val="20"/>
        </w:trPr>
        <w:tc>
          <w:tcPr>
            <w:tcW w:w="813" w:type="dxa"/>
          </w:tcPr>
          <w:p w14:paraId="14D57EBB" w14:textId="2DC6181A" w:rsidR="00AE53E9" w:rsidRPr="00C72D69" w:rsidRDefault="00170CDB" w:rsidP="00AE53E9">
            <w:pPr>
              <w:tabs>
                <w:tab w:val="center" w:pos="4680"/>
              </w:tabs>
              <w:rPr>
                <w:rFonts w:cstheme="minorHAnsi"/>
              </w:rPr>
            </w:pPr>
            <w:r>
              <w:rPr>
                <w:rFonts w:cstheme="minorHAnsi"/>
              </w:rPr>
              <w:t>4</w:t>
            </w:r>
          </w:p>
        </w:tc>
        <w:tc>
          <w:tcPr>
            <w:tcW w:w="1972" w:type="dxa"/>
            <w:shd w:val="clear" w:color="auto" w:fill="auto"/>
          </w:tcPr>
          <w:p w14:paraId="5D6B8F98" w14:textId="6175D94B" w:rsidR="00AE53E9" w:rsidRPr="00C72D69" w:rsidRDefault="00AE53E9" w:rsidP="00AE53E9">
            <w:pPr>
              <w:tabs>
                <w:tab w:val="center" w:pos="4680"/>
              </w:tabs>
              <w:rPr>
                <w:rFonts w:cstheme="minorHAnsi"/>
              </w:rPr>
            </w:pPr>
            <w:r w:rsidRPr="00C72D69">
              <w:rPr>
                <w:rFonts w:cstheme="minorHAnsi"/>
              </w:rPr>
              <w:t>John Heissenbuttal</w:t>
            </w:r>
          </w:p>
        </w:tc>
        <w:tc>
          <w:tcPr>
            <w:tcW w:w="4770" w:type="dxa"/>
            <w:shd w:val="clear" w:color="auto" w:fill="auto"/>
          </w:tcPr>
          <w:p w14:paraId="027094E3" w14:textId="13D83292" w:rsidR="00AE53E9" w:rsidRPr="00C72D69" w:rsidRDefault="00801DA3" w:rsidP="00AE53E9">
            <w:pPr>
              <w:tabs>
                <w:tab w:val="center" w:pos="4680"/>
              </w:tabs>
              <w:rPr>
                <w:rFonts w:cstheme="minorHAnsi"/>
              </w:rPr>
            </w:pPr>
            <w:r w:rsidRPr="00C72D69">
              <w:rPr>
                <w:rFonts w:cstheme="minorHAnsi"/>
              </w:rPr>
              <w:t>Heissenbuttel Natural Resource Consulting, Cal Am Team</w:t>
            </w:r>
          </w:p>
        </w:tc>
        <w:tc>
          <w:tcPr>
            <w:tcW w:w="1795" w:type="dxa"/>
          </w:tcPr>
          <w:p w14:paraId="340C73B3" w14:textId="41D88F4A" w:rsidR="00AE53E9" w:rsidRPr="00C72D69" w:rsidRDefault="00AE53E9" w:rsidP="00AE53E9">
            <w:pPr>
              <w:jc w:val="center"/>
              <w:rPr>
                <w:rFonts w:cstheme="minorHAnsi"/>
              </w:rPr>
            </w:pPr>
            <w:r w:rsidRPr="00C72D69">
              <w:rPr>
                <w:rFonts w:cstheme="minorHAnsi"/>
              </w:rPr>
              <w:t>3.0</w:t>
            </w:r>
          </w:p>
        </w:tc>
      </w:tr>
      <w:tr w:rsidR="00AE53E9" w:rsidRPr="0074352C" w14:paraId="0D99B30B" w14:textId="77777777" w:rsidTr="00031B8C">
        <w:trPr>
          <w:trHeight w:val="20"/>
        </w:trPr>
        <w:tc>
          <w:tcPr>
            <w:tcW w:w="813" w:type="dxa"/>
          </w:tcPr>
          <w:p w14:paraId="2F62699C" w14:textId="010DA822" w:rsidR="00AE53E9" w:rsidRPr="00C72D69" w:rsidRDefault="00170CDB" w:rsidP="00AE53E9">
            <w:pPr>
              <w:tabs>
                <w:tab w:val="center" w:pos="4680"/>
              </w:tabs>
              <w:rPr>
                <w:rFonts w:cstheme="minorHAnsi"/>
              </w:rPr>
            </w:pPr>
            <w:r>
              <w:rPr>
                <w:rFonts w:cstheme="minorHAnsi"/>
              </w:rPr>
              <w:t>5</w:t>
            </w:r>
          </w:p>
        </w:tc>
        <w:tc>
          <w:tcPr>
            <w:tcW w:w="1972" w:type="dxa"/>
            <w:shd w:val="clear" w:color="auto" w:fill="auto"/>
          </w:tcPr>
          <w:p w14:paraId="6D7A5A57" w14:textId="321B460F" w:rsidR="00AE53E9" w:rsidRPr="00C72D69" w:rsidRDefault="00AE53E9" w:rsidP="00AE53E9">
            <w:pPr>
              <w:tabs>
                <w:tab w:val="center" w:pos="4680"/>
              </w:tabs>
              <w:rPr>
                <w:rFonts w:cstheme="minorHAnsi"/>
              </w:rPr>
            </w:pPr>
            <w:r w:rsidRPr="00C72D69">
              <w:rPr>
                <w:rFonts w:cstheme="minorHAnsi"/>
              </w:rPr>
              <w:t>Rich Farrington</w:t>
            </w:r>
          </w:p>
        </w:tc>
        <w:tc>
          <w:tcPr>
            <w:tcW w:w="4770" w:type="dxa"/>
            <w:shd w:val="clear" w:color="auto" w:fill="auto"/>
          </w:tcPr>
          <w:p w14:paraId="09E89F30" w14:textId="540065DD" w:rsidR="00AE53E9" w:rsidRPr="00C72D69" w:rsidRDefault="00AE53E9" w:rsidP="00AE53E9">
            <w:pPr>
              <w:tabs>
                <w:tab w:val="center" w:pos="4680"/>
              </w:tabs>
              <w:rPr>
                <w:rFonts w:cstheme="minorHAnsi"/>
              </w:rPr>
            </w:pPr>
            <w:r w:rsidRPr="00C72D69">
              <w:rPr>
                <w:rFonts w:cstheme="minorHAnsi"/>
              </w:rPr>
              <w:t>UMRWA Board</w:t>
            </w:r>
            <w:r w:rsidR="00885011">
              <w:rPr>
                <w:rFonts w:cstheme="minorHAnsi"/>
              </w:rPr>
              <w:t xml:space="preserve"> (in person)</w:t>
            </w:r>
          </w:p>
        </w:tc>
        <w:tc>
          <w:tcPr>
            <w:tcW w:w="1795" w:type="dxa"/>
          </w:tcPr>
          <w:p w14:paraId="3C2FB759" w14:textId="5281B45D" w:rsidR="00AE53E9" w:rsidRPr="00C72D69" w:rsidRDefault="00AE53E9" w:rsidP="00AE53E9">
            <w:pPr>
              <w:jc w:val="center"/>
              <w:rPr>
                <w:rFonts w:cstheme="minorHAnsi"/>
              </w:rPr>
            </w:pPr>
            <w:r w:rsidRPr="00C72D69">
              <w:rPr>
                <w:rFonts w:cstheme="minorHAnsi"/>
              </w:rPr>
              <w:t>3.0</w:t>
            </w:r>
          </w:p>
        </w:tc>
      </w:tr>
      <w:tr w:rsidR="00905D19" w:rsidRPr="00483CA9" w14:paraId="3E968945" w14:textId="77777777" w:rsidTr="00170CDB">
        <w:trPr>
          <w:trHeight w:val="431"/>
        </w:trPr>
        <w:tc>
          <w:tcPr>
            <w:tcW w:w="813" w:type="dxa"/>
          </w:tcPr>
          <w:p w14:paraId="4DCD280D" w14:textId="538694B5" w:rsidR="00905D19" w:rsidRPr="00170CDB" w:rsidRDefault="00170CDB" w:rsidP="00905D19">
            <w:pPr>
              <w:tabs>
                <w:tab w:val="center" w:pos="4680"/>
              </w:tabs>
              <w:rPr>
                <w:rFonts w:cstheme="minorHAnsi"/>
              </w:rPr>
            </w:pPr>
            <w:r>
              <w:rPr>
                <w:rFonts w:cstheme="minorHAnsi"/>
              </w:rPr>
              <w:t>6</w:t>
            </w:r>
          </w:p>
        </w:tc>
        <w:tc>
          <w:tcPr>
            <w:tcW w:w="1972" w:type="dxa"/>
            <w:shd w:val="clear" w:color="auto" w:fill="auto"/>
          </w:tcPr>
          <w:p w14:paraId="52864B45" w14:textId="1AA02E7B" w:rsidR="00905D19" w:rsidRPr="00170CDB" w:rsidRDefault="00905D19" w:rsidP="00905D19">
            <w:pPr>
              <w:tabs>
                <w:tab w:val="center" w:pos="4680"/>
              </w:tabs>
              <w:rPr>
                <w:rFonts w:cstheme="minorHAnsi"/>
              </w:rPr>
            </w:pPr>
            <w:r w:rsidRPr="00170CDB">
              <w:rPr>
                <w:rFonts w:cstheme="minorHAnsi"/>
              </w:rPr>
              <w:t>Sue Holper</w:t>
            </w:r>
          </w:p>
        </w:tc>
        <w:tc>
          <w:tcPr>
            <w:tcW w:w="4770" w:type="dxa"/>
            <w:shd w:val="clear" w:color="auto" w:fill="auto"/>
          </w:tcPr>
          <w:p w14:paraId="05027A06" w14:textId="094882CE" w:rsidR="00905D19" w:rsidRPr="00170CDB" w:rsidRDefault="00905D19" w:rsidP="00905D19">
            <w:pPr>
              <w:tabs>
                <w:tab w:val="center" w:pos="4680"/>
              </w:tabs>
              <w:rPr>
                <w:rFonts w:cstheme="minorHAnsi"/>
              </w:rPr>
            </w:pPr>
            <w:r w:rsidRPr="00170CDB">
              <w:rPr>
                <w:rFonts w:cstheme="minorHAnsi"/>
              </w:rPr>
              <w:t>ACCG member</w:t>
            </w:r>
          </w:p>
        </w:tc>
        <w:tc>
          <w:tcPr>
            <w:tcW w:w="1795" w:type="dxa"/>
          </w:tcPr>
          <w:p w14:paraId="4B0FF77E" w14:textId="5EA21981" w:rsidR="00905D19" w:rsidRPr="00170CDB" w:rsidRDefault="00905D19" w:rsidP="00905D19">
            <w:pPr>
              <w:jc w:val="center"/>
              <w:rPr>
                <w:rFonts w:cstheme="minorHAnsi"/>
              </w:rPr>
            </w:pPr>
            <w:r w:rsidRPr="00170CDB">
              <w:rPr>
                <w:rFonts w:cstheme="minorHAnsi"/>
              </w:rPr>
              <w:t>3.0</w:t>
            </w:r>
          </w:p>
        </w:tc>
      </w:tr>
      <w:tr w:rsidR="00905D19" w:rsidRPr="00C72D69" w14:paraId="14A85779" w14:textId="77777777" w:rsidTr="00031B8C">
        <w:trPr>
          <w:trHeight w:val="20"/>
        </w:trPr>
        <w:tc>
          <w:tcPr>
            <w:tcW w:w="813" w:type="dxa"/>
          </w:tcPr>
          <w:p w14:paraId="34EA5208" w14:textId="45E748D4" w:rsidR="00905D19" w:rsidRPr="00C72D69" w:rsidRDefault="00170CDB" w:rsidP="00905D19">
            <w:pPr>
              <w:tabs>
                <w:tab w:val="center" w:pos="4680"/>
              </w:tabs>
              <w:rPr>
                <w:rFonts w:cstheme="minorHAnsi"/>
              </w:rPr>
            </w:pPr>
            <w:r>
              <w:rPr>
                <w:rFonts w:cstheme="minorHAnsi"/>
              </w:rPr>
              <w:t>7</w:t>
            </w:r>
          </w:p>
        </w:tc>
        <w:tc>
          <w:tcPr>
            <w:tcW w:w="1972" w:type="dxa"/>
            <w:shd w:val="clear" w:color="auto" w:fill="auto"/>
          </w:tcPr>
          <w:p w14:paraId="1C59B9FA" w14:textId="5B91E993" w:rsidR="00905D19" w:rsidRPr="00C72D69" w:rsidRDefault="00B6733D" w:rsidP="00905D19">
            <w:pPr>
              <w:tabs>
                <w:tab w:val="center" w:pos="4680"/>
              </w:tabs>
              <w:rPr>
                <w:rFonts w:cstheme="minorHAnsi"/>
              </w:rPr>
            </w:pPr>
            <w:r w:rsidRPr="00C72D69">
              <w:rPr>
                <w:rFonts w:cstheme="minorHAnsi"/>
              </w:rPr>
              <w:t xml:space="preserve">Marie </w:t>
            </w:r>
            <w:r w:rsidR="00170CDB">
              <w:rPr>
                <w:rFonts w:cstheme="minorHAnsi"/>
              </w:rPr>
              <w:t>Powers</w:t>
            </w:r>
          </w:p>
        </w:tc>
        <w:tc>
          <w:tcPr>
            <w:tcW w:w="4770" w:type="dxa"/>
            <w:shd w:val="clear" w:color="auto" w:fill="auto"/>
          </w:tcPr>
          <w:p w14:paraId="394060B8" w14:textId="5EEDB195" w:rsidR="00905D19" w:rsidRPr="00C72D69" w:rsidRDefault="00170CDB" w:rsidP="00905D19">
            <w:pPr>
              <w:tabs>
                <w:tab w:val="center" w:pos="4680"/>
              </w:tabs>
              <w:rPr>
                <w:rFonts w:cstheme="minorHAnsi"/>
              </w:rPr>
            </w:pPr>
            <w:r>
              <w:rPr>
                <w:rFonts w:cstheme="minorHAnsi"/>
              </w:rPr>
              <w:t>Calaveras Big Trees Association</w:t>
            </w:r>
          </w:p>
        </w:tc>
        <w:tc>
          <w:tcPr>
            <w:tcW w:w="1795" w:type="dxa"/>
          </w:tcPr>
          <w:p w14:paraId="75CB55D2" w14:textId="26120155" w:rsidR="00905D19" w:rsidRPr="00C72D69" w:rsidRDefault="00A61FFC" w:rsidP="00905D19">
            <w:pPr>
              <w:jc w:val="center"/>
              <w:rPr>
                <w:rFonts w:cstheme="minorHAnsi"/>
              </w:rPr>
            </w:pPr>
            <w:r>
              <w:rPr>
                <w:rFonts w:cstheme="minorHAnsi"/>
              </w:rPr>
              <w:t>3</w:t>
            </w:r>
            <w:r w:rsidR="00B6733D" w:rsidRPr="00C72D69">
              <w:rPr>
                <w:rFonts w:cstheme="minorHAnsi"/>
              </w:rPr>
              <w:t>.0</w:t>
            </w:r>
          </w:p>
        </w:tc>
      </w:tr>
      <w:tr w:rsidR="00905D19" w:rsidRPr="00C72D69" w14:paraId="4D60B222" w14:textId="77777777" w:rsidTr="00031B8C">
        <w:trPr>
          <w:trHeight w:val="20"/>
        </w:trPr>
        <w:tc>
          <w:tcPr>
            <w:tcW w:w="813" w:type="dxa"/>
          </w:tcPr>
          <w:p w14:paraId="077B915A" w14:textId="74DB8E20" w:rsidR="00905D19" w:rsidRPr="00C72D69" w:rsidRDefault="00170CDB" w:rsidP="00905D19">
            <w:pPr>
              <w:tabs>
                <w:tab w:val="center" w:pos="4680"/>
              </w:tabs>
              <w:rPr>
                <w:rFonts w:cstheme="minorHAnsi"/>
              </w:rPr>
            </w:pPr>
            <w:r>
              <w:rPr>
                <w:rFonts w:cstheme="minorHAnsi"/>
              </w:rPr>
              <w:t>8</w:t>
            </w:r>
          </w:p>
        </w:tc>
        <w:tc>
          <w:tcPr>
            <w:tcW w:w="1972" w:type="dxa"/>
            <w:shd w:val="clear" w:color="auto" w:fill="auto"/>
          </w:tcPr>
          <w:p w14:paraId="2A83D4DC" w14:textId="6A046B7F" w:rsidR="00905D19" w:rsidRPr="00C72D69" w:rsidRDefault="00905D19" w:rsidP="00905D19">
            <w:pPr>
              <w:tabs>
                <w:tab w:val="center" w:pos="4680"/>
              </w:tabs>
              <w:rPr>
                <w:rFonts w:cstheme="minorHAnsi"/>
              </w:rPr>
            </w:pPr>
            <w:r w:rsidRPr="00C72D69">
              <w:rPr>
                <w:rFonts w:cstheme="minorHAnsi"/>
              </w:rPr>
              <w:t xml:space="preserve">Regine Miller </w:t>
            </w:r>
          </w:p>
        </w:tc>
        <w:tc>
          <w:tcPr>
            <w:tcW w:w="4770" w:type="dxa"/>
            <w:shd w:val="clear" w:color="auto" w:fill="auto"/>
          </w:tcPr>
          <w:p w14:paraId="1E89B802" w14:textId="6CD8B727" w:rsidR="00905D19" w:rsidRPr="00C72D69" w:rsidRDefault="00905D19" w:rsidP="00905D19">
            <w:pPr>
              <w:tabs>
                <w:tab w:val="center" w:pos="4680"/>
              </w:tabs>
              <w:rPr>
                <w:rFonts w:cstheme="minorHAnsi"/>
              </w:rPr>
            </w:pPr>
            <w:r w:rsidRPr="00C72D69">
              <w:rPr>
                <w:rFonts w:cstheme="minorHAnsi"/>
              </w:rPr>
              <w:t>UMRWA, Landmark Environmental</w:t>
            </w:r>
          </w:p>
        </w:tc>
        <w:tc>
          <w:tcPr>
            <w:tcW w:w="1795" w:type="dxa"/>
          </w:tcPr>
          <w:p w14:paraId="2464E2E2" w14:textId="1CD75EF0" w:rsidR="00905D19" w:rsidRPr="00C72D69" w:rsidRDefault="00905D19" w:rsidP="00905D19">
            <w:pPr>
              <w:jc w:val="center"/>
              <w:rPr>
                <w:rFonts w:cstheme="minorHAnsi"/>
              </w:rPr>
            </w:pPr>
            <w:r w:rsidRPr="00C72D69">
              <w:rPr>
                <w:rFonts w:cstheme="minorHAnsi"/>
              </w:rPr>
              <w:t>3.0</w:t>
            </w:r>
          </w:p>
        </w:tc>
      </w:tr>
      <w:tr w:rsidR="00905D19" w:rsidRPr="00483CA9" w14:paraId="32FD4497" w14:textId="77777777" w:rsidTr="00031B8C">
        <w:trPr>
          <w:trHeight w:val="20"/>
        </w:trPr>
        <w:tc>
          <w:tcPr>
            <w:tcW w:w="813" w:type="dxa"/>
          </w:tcPr>
          <w:p w14:paraId="15D84F2E" w14:textId="5B99BAD1" w:rsidR="00905D19" w:rsidRPr="00C72D69" w:rsidRDefault="00170CDB" w:rsidP="00905D19">
            <w:pPr>
              <w:tabs>
                <w:tab w:val="center" w:pos="4680"/>
              </w:tabs>
              <w:rPr>
                <w:rFonts w:cstheme="minorHAnsi"/>
              </w:rPr>
            </w:pPr>
            <w:r>
              <w:rPr>
                <w:rFonts w:cstheme="minorHAnsi"/>
              </w:rPr>
              <w:t>9</w:t>
            </w:r>
          </w:p>
        </w:tc>
        <w:tc>
          <w:tcPr>
            <w:tcW w:w="1972" w:type="dxa"/>
            <w:shd w:val="clear" w:color="auto" w:fill="auto"/>
          </w:tcPr>
          <w:p w14:paraId="26625767" w14:textId="74DAC490" w:rsidR="00905D19" w:rsidRPr="00C72D69" w:rsidRDefault="00905D19" w:rsidP="00905D19">
            <w:pPr>
              <w:tabs>
                <w:tab w:val="center" w:pos="4680"/>
              </w:tabs>
              <w:rPr>
                <w:rFonts w:cstheme="minorHAnsi"/>
              </w:rPr>
            </w:pPr>
            <w:r w:rsidRPr="00C72D69">
              <w:rPr>
                <w:rFonts w:cstheme="minorHAnsi"/>
              </w:rPr>
              <w:t>John Buckley</w:t>
            </w:r>
          </w:p>
        </w:tc>
        <w:tc>
          <w:tcPr>
            <w:tcW w:w="4770" w:type="dxa"/>
            <w:shd w:val="clear" w:color="auto" w:fill="auto"/>
          </w:tcPr>
          <w:p w14:paraId="25BFCD08" w14:textId="28F44FA7" w:rsidR="00905D19" w:rsidRPr="00C72D69" w:rsidRDefault="00905D19" w:rsidP="00905D19">
            <w:pPr>
              <w:tabs>
                <w:tab w:val="center" w:pos="4680"/>
              </w:tabs>
              <w:rPr>
                <w:rFonts w:cstheme="minorHAnsi"/>
              </w:rPr>
            </w:pPr>
            <w:r w:rsidRPr="00C72D69">
              <w:rPr>
                <w:rFonts w:cstheme="minorHAnsi"/>
              </w:rPr>
              <w:t>CSERC</w:t>
            </w:r>
          </w:p>
        </w:tc>
        <w:tc>
          <w:tcPr>
            <w:tcW w:w="1795" w:type="dxa"/>
          </w:tcPr>
          <w:p w14:paraId="4A2971BD" w14:textId="655ADB93" w:rsidR="00905D19" w:rsidRPr="00C72D69" w:rsidRDefault="00170CDB" w:rsidP="00905D19">
            <w:pPr>
              <w:jc w:val="center"/>
              <w:rPr>
                <w:rFonts w:cstheme="minorHAnsi"/>
              </w:rPr>
            </w:pPr>
            <w:r w:rsidRPr="00D26EE2">
              <w:rPr>
                <w:rFonts w:cstheme="minorHAnsi"/>
              </w:rPr>
              <w:t>3.0</w:t>
            </w:r>
          </w:p>
        </w:tc>
      </w:tr>
      <w:tr w:rsidR="00B6733D" w:rsidRPr="00170CDB" w14:paraId="74D8C93F" w14:textId="77777777" w:rsidTr="00031B8C">
        <w:trPr>
          <w:trHeight w:val="20"/>
        </w:trPr>
        <w:tc>
          <w:tcPr>
            <w:tcW w:w="813" w:type="dxa"/>
          </w:tcPr>
          <w:p w14:paraId="0C4C9D9A" w14:textId="6FF2967E" w:rsidR="00B6733D" w:rsidRPr="00170CDB" w:rsidRDefault="0061354A" w:rsidP="00905D19">
            <w:pPr>
              <w:tabs>
                <w:tab w:val="center" w:pos="4680"/>
              </w:tabs>
              <w:rPr>
                <w:rFonts w:cstheme="minorHAnsi"/>
              </w:rPr>
            </w:pPr>
            <w:r>
              <w:rPr>
                <w:rFonts w:cstheme="minorHAnsi"/>
              </w:rPr>
              <w:t>10</w:t>
            </w:r>
          </w:p>
        </w:tc>
        <w:tc>
          <w:tcPr>
            <w:tcW w:w="1972" w:type="dxa"/>
            <w:shd w:val="clear" w:color="auto" w:fill="auto"/>
          </w:tcPr>
          <w:p w14:paraId="7246CEC5" w14:textId="33CFCB3C" w:rsidR="00B6733D" w:rsidRPr="00170CDB" w:rsidRDefault="00B6733D" w:rsidP="00905D19">
            <w:pPr>
              <w:tabs>
                <w:tab w:val="center" w:pos="4680"/>
              </w:tabs>
              <w:rPr>
                <w:rFonts w:cstheme="minorHAnsi"/>
              </w:rPr>
            </w:pPr>
            <w:r w:rsidRPr="00170CDB">
              <w:rPr>
                <w:rFonts w:cstheme="minorHAnsi"/>
              </w:rPr>
              <w:t>Carinna Robertson</w:t>
            </w:r>
          </w:p>
        </w:tc>
        <w:tc>
          <w:tcPr>
            <w:tcW w:w="4770" w:type="dxa"/>
            <w:shd w:val="clear" w:color="auto" w:fill="auto"/>
          </w:tcPr>
          <w:p w14:paraId="217753C1" w14:textId="78AC7AD0" w:rsidR="00B6733D" w:rsidRPr="00170CDB" w:rsidRDefault="00B6733D" w:rsidP="00905D19">
            <w:pPr>
              <w:tabs>
                <w:tab w:val="center" w:pos="4680"/>
              </w:tabs>
              <w:rPr>
                <w:rFonts w:cstheme="minorHAnsi"/>
              </w:rPr>
            </w:pPr>
            <w:r w:rsidRPr="00170CDB">
              <w:rPr>
                <w:rFonts w:cstheme="minorHAnsi"/>
              </w:rPr>
              <w:t>STF CRD (in perso</w:t>
            </w:r>
            <w:r w:rsidR="00A61FFC">
              <w:rPr>
                <w:rFonts w:cstheme="minorHAnsi"/>
              </w:rPr>
              <w:t>n)</w:t>
            </w:r>
          </w:p>
        </w:tc>
        <w:tc>
          <w:tcPr>
            <w:tcW w:w="1795" w:type="dxa"/>
          </w:tcPr>
          <w:p w14:paraId="79D4D413" w14:textId="3DEAE571" w:rsidR="00B6733D" w:rsidRPr="00170CDB" w:rsidRDefault="00B6733D" w:rsidP="00905D19">
            <w:pPr>
              <w:jc w:val="center"/>
              <w:rPr>
                <w:rFonts w:cstheme="minorHAnsi"/>
              </w:rPr>
            </w:pPr>
            <w:r w:rsidRPr="00170CDB">
              <w:rPr>
                <w:rFonts w:cstheme="minorHAnsi"/>
              </w:rPr>
              <w:t>3.0</w:t>
            </w:r>
          </w:p>
        </w:tc>
      </w:tr>
      <w:tr w:rsidR="00B6733D" w:rsidRPr="00170CDB" w14:paraId="701BD487" w14:textId="77777777" w:rsidTr="00031B8C">
        <w:trPr>
          <w:trHeight w:val="20"/>
        </w:trPr>
        <w:tc>
          <w:tcPr>
            <w:tcW w:w="813" w:type="dxa"/>
          </w:tcPr>
          <w:p w14:paraId="2C808D83" w14:textId="3D951F32" w:rsidR="00B6733D" w:rsidRPr="00170CDB" w:rsidRDefault="0061354A" w:rsidP="00905D19">
            <w:pPr>
              <w:tabs>
                <w:tab w:val="center" w:pos="4680"/>
              </w:tabs>
              <w:rPr>
                <w:rFonts w:cstheme="minorHAnsi"/>
              </w:rPr>
            </w:pPr>
            <w:r>
              <w:rPr>
                <w:rFonts w:cstheme="minorHAnsi"/>
              </w:rPr>
              <w:t>11</w:t>
            </w:r>
          </w:p>
        </w:tc>
        <w:tc>
          <w:tcPr>
            <w:tcW w:w="1972" w:type="dxa"/>
            <w:shd w:val="clear" w:color="auto" w:fill="auto"/>
          </w:tcPr>
          <w:p w14:paraId="5AC1A3B8" w14:textId="14C7C697" w:rsidR="00B6733D" w:rsidRPr="00170CDB" w:rsidRDefault="00B6733D" w:rsidP="00905D19">
            <w:pPr>
              <w:tabs>
                <w:tab w:val="center" w:pos="4680"/>
              </w:tabs>
              <w:rPr>
                <w:rFonts w:cstheme="minorHAnsi"/>
              </w:rPr>
            </w:pPr>
            <w:r w:rsidRPr="00170CDB">
              <w:rPr>
                <w:rFonts w:cstheme="minorHAnsi"/>
              </w:rPr>
              <w:t>Michael Pickard</w:t>
            </w:r>
          </w:p>
        </w:tc>
        <w:tc>
          <w:tcPr>
            <w:tcW w:w="4770" w:type="dxa"/>
            <w:shd w:val="clear" w:color="auto" w:fill="auto"/>
          </w:tcPr>
          <w:p w14:paraId="51B2AE79" w14:textId="575C4041" w:rsidR="00B6733D" w:rsidRPr="00170CDB" w:rsidRDefault="00B6733D" w:rsidP="00905D19">
            <w:pPr>
              <w:tabs>
                <w:tab w:val="center" w:pos="4680"/>
              </w:tabs>
              <w:rPr>
                <w:rFonts w:cstheme="minorHAnsi"/>
              </w:rPr>
            </w:pPr>
            <w:r w:rsidRPr="00170CDB">
              <w:rPr>
                <w:rFonts w:cstheme="minorHAnsi"/>
              </w:rPr>
              <w:t>SNC</w:t>
            </w:r>
          </w:p>
        </w:tc>
        <w:tc>
          <w:tcPr>
            <w:tcW w:w="1795" w:type="dxa"/>
          </w:tcPr>
          <w:p w14:paraId="4EDC2F9F" w14:textId="6D185305" w:rsidR="00B6733D" w:rsidRPr="00170CDB" w:rsidRDefault="00B6733D" w:rsidP="00905D19">
            <w:pPr>
              <w:jc w:val="center"/>
              <w:rPr>
                <w:rFonts w:cstheme="minorHAnsi"/>
              </w:rPr>
            </w:pPr>
            <w:r w:rsidRPr="00170CDB">
              <w:rPr>
                <w:rFonts w:cstheme="minorHAnsi"/>
              </w:rPr>
              <w:t>3.0</w:t>
            </w:r>
          </w:p>
        </w:tc>
      </w:tr>
      <w:tr w:rsidR="00B6733D" w:rsidRPr="00483CA9" w14:paraId="72A7C550" w14:textId="77777777" w:rsidTr="00031B8C">
        <w:trPr>
          <w:trHeight w:val="20"/>
        </w:trPr>
        <w:tc>
          <w:tcPr>
            <w:tcW w:w="813" w:type="dxa"/>
          </w:tcPr>
          <w:p w14:paraId="3A9A7FE8" w14:textId="3C7C6B1E" w:rsidR="00B6733D" w:rsidRPr="00170CDB" w:rsidRDefault="0061354A" w:rsidP="00905D19">
            <w:pPr>
              <w:tabs>
                <w:tab w:val="center" w:pos="4680"/>
              </w:tabs>
              <w:rPr>
                <w:rFonts w:cstheme="minorHAnsi"/>
              </w:rPr>
            </w:pPr>
            <w:r>
              <w:rPr>
                <w:rFonts w:cstheme="minorHAnsi"/>
              </w:rPr>
              <w:t>12</w:t>
            </w:r>
          </w:p>
        </w:tc>
        <w:tc>
          <w:tcPr>
            <w:tcW w:w="1972" w:type="dxa"/>
            <w:shd w:val="clear" w:color="auto" w:fill="auto"/>
          </w:tcPr>
          <w:p w14:paraId="5429B3DB" w14:textId="462CD6DF" w:rsidR="00B6733D" w:rsidRPr="00170CDB" w:rsidRDefault="00B6733D" w:rsidP="00905D19">
            <w:pPr>
              <w:tabs>
                <w:tab w:val="center" w:pos="4680"/>
              </w:tabs>
              <w:rPr>
                <w:rFonts w:cstheme="minorHAnsi"/>
              </w:rPr>
            </w:pPr>
            <w:r w:rsidRPr="00170CDB">
              <w:rPr>
                <w:rFonts w:cstheme="minorHAnsi"/>
              </w:rPr>
              <w:t>Chuck Loffland</w:t>
            </w:r>
          </w:p>
        </w:tc>
        <w:tc>
          <w:tcPr>
            <w:tcW w:w="4770" w:type="dxa"/>
            <w:shd w:val="clear" w:color="auto" w:fill="auto"/>
          </w:tcPr>
          <w:p w14:paraId="5EE5CAD3" w14:textId="2A50B463" w:rsidR="00B6733D" w:rsidRPr="00170CDB" w:rsidRDefault="00B6733D" w:rsidP="00905D19">
            <w:pPr>
              <w:tabs>
                <w:tab w:val="center" w:pos="4680"/>
              </w:tabs>
              <w:rPr>
                <w:rFonts w:cstheme="minorHAnsi"/>
              </w:rPr>
            </w:pPr>
            <w:r w:rsidRPr="00170CDB">
              <w:rPr>
                <w:rFonts w:cstheme="minorHAnsi"/>
              </w:rPr>
              <w:t>ENF</w:t>
            </w:r>
            <w:r w:rsidR="00170CDB">
              <w:rPr>
                <w:rFonts w:cstheme="minorHAnsi"/>
              </w:rPr>
              <w:t>,</w:t>
            </w:r>
            <w:r w:rsidRPr="00170CDB">
              <w:rPr>
                <w:rFonts w:cstheme="minorHAnsi"/>
              </w:rPr>
              <w:t xml:space="preserve"> A</w:t>
            </w:r>
            <w:r w:rsidR="00170CDB">
              <w:rPr>
                <w:rFonts w:cstheme="minorHAnsi"/>
              </w:rPr>
              <w:t xml:space="preserve">mador </w:t>
            </w:r>
            <w:r w:rsidRPr="00170CDB">
              <w:rPr>
                <w:rFonts w:cstheme="minorHAnsi"/>
              </w:rPr>
              <w:t xml:space="preserve">RD </w:t>
            </w:r>
            <w:r w:rsidR="00A61FFC">
              <w:rPr>
                <w:rFonts w:cstheme="minorHAnsi"/>
              </w:rPr>
              <w:t>(in person)</w:t>
            </w:r>
          </w:p>
        </w:tc>
        <w:tc>
          <w:tcPr>
            <w:tcW w:w="1795" w:type="dxa"/>
          </w:tcPr>
          <w:p w14:paraId="30A2DA91" w14:textId="7BC432C7" w:rsidR="00B6733D" w:rsidRPr="00170CDB" w:rsidRDefault="00F60349" w:rsidP="00905D19">
            <w:pPr>
              <w:jc w:val="center"/>
              <w:rPr>
                <w:rFonts w:cstheme="minorHAnsi"/>
              </w:rPr>
            </w:pPr>
            <w:r w:rsidRPr="00170CDB">
              <w:rPr>
                <w:rFonts w:cstheme="minorHAnsi"/>
              </w:rPr>
              <w:t>3.0</w:t>
            </w:r>
          </w:p>
        </w:tc>
      </w:tr>
      <w:tr w:rsidR="00F51644" w:rsidRPr="00483CA9" w14:paraId="70DEF70E" w14:textId="77777777" w:rsidTr="00031B8C">
        <w:trPr>
          <w:trHeight w:val="20"/>
        </w:trPr>
        <w:tc>
          <w:tcPr>
            <w:tcW w:w="813" w:type="dxa"/>
          </w:tcPr>
          <w:p w14:paraId="356B121C" w14:textId="2F043790" w:rsidR="00F51644" w:rsidRPr="00170CDB" w:rsidRDefault="0061354A" w:rsidP="00905D19">
            <w:pPr>
              <w:tabs>
                <w:tab w:val="center" w:pos="4680"/>
              </w:tabs>
              <w:rPr>
                <w:rFonts w:cstheme="minorHAnsi"/>
              </w:rPr>
            </w:pPr>
            <w:r>
              <w:rPr>
                <w:rFonts w:cstheme="minorHAnsi"/>
              </w:rPr>
              <w:t>13</w:t>
            </w:r>
          </w:p>
        </w:tc>
        <w:tc>
          <w:tcPr>
            <w:tcW w:w="1972" w:type="dxa"/>
            <w:shd w:val="clear" w:color="auto" w:fill="auto"/>
          </w:tcPr>
          <w:p w14:paraId="67A2805B" w14:textId="71FD34F2" w:rsidR="00F51644" w:rsidRPr="00170CDB" w:rsidRDefault="00F51644" w:rsidP="00905D19">
            <w:pPr>
              <w:tabs>
                <w:tab w:val="center" w:pos="4680"/>
              </w:tabs>
              <w:rPr>
                <w:rFonts w:cstheme="minorHAnsi"/>
              </w:rPr>
            </w:pPr>
            <w:r w:rsidRPr="00170CDB">
              <w:rPr>
                <w:rFonts w:cstheme="minorHAnsi"/>
              </w:rPr>
              <w:t>Manny Eicholz</w:t>
            </w:r>
          </w:p>
        </w:tc>
        <w:tc>
          <w:tcPr>
            <w:tcW w:w="4770" w:type="dxa"/>
            <w:shd w:val="clear" w:color="auto" w:fill="auto"/>
          </w:tcPr>
          <w:p w14:paraId="60230823" w14:textId="2EE3737C" w:rsidR="00F51644" w:rsidRPr="00170CDB" w:rsidRDefault="00F51644" w:rsidP="00905D19">
            <w:pPr>
              <w:tabs>
                <w:tab w:val="center" w:pos="4680"/>
              </w:tabs>
              <w:rPr>
                <w:rFonts w:cstheme="minorHAnsi"/>
              </w:rPr>
            </w:pPr>
            <w:r w:rsidRPr="00170CDB">
              <w:rPr>
                <w:rFonts w:cstheme="minorHAnsi"/>
              </w:rPr>
              <w:t>CSERC</w:t>
            </w:r>
          </w:p>
        </w:tc>
        <w:tc>
          <w:tcPr>
            <w:tcW w:w="1795" w:type="dxa"/>
          </w:tcPr>
          <w:p w14:paraId="3AFC01D4" w14:textId="4958990A" w:rsidR="00F51644" w:rsidRPr="00170CDB" w:rsidRDefault="00F51644" w:rsidP="00905D19">
            <w:pPr>
              <w:jc w:val="center"/>
              <w:rPr>
                <w:rFonts w:cstheme="minorHAnsi"/>
              </w:rPr>
            </w:pPr>
            <w:r w:rsidRPr="00170CDB">
              <w:rPr>
                <w:rFonts w:cstheme="minorHAnsi"/>
              </w:rPr>
              <w:t>3.0</w:t>
            </w:r>
          </w:p>
        </w:tc>
      </w:tr>
      <w:tr w:rsidR="00170CDB" w:rsidRPr="00483CA9" w14:paraId="5F9C6996" w14:textId="77777777" w:rsidTr="00031B8C">
        <w:trPr>
          <w:trHeight w:val="20"/>
        </w:trPr>
        <w:tc>
          <w:tcPr>
            <w:tcW w:w="813" w:type="dxa"/>
          </w:tcPr>
          <w:p w14:paraId="346E28C0" w14:textId="699D69EA" w:rsidR="00170CDB" w:rsidRPr="00C72D69" w:rsidRDefault="0061354A" w:rsidP="00905D19">
            <w:pPr>
              <w:tabs>
                <w:tab w:val="center" w:pos="4680"/>
              </w:tabs>
              <w:rPr>
                <w:rFonts w:cstheme="minorHAnsi"/>
              </w:rPr>
            </w:pPr>
            <w:r>
              <w:rPr>
                <w:rFonts w:cstheme="minorHAnsi"/>
              </w:rPr>
              <w:t>14</w:t>
            </w:r>
          </w:p>
        </w:tc>
        <w:tc>
          <w:tcPr>
            <w:tcW w:w="1972" w:type="dxa"/>
            <w:shd w:val="clear" w:color="auto" w:fill="auto"/>
          </w:tcPr>
          <w:p w14:paraId="011E1D67" w14:textId="5F8E7B55" w:rsidR="00170CDB" w:rsidRPr="00C72D69" w:rsidRDefault="00170CDB" w:rsidP="00905D19">
            <w:pPr>
              <w:tabs>
                <w:tab w:val="center" w:pos="4680"/>
              </w:tabs>
              <w:rPr>
                <w:rFonts w:cstheme="minorHAnsi"/>
              </w:rPr>
            </w:pPr>
            <w:r>
              <w:rPr>
                <w:rFonts w:cstheme="minorHAnsi"/>
              </w:rPr>
              <w:t>Paul Prescott</w:t>
            </w:r>
          </w:p>
        </w:tc>
        <w:tc>
          <w:tcPr>
            <w:tcW w:w="4770" w:type="dxa"/>
            <w:shd w:val="clear" w:color="auto" w:fill="auto"/>
          </w:tcPr>
          <w:p w14:paraId="7B5AAF1D" w14:textId="5F690E55" w:rsidR="00170CDB" w:rsidRPr="00C72D69" w:rsidRDefault="00170CDB" w:rsidP="00905D19">
            <w:pPr>
              <w:tabs>
                <w:tab w:val="center" w:pos="4680"/>
              </w:tabs>
              <w:rPr>
                <w:rFonts w:cstheme="minorHAnsi"/>
              </w:rPr>
            </w:pPr>
            <w:r>
              <w:rPr>
                <w:rFonts w:cstheme="minorHAnsi"/>
              </w:rPr>
              <w:t>Calaveras Big Trees Association</w:t>
            </w:r>
          </w:p>
        </w:tc>
        <w:tc>
          <w:tcPr>
            <w:tcW w:w="1795" w:type="dxa"/>
          </w:tcPr>
          <w:p w14:paraId="60FCDC4D" w14:textId="03E7E0F3" w:rsidR="00170CDB" w:rsidRPr="00C72D69" w:rsidRDefault="004F257A" w:rsidP="00905D19">
            <w:pPr>
              <w:jc w:val="center"/>
              <w:rPr>
                <w:rFonts w:cstheme="minorHAnsi"/>
              </w:rPr>
            </w:pPr>
            <w:r>
              <w:rPr>
                <w:rFonts w:cstheme="minorHAnsi"/>
              </w:rPr>
              <w:t>3.0</w:t>
            </w:r>
          </w:p>
        </w:tc>
      </w:tr>
      <w:tr w:rsidR="00170CDB" w:rsidRPr="00483CA9" w14:paraId="5864010E" w14:textId="77777777" w:rsidTr="00031B8C">
        <w:trPr>
          <w:trHeight w:val="20"/>
        </w:trPr>
        <w:tc>
          <w:tcPr>
            <w:tcW w:w="813" w:type="dxa"/>
          </w:tcPr>
          <w:p w14:paraId="25843F9C" w14:textId="66BE8A69" w:rsidR="00170CDB" w:rsidRPr="00C72D69" w:rsidRDefault="0061354A" w:rsidP="00905D19">
            <w:pPr>
              <w:tabs>
                <w:tab w:val="center" w:pos="4680"/>
              </w:tabs>
              <w:rPr>
                <w:rFonts w:cstheme="minorHAnsi"/>
              </w:rPr>
            </w:pPr>
            <w:r>
              <w:rPr>
                <w:rFonts w:cstheme="minorHAnsi"/>
              </w:rPr>
              <w:t>15</w:t>
            </w:r>
          </w:p>
        </w:tc>
        <w:tc>
          <w:tcPr>
            <w:tcW w:w="1972" w:type="dxa"/>
            <w:shd w:val="clear" w:color="auto" w:fill="auto"/>
          </w:tcPr>
          <w:p w14:paraId="5D891558" w14:textId="45B1425A" w:rsidR="00170CDB" w:rsidRDefault="00170CDB" w:rsidP="00905D19">
            <w:pPr>
              <w:tabs>
                <w:tab w:val="center" w:pos="4680"/>
              </w:tabs>
              <w:rPr>
                <w:rFonts w:cstheme="minorHAnsi"/>
              </w:rPr>
            </w:pPr>
            <w:r>
              <w:rPr>
                <w:rFonts w:cstheme="minorHAnsi"/>
              </w:rPr>
              <w:t>Kellin Brown</w:t>
            </w:r>
          </w:p>
        </w:tc>
        <w:tc>
          <w:tcPr>
            <w:tcW w:w="4770" w:type="dxa"/>
            <w:shd w:val="clear" w:color="auto" w:fill="auto"/>
          </w:tcPr>
          <w:p w14:paraId="6F04AA5B" w14:textId="1A8B0352" w:rsidR="00170CDB" w:rsidRPr="00C72D69" w:rsidRDefault="00170CDB" w:rsidP="00905D19">
            <w:pPr>
              <w:tabs>
                <w:tab w:val="center" w:pos="4680"/>
              </w:tabs>
              <w:rPr>
                <w:rFonts w:cstheme="minorHAnsi"/>
              </w:rPr>
            </w:pPr>
            <w:r>
              <w:rPr>
                <w:rFonts w:cstheme="minorHAnsi"/>
              </w:rPr>
              <w:t>STF, Calaveras RD</w:t>
            </w:r>
          </w:p>
        </w:tc>
        <w:tc>
          <w:tcPr>
            <w:tcW w:w="1795" w:type="dxa"/>
          </w:tcPr>
          <w:p w14:paraId="210859A6" w14:textId="15F384E7" w:rsidR="00170CDB" w:rsidRPr="00C72D69" w:rsidRDefault="004A3038" w:rsidP="00905D19">
            <w:pPr>
              <w:jc w:val="center"/>
              <w:rPr>
                <w:rFonts w:cstheme="minorHAnsi"/>
              </w:rPr>
            </w:pPr>
            <w:r>
              <w:rPr>
                <w:rFonts w:cstheme="minorHAnsi"/>
              </w:rPr>
              <w:t>1.0</w:t>
            </w:r>
          </w:p>
        </w:tc>
      </w:tr>
      <w:tr w:rsidR="00170CDB" w:rsidRPr="00483CA9" w14:paraId="2FD4FACC" w14:textId="77777777" w:rsidTr="00031B8C">
        <w:trPr>
          <w:trHeight w:val="20"/>
        </w:trPr>
        <w:tc>
          <w:tcPr>
            <w:tcW w:w="813" w:type="dxa"/>
          </w:tcPr>
          <w:p w14:paraId="78EDFD54" w14:textId="361C8465" w:rsidR="00170CDB" w:rsidRPr="00C72D69" w:rsidRDefault="0061354A" w:rsidP="00905D19">
            <w:pPr>
              <w:tabs>
                <w:tab w:val="center" w:pos="4680"/>
              </w:tabs>
              <w:rPr>
                <w:rFonts w:cstheme="minorHAnsi"/>
              </w:rPr>
            </w:pPr>
            <w:r>
              <w:rPr>
                <w:rFonts w:cstheme="minorHAnsi"/>
              </w:rPr>
              <w:t>16</w:t>
            </w:r>
          </w:p>
        </w:tc>
        <w:tc>
          <w:tcPr>
            <w:tcW w:w="1972" w:type="dxa"/>
            <w:shd w:val="clear" w:color="auto" w:fill="auto"/>
          </w:tcPr>
          <w:p w14:paraId="5D1C881C" w14:textId="302B5D7C" w:rsidR="00170CDB" w:rsidRDefault="00170CDB" w:rsidP="00905D19">
            <w:pPr>
              <w:tabs>
                <w:tab w:val="center" w:pos="4680"/>
              </w:tabs>
              <w:rPr>
                <w:rFonts w:cstheme="minorHAnsi"/>
              </w:rPr>
            </w:pPr>
            <w:r>
              <w:rPr>
                <w:rFonts w:cstheme="minorHAnsi"/>
              </w:rPr>
              <w:t>Jan Bray</w:t>
            </w:r>
          </w:p>
        </w:tc>
        <w:tc>
          <w:tcPr>
            <w:tcW w:w="4770" w:type="dxa"/>
            <w:shd w:val="clear" w:color="auto" w:fill="auto"/>
          </w:tcPr>
          <w:p w14:paraId="2A9E791C" w14:textId="5562E666" w:rsidR="00170CDB" w:rsidRPr="00C72D69" w:rsidRDefault="00170CDB" w:rsidP="00905D19">
            <w:pPr>
              <w:tabs>
                <w:tab w:val="center" w:pos="4680"/>
              </w:tabs>
              <w:rPr>
                <w:rFonts w:cstheme="minorHAnsi"/>
              </w:rPr>
            </w:pPr>
            <w:r>
              <w:rPr>
                <w:rFonts w:cstheme="minorHAnsi"/>
              </w:rPr>
              <w:t>Cal Am Team</w:t>
            </w:r>
          </w:p>
        </w:tc>
        <w:tc>
          <w:tcPr>
            <w:tcW w:w="1795" w:type="dxa"/>
          </w:tcPr>
          <w:p w14:paraId="1C98DFF8" w14:textId="3EFC282F" w:rsidR="00170CDB" w:rsidRPr="00C72D69" w:rsidRDefault="004A3038" w:rsidP="00905D19">
            <w:pPr>
              <w:jc w:val="center"/>
              <w:rPr>
                <w:rFonts w:cstheme="minorHAnsi"/>
              </w:rPr>
            </w:pPr>
            <w:r>
              <w:rPr>
                <w:rFonts w:cstheme="minorHAnsi"/>
              </w:rPr>
              <w:t>1.5</w:t>
            </w:r>
          </w:p>
        </w:tc>
      </w:tr>
      <w:tr w:rsidR="00170CDB" w:rsidRPr="00483CA9" w14:paraId="35614DAA" w14:textId="77777777" w:rsidTr="00031B8C">
        <w:trPr>
          <w:trHeight w:val="20"/>
        </w:trPr>
        <w:tc>
          <w:tcPr>
            <w:tcW w:w="813" w:type="dxa"/>
          </w:tcPr>
          <w:p w14:paraId="01A80734" w14:textId="6F6F083F" w:rsidR="00170CDB" w:rsidRPr="00C72D69" w:rsidRDefault="0061354A" w:rsidP="00905D19">
            <w:pPr>
              <w:tabs>
                <w:tab w:val="center" w:pos="4680"/>
              </w:tabs>
              <w:rPr>
                <w:rFonts w:cstheme="minorHAnsi"/>
              </w:rPr>
            </w:pPr>
            <w:r>
              <w:rPr>
                <w:rFonts w:cstheme="minorHAnsi"/>
              </w:rPr>
              <w:t>17</w:t>
            </w:r>
          </w:p>
        </w:tc>
        <w:tc>
          <w:tcPr>
            <w:tcW w:w="1972" w:type="dxa"/>
            <w:shd w:val="clear" w:color="auto" w:fill="auto"/>
          </w:tcPr>
          <w:p w14:paraId="26290612" w14:textId="1225BC97" w:rsidR="00170CDB" w:rsidRDefault="00170CDB" w:rsidP="00905D19">
            <w:pPr>
              <w:tabs>
                <w:tab w:val="center" w:pos="4680"/>
              </w:tabs>
              <w:rPr>
                <w:rFonts w:cstheme="minorHAnsi"/>
              </w:rPr>
            </w:pPr>
            <w:r>
              <w:rPr>
                <w:rFonts w:cstheme="minorHAnsi"/>
              </w:rPr>
              <w:t>Pat McGreevy</w:t>
            </w:r>
          </w:p>
        </w:tc>
        <w:tc>
          <w:tcPr>
            <w:tcW w:w="4770" w:type="dxa"/>
            <w:shd w:val="clear" w:color="auto" w:fill="auto"/>
          </w:tcPr>
          <w:p w14:paraId="0EDAB284" w14:textId="25811CD2" w:rsidR="00170CDB" w:rsidRPr="00C72D69" w:rsidRDefault="00170CDB" w:rsidP="00905D19">
            <w:pPr>
              <w:tabs>
                <w:tab w:val="center" w:pos="4680"/>
              </w:tabs>
              <w:rPr>
                <w:rFonts w:cstheme="minorHAnsi"/>
              </w:rPr>
            </w:pPr>
            <w:r>
              <w:rPr>
                <w:rFonts w:cstheme="minorHAnsi"/>
              </w:rPr>
              <w:t>Cal Am Team</w:t>
            </w:r>
          </w:p>
        </w:tc>
        <w:tc>
          <w:tcPr>
            <w:tcW w:w="1795" w:type="dxa"/>
          </w:tcPr>
          <w:p w14:paraId="76FF25FD" w14:textId="590D5277" w:rsidR="00170CDB" w:rsidRPr="00C72D69" w:rsidRDefault="004A3038" w:rsidP="00905D19">
            <w:pPr>
              <w:jc w:val="center"/>
              <w:rPr>
                <w:rFonts w:cstheme="minorHAnsi"/>
              </w:rPr>
            </w:pPr>
            <w:r>
              <w:rPr>
                <w:rFonts w:cstheme="minorHAnsi"/>
              </w:rPr>
              <w:t>1.5</w:t>
            </w:r>
          </w:p>
        </w:tc>
      </w:tr>
      <w:tr w:rsidR="00170CDB" w:rsidRPr="00483CA9" w14:paraId="2A7EEB94" w14:textId="77777777" w:rsidTr="00170CDB">
        <w:trPr>
          <w:trHeight w:val="152"/>
        </w:trPr>
        <w:tc>
          <w:tcPr>
            <w:tcW w:w="813" w:type="dxa"/>
          </w:tcPr>
          <w:p w14:paraId="7657D049" w14:textId="162BB4DA" w:rsidR="00170CDB" w:rsidRPr="00C72D69" w:rsidRDefault="0061354A" w:rsidP="00905D19">
            <w:pPr>
              <w:tabs>
                <w:tab w:val="center" w:pos="4680"/>
              </w:tabs>
              <w:rPr>
                <w:rFonts w:cstheme="minorHAnsi"/>
              </w:rPr>
            </w:pPr>
            <w:r>
              <w:rPr>
                <w:rFonts w:cstheme="minorHAnsi"/>
              </w:rPr>
              <w:t>18</w:t>
            </w:r>
          </w:p>
        </w:tc>
        <w:tc>
          <w:tcPr>
            <w:tcW w:w="1972" w:type="dxa"/>
            <w:shd w:val="clear" w:color="auto" w:fill="auto"/>
          </w:tcPr>
          <w:p w14:paraId="21DE7EA0" w14:textId="387ECB2E" w:rsidR="00170CDB" w:rsidRDefault="00170CDB" w:rsidP="00905D19">
            <w:pPr>
              <w:tabs>
                <w:tab w:val="center" w:pos="4680"/>
              </w:tabs>
              <w:rPr>
                <w:rFonts w:cstheme="minorHAnsi"/>
              </w:rPr>
            </w:pPr>
            <w:r>
              <w:rPr>
                <w:rFonts w:cstheme="minorHAnsi"/>
              </w:rPr>
              <w:t xml:space="preserve">George </w:t>
            </w:r>
            <w:r w:rsidR="00885011">
              <w:rPr>
                <w:rFonts w:cstheme="minorHAnsi"/>
              </w:rPr>
              <w:t>Dondero</w:t>
            </w:r>
          </w:p>
        </w:tc>
        <w:tc>
          <w:tcPr>
            <w:tcW w:w="4770" w:type="dxa"/>
            <w:shd w:val="clear" w:color="auto" w:fill="auto"/>
          </w:tcPr>
          <w:p w14:paraId="6FAC8E93" w14:textId="1034ECEF" w:rsidR="00170CDB" w:rsidRPr="00C72D69" w:rsidRDefault="00170CDB" w:rsidP="00905D19">
            <w:pPr>
              <w:tabs>
                <w:tab w:val="center" w:pos="4680"/>
              </w:tabs>
              <w:rPr>
                <w:rFonts w:cstheme="minorHAnsi"/>
              </w:rPr>
            </w:pPr>
            <w:r>
              <w:rPr>
                <w:rFonts w:cstheme="minorHAnsi"/>
              </w:rPr>
              <w:t>CHIPS</w:t>
            </w:r>
          </w:p>
        </w:tc>
        <w:tc>
          <w:tcPr>
            <w:tcW w:w="1795" w:type="dxa"/>
          </w:tcPr>
          <w:p w14:paraId="49E67E0F" w14:textId="36E6A7D1" w:rsidR="00170CDB" w:rsidRPr="00C72D69" w:rsidRDefault="004F257A" w:rsidP="00905D19">
            <w:pPr>
              <w:jc w:val="center"/>
              <w:rPr>
                <w:rFonts w:cstheme="minorHAnsi"/>
              </w:rPr>
            </w:pPr>
            <w:r>
              <w:rPr>
                <w:rFonts w:cstheme="minorHAnsi"/>
              </w:rPr>
              <w:t>3.0</w:t>
            </w:r>
          </w:p>
        </w:tc>
      </w:tr>
      <w:tr w:rsidR="004F257A" w:rsidRPr="00483CA9" w14:paraId="2CD56E1F" w14:textId="77777777" w:rsidTr="00170CDB">
        <w:trPr>
          <w:trHeight w:val="152"/>
        </w:trPr>
        <w:tc>
          <w:tcPr>
            <w:tcW w:w="813" w:type="dxa"/>
          </w:tcPr>
          <w:p w14:paraId="20A771BA" w14:textId="546627C3" w:rsidR="004F257A" w:rsidRDefault="0061354A" w:rsidP="00905D19">
            <w:pPr>
              <w:tabs>
                <w:tab w:val="center" w:pos="4680"/>
              </w:tabs>
              <w:rPr>
                <w:rFonts w:cstheme="minorHAnsi"/>
              </w:rPr>
            </w:pPr>
            <w:r>
              <w:rPr>
                <w:rFonts w:cstheme="minorHAnsi"/>
              </w:rPr>
              <w:t>19</w:t>
            </w:r>
          </w:p>
        </w:tc>
        <w:tc>
          <w:tcPr>
            <w:tcW w:w="1972" w:type="dxa"/>
            <w:shd w:val="clear" w:color="auto" w:fill="auto"/>
          </w:tcPr>
          <w:p w14:paraId="52C2B2A1" w14:textId="4FF465B9" w:rsidR="004F257A" w:rsidRDefault="00885011" w:rsidP="00905D19">
            <w:pPr>
              <w:tabs>
                <w:tab w:val="center" w:pos="4680"/>
              </w:tabs>
              <w:rPr>
                <w:rFonts w:cstheme="minorHAnsi"/>
              </w:rPr>
            </w:pPr>
            <w:r>
              <w:rPr>
                <w:rFonts w:cstheme="minorHAnsi"/>
              </w:rPr>
              <w:t>Kaylie Dillashaw</w:t>
            </w:r>
          </w:p>
        </w:tc>
        <w:tc>
          <w:tcPr>
            <w:tcW w:w="4770" w:type="dxa"/>
            <w:shd w:val="clear" w:color="auto" w:fill="auto"/>
          </w:tcPr>
          <w:p w14:paraId="124B9DF6" w14:textId="69E7E04C" w:rsidR="004F257A" w:rsidRDefault="00885011" w:rsidP="00905D19">
            <w:pPr>
              <w:tabs>
                <w:tab w:val="center" w:pos="4680"/>
              </w:tabs>
              <w:rPr>
                <w:rFonts w:cstheme="minorHAnsi"/>
              </w:rPr>
            </w:pPr>
            <w:r>
              <w:rPr>
                <w:rFonts w:cstheme="minorHAnsi"/>
              </w:rPr>
              <w:t>Cal Am Team</w:t>
            </w:r>
          </w:p>
        </w:tc>
        <w:tc>
          <w:tcPr>
            <w:tcW w:w="1795" w:type="dxa"/>
          </w:tcPr>
          <w:p w14:paraId="79F7A72D" w14:textId="563FED5F" w:rsidR="004F257A" w:rsidRPr="00C72D69" w:rsidRDefault="004F257A" w:rsidP="00905D19">
            <w:pPr>
              <w:jc w:val="center"/>
              <w:rPr>
                <w:rFonts w:cstheme="minorHAnsi"/>
              </w:rPr>
            </w:pPr>
            <w:r>
              <w:rPr>
                <w:rFonts w:cstheme="minorHAnsi"/>
              </w:rPr>
              <w:t>1.5</w:t>
            </w:r>
          </w:p>
        </w:tc>
      </w:tr>
      <w:tr w:rsidR="00885011" w:rsidRPr="00483CA9" w14:paraId="7362CF65" w14:textId="77777777" w:rsidTr="00170CDB">
        <w:trPr>
          <w:trHeight w:val="152"/>
        </w:trPr>
        <w:tc>
          <w:tcPr>
            <w:tcW w:w="813" w:type="dxa"/>
          </w:tcPr>
          <w:p w14:paraId="262E3034" w14:textId="195BF8BD" w:rsidR="00885011" w:rsidRDefault="0061354A" w:rsidP="00905D19">
            <w:pPr>
              <w:tabs>
                <w:tab w:val="center" w:pos="4680"/>
              </w:tabs>
              <w:rPr>
                <w:rFonts w:cstheme="minorHAnsi"/>
              </w:rPr>
            </w:pPr>
            <w:r>
              <w:rPr>
                <w:rFonts w:cstheme="minorHAnsi"/>
              </w:rPr>
              <w:t>20</w:t>
            </w:r>
          </w:p>
        </w:tc>
        <w:tc>
          <w:tcPr>
            <w:tcW w:w="1972" w:type="dxa"/>
            <w:shd w:val="clear" w:color="auto" w:fill="auto"/>
          </w:tcPr>
          <w:p w14:paraId="54FBF2C9" w14:textId="31A0B3CF" w:rsidR="00885011" w:rsidRDefault="00885011" w:rsidP="00905D19">
            <w:pPr>
              <w:tabs>
                <w:tab w:val="center" w:pos="4680"/>
              </w:tabs>
              <w:rPr>
                <w:rFonts w:cstheme="minorHAnsi"/>
              </w:rPr>
            </w:pPr>
            <w:r>
              <w:rPr>
                <w:rFonts w:cstheme="minorHAnsi"/>
              </w:rPr>
              <w:t>Emily Dondero</w:t>
            </w:r>
          </w:p>
        </w:tc>
        <w:tc>
          <w:tcPr>
            <w:tcW w:w="4770" w:type="dxa"/>
            <w:shd w:val="clear" w:color="auto" w:fill="auto"/>
          </w:tcPr>
          <w:p w14:paraId="609DF630" w14:textId="7D1ECEF5" w:rsidR="00885011" w:rsidRDefault="00885011" w:rsidP="00905D19">
            <w:pPr>
              <w:tabs>
                <w:tab w:val="center" w:pos="4680"/>
              </w:tabs>
              <w:rPr>
                <w:rFonts w:cstheme="minorHAnsi"/>
              </w:rPr>
            </w:pPr>
            <w:r>
              <w:rPr>
                <w:rFonts w:cstheme="minorHAnsi"/>
              </w:rPr>
              <w:t>?</w:t>
            </w:r>
          </w:p>
        </w:tc>
        <w:tc>
          <w:tcPr>
            <w:tcW w:w="1795" w:type="dxa"/>
          </w:tcPr>
          <w:p w14:paraId="26FA823B" w14:textId="05F2CB17" w:rsidR="00885011" w:rsidRDefault="00885011" w:rsidP="00905D19">
            <w:pPr>
              <w:jc w:val="center"/>
              <w:rPr>
                <w:rFonts w:cstheme="minorHAnsi"/>
              </w:rPr>
            </w:pPr>
            <w:r>
              <w:rPr>
                <w:rFonts w:cstheme="minorHAnsi"/>
              </w:rPr>
              <w:t>1.5</w:t>
            </w:r>
          </w:p>
        </w:tc>
      </w:tr>
      <w:tr w:rsidR="00885011" w:rsidRPr="00483CA9" w14:paraId="58C5242A" w14:textId="77777777" w:rsidTr="00170CDB">
        <w:trPr>
          <w:trHeight w:val="152"/>
        </w:trPr>
        <w:tc>
          <w:tcPr>
            <w:tcW w:w="813" w:type="dxa"/>
          </w:tcPr>
          <w:p w14:paraId="3388A666" w14:textId="6E6142E2" w:rsidR="00885011" w:rsidRDefault="0061354A" w:rsidP="00905D19">
            <w:pPr>
              <w:tabs>
                <w:tab w:val="center" w:pos="4680"/>
              </w:tabs>
              <w:rPr>
                <w:rFonts w:cstheme="minorHAnsi"/>
              </w:rPr>
            </w:pPr>
            <w:r>
              <w:rPr>
                <w:rFonts w:cstheme="minorHAnsi"/>
              </w:rPr>
              <w:t>21</w:t>
            </w:r>
          </w:p>
        </w:tc>
        <w:tc>
          <w:tcPr>
            <w:tcW w:w="1972" w:type="dxa"/>
            <w:shd w:val="clear" w:color="auto" w:fill="auto"/>
          </w:tcPr>
          <w:p w14:paraId="1C645DB7" w14:textId="2297C669" w:rsidR="00885011" w:rsidRDefault="00885011" w:rsidP="00905D19">
            <w:pPr>
              <w:tabs>
                <w:tab w:val="center" w:pos="4680"/>
              </w:tabs>
              <w:rPr>
                <w:rFonts w:cstheme="minorHAnsi"/>
              </w:rPr>
            </w:pPr>
            <w:r>
              <w:rPr>
                <w:rFonts w:cstheme="minorHAnsi"/>
              </w:rPr>
              <w:t>Mary Boblet</w:t>
            </w:r>
          </w:p>
        </w:tc>
        <w:tc>
          <w:tcPr>
            <w:tcW w:w="4770" w:type="dxa"/>
            <w:shd w:val="clear" w:color="auto" w:fill="auto"/>
          </w:tcPr>
          <w:p w14:paraId="516BF3F8" w14:textId="57BBA04A" w:rsidR="00885011" w:rsidRDefault="004A3038" w:rsidP="00905D19">
            <w:pPr>
              <w:tabs>
                <w:tab w:val="center" w:pos="4680"/>
              </w:tabs>
              <w:rPr>
                <w:rFonts w:cstheme="minorHAnsi"/>
              </w:rPr>
            </w:pPr>
            <w:r>
              <w:rPr>
                <w:rFonts w:cstheme="minorHAnsi"/>
              </w:rPr>
              <w:t>Consultant</w:t>
            </w:r>
          </w:p>
        </w:tc>
        <w:tc>
          <w:tcPr>
            <w:tcW w:w="1795" w:type="dxa"/>
          </w:tcPr>
          <w:p w14:paraId="357B5DAA" w14:textId="616A2E22" w:rsidR="00885011" w:rsidRDefault="00885011" w:rsidP="00905D19">
            <w:pPr>
              <w:jc w:val="center"/>
              <w:rPr>
                <w:rFonts w:cstheme="minorHAnsi"/>
              </w:rPr>
            </w:pPr>
            <w:r>
              <w:rPr>
                <w:rFonts w:cstheme="minorHAnsi"/>
              </w:rPr>
              <w:t>3.0</w:t>
            </w:r>
          </w:p>
        </w:tc>
      </w:tr>
      <w:tr w:rsidR="00885011" w:rsidRPr="00483CA9" w14:paraId="26ACFCF7" w14:textId="77777777" w:rsidTr="00170CDB">
        <w:trPr>
          <w:trHeight w:val="152"/>
        </w:trPr>
        <w:tc>
          <w:tcPr>
            <w:tcW w:w="813" w:type="dxa"/>
          </w:tcPr>
          <w:p w14:paraId="72A7A1C9" w14:textId="478BA675" w:rsidR="00885011" w:rsidRDefault="0061354A" w:rsidP="00905D19">
            <w:pPr>
              <w:tabs>
                <w:tab w:val="center" w:pos="4680"/>
              </w:tabs>
              <w:rPr>
                <w:rFonts w:cstheme="minorHAnsi"/>
              </w:rPr>
            </w:pPr>
            <w:r>
              <w:rPr>
                <w:rFonts w:cstheme="minorHAnsi"/>
              </w:rPr>
              <w:t>22</w:t>
            </w:r>
          </w:p>
        </w:tc>
        <w:tc>
          <w:tcPr>
            <w:tcW w:w="1972" w:type="dxa"/>
            <w:shd w:val="clear" w:color="auto" w:fill="auto"/>
          </w:tcPr>
          <w:p w14:paraId="23F68572" w14:textId="10C0741E" w:rsidR="00885011" w:rsidRDefault="00885011" w:rsidP="00905D19">
            <w:pPr>
              <w:tabs>
                <w:tab w:val="center" w:pos="4680"/>
              </w:tabs>
              <w:rPr>
                <w:rFonts w:cstheme="minorHAnsi"/>
              </w:rPr>
            </w:pPr>
            <w:r>
              <w:rPr>
                <w:rFonts w:cstheme="minorHAnsi"/>
              </w:rPr>
              <w:t xml:space="preserve">Philip </w:t>
            </w:r>
            <w:proofErr w:type="spellStart"/>
            <w:r>
              <w:rPr>
                <w:rFonts w:cstheme="minorHAnsi"/>
              </w:rPr>
              <w:t>D’Amo</w:t>
            </w:r>
            <w:proofErr w:type="spellEnd"/>
          </w:p>
        </w:tc>
        <w:tc>
          <w:tcPr>
            <w:tcW w:w="4770" w:type="dxa"/>
            <w:shd w:val="clear" w:color="auto" w:fill="auto"/>
          </w:tcPr>
          <w:p w14:paraId="436A2FC5" w14:textId="47B3E953" w:rsidR="00885011" w:rsidRDefault="00885011" w:rsidP="00905D19">
            <w:pPr>
              <w:tabs>
                <w:tab w:val="center" w:pos="4680"/>
              </w:tabs>
              <w:rPr>
                <w:rFonts w:cstheme="minorHAnsi"/>
              </w:rPr>
            </w:pPr>
            <w:r>
              <w:rPr>
                <w:rFonts w:cstheme="minorHAnsi"/>
              </w:rPr>
              <w:t>BLM</w:t>
            </w:r>
          </w:p>
        </w:tc>
        <w:tc>
          <w:tcPr>
            <w:tcW w:w="1795" w:type="dxa"/>
          </w:tcPr>
          <w:p w14:paraId="5BB76BBC" w14:textId="7ADDEB87" w:rsidR="00885011" w:rsidRDefault="00885011" w:rsidP="00905D19">
            <w:pPr>
              <w:jc w:val="center"/>
              <w:rPr>
                <w:rFonts w:cstheme="minorHAnsi"/>
              </w:rPr>
            </w:pPr>
            <w:r>
              <w:rPr>
                <w:rFonts w:cstheme="minorHAnsi"/>
              </w:rPr>
              <w:t>3.0</w:t>
            </w:r>
          </w:p>
        </w:tc>
      </w:tr>
      <w:tr w:rsidR="00885011" w:rsidRPr="00483CA9" w14:paraId="478C271A" w14:textId="77777777" w:rsidTr="00170CDB">
        <w:trPr>
          <w:trHeight w:val="152"/>
        </w:trPr>
        <w:tc>
          <w:tcPr>
            <w:tcW w:w="813" w:type="dxa"/>
          </w:tcPr>
          <w:p w14:paraId="2B9CD061" w14:textId="5C855E01" w:rsidR="00885011" w:rsidRDefault="0061354A" w:rsidP="00905D19">
            <w:pPr>
              <w:tabs>
                <w:tab w:val="center" w:pos="4680"/>
              </w:tabs>
              <w:rPr>
                <w:rFonts w:cstheme="minorHAnsi"/>
              </w:rPr>
            </w:pPr>
            <w:r>
              <w:rPr>
                <w:rFonts w:cstheme="minorHAnsi"/>
              </w:rPr>
              <w:t>23</w:t>
            </w:r>
          </w:p>
        </w:tc>
        <w:tc>
          <w:tcPr>
            <w:tcW w:w="1972" w:type="dxa"/>
            <w:shd w:val="clear" w:color="auto" w:fill="auto"/>
          </w:tcPr>
          <w:p w14:paraId="39F2E5D1" w14:textId="33ACAFC1" w:rsidR="00885011" w:rsidRDefault="00885011" w:rsidP="00905D19">
            <w:pPr>
              <w:tabs>
                <w:tab w:val="center" w:pos="4680"/>
              </w:tabs>
              <w:rPr>
                <w:rFonts w:cstheme="minorHAnsi"/>
              </w:rPr>
            </w:pPr>
            <w:r>
              <w:rPr>
                <w:rFonts w:cstheme="minorHAnsi"/>
              </w:rPr>
              <w:t>John</w:t>
            </w:r>
            <w:r w:rsidR="004A3038">
              <w:rPr>
                <w:rFonts w:cstheme="minorHAnsi"/>
              </w:rPr>
              <w:t xml:space="preserve"> Sikora</w:t>
            </w:r>
          </w:p>
        </w:tc>
        <w:tc>
          <w:tcPr>
            <w:tcW w:w="4770" w:type="dxa"/>
            <w:shd w:val="clear" w:color="auto" w:fill="auto"/>
          </w:tcPr>
          <w:p w14:paraId="36674ED4" w14:textId="197E75CE" w:rsidR="00885011" w:rsidRDefault="00885011" w:rsidP="00905D19">
            <w:pPr>
              <w:tabs>
                <w:tab w:val="center" w:pos="4680"/>
              </w:tabs>
              <w:rPr>
                <w:rFonts w:cstheme="minorHAnsi"/>
              </w:rPr>
            </w:pPr>
            <w:r>
              <w:rPr>
                <w:rFonts w:cstheme="minorHAnsi"/>
              </w:rPr>
              <w:t>Trout Unlimited</w:t>
            </w:r>
          </w:p>
        </w:tc>
        <w:tc>
          <w:tcPr>
            <w:tcW w:w="1795" w:type="dxa"/>
          </w:tcPr>
          <w:p w14:paraId="3447F4EE" w14:textId="17F7691C" w:rsidR="00885011" w:rsidRDefault="00885011" w:rsidP="00905D19">
            <w:pPr>
              <w:jc w:val="center"/>
              <w:rPr>
                <w:rFonts w:cstheme="minorHAnsi"/>
              </w:rPr>
            </w:pPr>
            <w:r>
              <w:rPr>
                <w:rFonts w:cstheme="minorHAnsi"/>
              </w:rPr>
              <w:t>3.0</w:t>
            </w:r>
          </w:p>
        </w:tc>
      </w:tr>
      <w:tr w:rsidR="00885011" w:rsidRPr="00483CA9" w14:paraId="5CA13EE6" w14:textId="77777777" w:rsidTr="00170CDB">
        <w:trPr>
          <w:trHeight w:val="152"/>
        </w:trPr>
        <w:tc>
          <w:tcPr>
            <w:tcW w:w="813" w:type="dxa"/>
          </w:tcPr>
          <w:p w14:paraId="43C6BA89" w14:textId="745AFED0" w:rsidR="00885011" w:rsidRDefault="0061354A" w:rsidP="00905D19">
            <w:pPr>
              <w:tabs>
                <w:tab w:val="center" w:pos="4680"/>
              </w:tabs>
              <w:rPr>
                <w:rFonts w:cstheme="minorHAnsi"/>
              </w:rPr>
            </w:pPr>
            <w:r>
              <w:rPr>
                <w:rFonts w:cstheme="minorHAnsi"/>
              </w:rPr>
              <w:t>24</w:t>
            </w:r>
          </w:p>
        </w:tc>
        <w:tc>
          <w:tcPr>
            <w:tcW w:w="1972" w:type="dxa"/>
            <w:shd w:val="clear" w:color="auto" w:fill="auto"/>
          </w:tcPr>
          <w:p w14:paraId="39EEFFE6" w14:textId="361C52D9" w:rsidR="00885011" w:rsidRDefault="00885011" w:rsidP="00905D19">
            <w:pPr>
              <w:tabs>
                <w:tab w:val="center" w:pos="4680"/>
              </w:tabs>
              <w:rPr>
                <w:rFonts w:cstheme="minorHAnsi"/>
              </w:rPr>
            </w:pPr>
            <w:r>
              <w:rPr>
                <w:rFonts w:cstheme="minorHAnsi"/>
              </w:rPr>
              <w:t xml:space="preserve">Steve Brink </w:t>
            </w:r>
          </w:p>
        </w:tc>
        <w:tc>
          <w:tcPr>
            <w:tcW w:w="4770" w:type="dxa"/>
            <w:shd w:val="clear" w:color="auto" w:fill="auto"/>
          </w:tcPr>
          <w:p w14:paraId="20DBE423" w14:textId="718410ED" w:rsidR="00885011" w:rsidRDefault="006F16AD" w:rsidP="00905D19">
            <w:pPr>
              <w:tabs>
                <w:tab w:val="center" w:pos="4680"/>
              </w:tabs>
              <w:rPr>
                <w:rFonts w:cstheme="minorHAnsi"/>
              </w:rPr>
            </w:pPr>
            <w:r>
              <w:rPr>
                <w:rFonts w:cstheme="minorHAnsi"/>
              </w:rPr>
              <w:t>CFA</w:t>
            </w:r>
          </w:p>
        </w:tc>
        <w:tc>
          <w:tcPr>
            <w:tcW w:w="1795" w:type="dxa"/>
          </w:tcPr>
          <w:p w14:paraId="2ECBD46E" w14:textId="6DF137FB" w:rsidR="00885011" w:rsidRDefault="00885011" w:rsidP="00905D19">
            <w:pPr>
              <w:jc w:val="center"/>
              <w:rPr>
                <w:rFonts w:cstheme="minorHAnsi"/>
              </w:rPr>
            </w:pPr>
            <w:r>
              <w:rPr>
                <w:rFonts w:cstheme="minorHAnsi"/>
              </w:rPr>
              <w:t>3.0</w:t>
            </w:r>
          </w:p>
        </w:tc>
      </w:tr>
      <w:tr w:rsidR="00885011" w:rsidRPr="00483CA9" w14:paraId="588499D0" w14:textId="77777777" w:rsidTr="00170CDB">
        <w:trPr>
          <w:trHeight w:val="152"/>
        </w:trPr>
        <w:tc>
          <w:tcPr>
            <w:tcW w:w="813" w:type="dxa"/>
          </w:tcPr>
          <w:p w14:paraId="5E221E58" w14:textId="5876DA1F" w:rsidR="00885011" w:rsidRDefault="0061354A" w:rsidP="00905D19">
            <w:pPr>
              <w:tabs>
                <w:tab w:val="center" w:pos="4680"/>
              </w:tabs>
              <w:rPr>
                <w:rFonts w:cstheme="minorHAnsi"/>
              </w:rPr>
            </w:pPr>
            <w:r>
              <w:rPr>
                <w:rFonts w:cstheme="minorHAnsi"/>
              </w:rPr>
              <w:t>25</w:t>
            </w:r>
          </w:p>
        </w:tc>
        <w:tc>
          <w:tcPr>
            <w:tcW w:w="1972" w:type="dxa"/>
            <w:shd w:val="clear" w:color="auto" w:fill="auto"/>
          </w:tcPr>
          <w:p w14:paraId="5DF30A1B" w14:textId="15C3C31F" w:rsidR="00885011" w:rsidRDefault="00885011" w:rsidP="00905D19">
            <w:pPr>
              <w:tabs>
                <w:tab w:val="center" w:pos="4680"/>
              </w:tabs>
              <w:rPr>
                <w:rFonts w:cstheme="minorHAnsi"/>
              </w:rPr>
            </w:pPr>
            <w:r>
              <w:rPr>
                <w:rFonts w:cstheme="minorHAnsi"/>
              </w:rPr>
              <w:t>Steve Cannon</w:t>
            </w:r>
          </w:p>
        </w:tc>
        <w:tc>
          <w:tcPr>
            <w:tcW w:w="4770" w:type="dxa"/>
            <w:shd w:val="clear" w:color="auto" w:fill="auto"/>
          </w:tcPr>
          <w:p w14:paraId="4FD79C7A" w14:textId="019602E4" w:rsidR="00885011" w:rsidRDefault="006F16AD" w:rsidP="00905D19">
            <w:pPr>
              <w:tabs>
                <w:tab w:val="center" w:pos="4680"/>
              </w:tabs>
              <w:rPr>
                <w:rFonts w:cstheme="minorHAnsi"/>
              </w:rPr>
            </w:pPr>
            <w:r>
              <w:rPr>
                <w:rFonts w:cstheme="minorHAnsi"/>
              </w:rPr>
              <w:t>RFP, ARCD</w:t>
            </w:r>
          </w:p>
        </w:tc>
        <w:tc>
          <w:tcPr>
            <w:tcW w:w="1795" w:type="dxa"/>
          </w:tcPr>
          <w:p w14:paraId="1D9AD907" w14:textId="62DAC3D8" w:rsidR="00885011" w:rsidRDefault="00885011" w:rsidP="00905D19">
            <w:pPr>
              <w:jc w:val="center"/>
              <w:rPr>
                <w:rFonts w:cstheme="minorHAnsi"/>
              </w:rPr>
            </w:pPr>
            <w:r>
              <w:rPr>
                <w:rFonts w:cstheme="minorHAnsi"/>
              </w:rPr>
              <w:t>3.0</w:t>
            </w:r>
          </w:p>
        </w:tc>
      </w:tr>
      <w:tr w:rsidR="00885011" w:rsidRPr="00483CA9" w14:paraId="27FDB1C5" w14:textId="77777777" w:rsidTr="00170CDB">
        <w:trPr>
          <w:trHeight w:val="152"/>
        </w:trPr>
        <w:tc>
          <w:tcPr>
            <w:tcW w:w="813" w:type="dxa"/>
          </w:tcPr>
          <w:p w14:paraId="0C8B3B90" w14:textId="33E40FC3" w:rsidR="00885011" w:rsidRDefault="0061354A" w:rsidP="00905D19">
            <w:pPr>
              <w:tabs>
                <w:tab w:val="center" w:pos="4680"/>
              </w:tabs>
              <w:rPr>
                <w:rFonts w:cstheme="minorHAnsi"/>
              </w:rPr>
            </w:pPr>
            <w:r>
              <w:rPr>
                <w:rFonts w:cstheme="minorHAnsi"/>
              </w:rPr>
              <w:t>26</w:t>
            </w:r>
          </w:p>
        </w:tc>
        <w:tc>
          <w:tcPr>
            <w:tcW w:w="1972" w:type="dxa"/>
            <w:shd w:val="clear" w:color="auto" w:fill="auto"/>
          </w:tcPr>
          <w:p w14:paraId="5478AC86" w14:textId="761AA665" w:rsidR="00885011" w:rsidRDefault="00885011" w:rsidP="00905D19">
            <w:pPr>
              <w:tabs>
                <w:tab w:val="center" w:pos="4680"/>
              </w:tabs>
              <w:rPr>
                <w:rFonts w:cstheme="minorHAnsi"/>
              </w:rPr>
            </w:pPr>
            <w:r>
              <w:rPr>
                <w:rFonts w:cstheme="minorHAnsi"/>
              </w:rPr>
              <w:t xml:space="preserve">Chuck </w:t>
            </w:r>
            <w:r w:rsidR="0001095C">
              <w:rPr>
                <w:rFonts w:cstheme="minorHAnsi"/>
              </w:rPr>
              <w:t>Beckman</w:t>
            </w:r>
          </w:p>
        </w:tc>
        <w:tc>
          <w:tcPr>
            <w:tcW w:w="4770" w:type="dxa"/>
            <w:shd w:val="clear" w:color="auto" w:fill="auto"/>
          </w:tcPr>
          <w:p w14:paraId="347F66C6" w14:textId="00C1A411" w:rsidR="00885011" w:rsidRDefault="00885011" w:rsidP="00905D19">
            <w:pPr>
              <w:tabs>
                <w:tab w:val="center" w:pos="4680"/>
              </w:tabs>
              <w:rPr>
                <w:rFonts w:cstheme="minorHAnsi"/>
              </w:rPr>
            </w:pPr>
            <w:r>
              <w:rPr>
                <w:rFonts w:cstheme="minorHAnsi"/>
              </w:rPr>
              <w:t>EBMUD</w:t>
            </w:r>
          </w:p>
        </w:tc>
        <w:tc>
          <w:tcPr>
            <w:tcW w:w="1795" w:type="dxa"/>
          </w:tcPr>
          <w:p w14:paraId="16968875" w14:textId="22E03966" w:rsidR="00885011" w:rsidRDefault="00885011" w:rsidP="00905D19">
            <w:pPr>
              <w:jc w:val="center"/>
              <w:rPr>
                <w:rFonts w:cstheme="minorHAnsi"/>
              </w:rPr>
            </w:pPr>
            <w:r>
              <w:rPr>
                <w:rFonts w:cstheme="minorHAnsi"/>
              </w:rPr>
              <w:t>3.0</w:t>
            </w:r>
          </w:p>
        </w:tc>
      </w:tr>
      <w:tr w:rsidR="00885011" w:rsidRPr="00483CA9" w14:paraId="45F97BF0" w14:textId="77777777" w:rsidTr="00170CDB">
        <w:trPr>
          <w:trHeight w:val="152"/>
        </w:trPr>
        <w:tc>
          <w:tcPr>
            <w:tcW w:w="813" w:type="dxa"/>
          </w:tcPr>
          <w:p w14:paraId="7435D006" w14:textId="497564C7" w:rsidR="00885011" w:rsidRDefault="0061354A" w:rsidP="00905D19">
            <w:pPr>
              <w:tabs>
                <w:tab w:val="center" w:pos="4680"/>
              </w:tabs>
              <w:rPr>
                <w:rFonts w:cstheme="minorHAnsi"/>
              </w:rPr>
            </w:pPr>
            <w:r>
              <w:rPr>
                <w:rFonts w:cstheme="minorHAnsi"/>
              </w:rPr>
              <w:t>27</w:t>
            </w:r>
          </w:p>
        </w:tc>
        <w:tc>
          <w:tcPr>
            <w:tcW w:w="1972" w:type="dxa"/>
            <w:shd w:val="clear" w:color="auto" w:fill="auto"/>
          </w:tcPr>
          <w:p w14:paraId="4F7A7C73" w14:textId="23A75E0B" w:rsidR="00885011" w:rsidRDefault="00885011" w:rsidP="00905D19">
            <w:pPr>
              <w:tabs>
                <w:tab w:val="center" w:pos="4680"/>
              </w:tabs>
              <w:rPr>
                <w:rFonts w:cstheme="minorHAnsi"/>
              </w:rPr>
            </w:pPr>
            <w:r>
              <w:rPr>
                <w:rFonts w:cstheme="minorHAnsi"/>
              </w:rPr>
              <w:t xml:space="preserve">Carl </w:t>
            </w:r>
            <w:proofErr w:type="spellStart"/>
            <w:r>
              <w:rPr>
                <w:rFonts w:cstheme="minorHAnsi"/>
              </w:rPr>
              <w:t>Rideen</w:t>
            </w:r>
            <w:proofErr w:type="spellEnd"/>
          </w:p>
        </w:tc>
        <w:tc>
          <w:tcPr>
            <w:tcW w:w="4770" w:type="dxa"/>
            <w:shd w:val="clear" w:color="auto" w:fill="auto"/>
          </w:tcPr>
          <w:p w14:paraId="290534CD" w14:textId="6BE8EC65" w:rsidR="00885011" w:rsidRDefault="0061354A" w:rsidP="00905D19">
            <w:pPr>
              <w:tabs>
                <w:tab w:val="center" w:pos="4680"/>
              </w:tabs>
              <w:rPr>
                <w:rFonts w:cstheme="minorHAnsi"/>
              </w:rPr>
            </w:pPr>
            <w:r>
              <w:rPr>
                <w:rFonts w:cstheme="minorHAnsi"/>
                <w:sz w:val="24"/>
                <w:szCs w:val="24"/>
              </w:rPr>
              <w:t>Spatial Informatics Group</w:t>
            </w:r>
          </w:p>
        </w:tc>
        <w:tc>
          <w:tcPr>
            <w:tcW w:w="1795" w:type="dxa"/>
          </w:tcPr>
          <w:p w14:paraId="47C75AF6" w14:textId="5062E674" w:rsidR="00885011" w:rsidRDefault="00885011" w:rsidP="00905D19">
            <w:pPr>
              <w:jc w:val="center"/>
              <w:rPr>
                <w:rFonts w:cstheme="minorHAnsi"/>
              </w:rPr>
            </w:pPr>
            <w:r>
              <w:rPr>
                <w:rFonts w:cstheme="minorHAnsi"/>
              </w:rPr>
              <w:t>3.0</w:t>
            </w:r>
          </w:p>
        </w:tc>
      </w:tr>
      <w:tr w:rsidR="00885011" w:rsidRPr="00483CA9" w14:paraId="190080A9" w14:textId="77777777" w:rsidTr="00170CDB">
        <w:trPr>
          <w:trHeight w:val="152"/>
        </w:trPr>
        <w:tc>
          <w:tcPr>
            <w:tcW w:w="813" w:type="dxa"/>
          </w:tcPr>
          <w:p w14:paraId="36AC79FD" w14:textId="1E8C924E" w:rsidR="00885011" w:rsidRDefault="0061354A" w:rsidP="00905D19">
            <w:pPr>
              <w:tabs>
                <w:tab w:val="center" w:pos="4680"/>
              </w:tabs>
              <w:rPr>
                <w:rFonts w:cstheme="minorHAnsi"/>
              </w:rPr>
            </w:pPr>
            <w:r>
              <w:rPr>
                <w:rFonts w:cstheme="minorHAnsi"/>
              </w:rPr>
              <w:t>28</w:t>
            </w:r>
          </w:p>
        </w:tc>
        <w:tc>
          <w:tcPr>
            <w:tcW w:w="1972" w:type="dxa"/>
            <w:shd w:val="clear" w:color="auto" w:fill="auto"/>
          </w:tcPr>
          <w:p w14:paraId="11D0B648" w14:textId="5DBECE53" w:rsidR="00885011" w:rsidRDefault="00885011" w:rsidP="00905D19">
            <w:pPr>
              <w:tabs>
                <w:tab w:val="center" w:pos="4680"/>
              </w:tabs>
              <w:rPr>
                <w:rFonts w:cstheme="minorHAnsi"/>
              </w:rPr>
            </w:pPr>
            <w:r>
              <w:rPr>
                <w:rFonts w:cstheme="minorHAnsi"/>
              </w:rPr>
              <w:t>Marie Davis</w:t>
            </w:r>
          </w:p>
        </w:tc>
        <w:tc>
          <w:tcPr>
            <w:tcW w:w="4770" w:type="dxa"/>
            <w:shd w:val="clear" w:color="auto" w:fill="auto"/>
          </w:tcPr>
          <w:p w14:paraId="0EED93B1" w14:textId="197BA6F4" w:rsidR="00885011" w:rsidRDefault="00885011" w:rsidP="00905D19">
            <w:pPr>
              <w:tabs>
                <w:tab w:val="center" w:pos="4680"/>
              </w:tabs>
              <w:rPr>
                <w:rFonts w:cstheme="minorHAnsi"/>
              </w:rPr>
            </w:pPr>
            <w:r>
              <w:rPr>
                <w:rFonts w:cstheme="minorHAnsi"/>
              </w:rPr>
              <w:t>Placer County Water Agency</w:t>
            </w:r>
          </w:p>
        </w:tc>
        <w:tc>
          <w:tcPr>
            <w:tcW w:w="1795" w:type="dxa"/>
          </w:tcPr>
          <w:p w14:paraId="4B47B53B" w14:textId="54952686" w:rsidR="00885011" w:rsidRDefault="00885011" w:rsidP="00905D19">
            <w:pPr>
              <w:jc w:val="center"/>
              <w:rPr>
                <w:rFonts w:cstheme="minorHAnsi"/>
              </w:rPr>
            </w:pPr>
            <w:r>
              <w:rPr>
                <w:rFonts w:cstheme="minorHAnsi"/>
              </w:rPr>
              <w:t>3.0</w:t>
            </w:r>
          </w:p>
        </w:tc>
      </w:tr>
      <w:tr w:rsidR="00885011" w:rsidRPr="00483CA9" w14:paraId="280286C7" w14:textId="77777777" w:rsidTr="00170CDB">
        <w:trPr>
          <w:trHeight w:val="152"/>
        </w:trPr>
        <w:tc>
          <w:tcPr>
            <w:tcW w:w="813" w:type="dxa"/>
          </w:tcPr>
          <w:p w14:paraId="0C4AF54B" w14:textId="4E624723" w:rsidR="00885011" w:rsidRDefault="0061354A" w:rsidP="00905D19">
            <w:pPr>
              <w:tabs>
                <w:tab w:val="center" w:pos="4680"/>
              </w:tabs>
              <w:rPr>
                <w:rFonts w:cstheme="minorHAnsi"/>
              </w:rPr>
            </w:pPr>
            <w:r>
              <w:rPr>
                <w:rFonts w:cstheme="minorHAnsi"/>
              </w:rPr>
              <w:t>29</w:t>
            </w:r>
          </w:p>
        </w:tc>
        <w:tc>
          <w:tcPr>
            <w:tcW w:w="1972" w:type="dxa"/>
            <w:shd w:val="clear" w:color="auto" w:fill="auto"/>
          </w:tcPr>
          <w:p w14:paraId="32B0FB8A" w14:textId="45BB0E2E" w:rsidR="00885011" w:rsidRDefault="00885011" w:rsidP="00905D19">
            <w:pPr>
              <w:tabs>
                <w:tab w:val="center" w:pos="4680"/>
              </w:tabs>
              <w:rPr>
                <w:rFonts w:cstheme="minorHAnsi"/>
              </w:rPr>
            </w:pPr>
            <w:r>
              <w:rPr>
                <w:rFonts w:cstheme="minorHAnsi"/>
              </w:rPr>
              <w:t>Bud Hoekstra</w:t>
            </w:r>
          </w:p>
        </w:tc>
        <w:tc>
          <w:tcPr>
            <w:tcW w:w="4770" w:type="dxa"/>
            <w:shd w:val="clear" w:color="auto" w:fill="auto"/>
          </w:tcPr>
          <w:p w14:paraId="4AAEA6F0" w14:textId="585A954B" w:rsidR="00885011" w:rsidRDefault="00885011" w:rsidP="00905D19">
            <w:pPr>
              <w:tabs>
                <w:tab w:val="center" w:pos="4680"/>
              </w:tabs>
              <w:rPr>
                <w:rFonts w:cstheme="minorHAnsi"/>
              </w:rPr>
            </w:pPr>
            <w:r>
              <w:rPr>
                <w:rFonts w:cstheme="minorHAnsi"/>
              </w:rPr>
              <w:t>Private citizen</w:t>
            </w:r>
          </w:p>
        </w:tc>
        <w:tc>
          <w:tcPr>
            <w:tcW w:w="1795" w:type="dxa"/>
          </w:tcPr>
          <w:p w14:paraId="29471BCE" w14:textId="483869B1" w:rsidR="00885011" w:rsidRDefault="004A3038" w:rsidP="00905D19">
            <w:pPr>
              <w:jc w:val="center"/>
              <w:rPr>
                <w:rFonts w:cstheme="minorHAnsi"/>
              </w:rPr>
            </w:pPr>
            <w:r>
              <w:rPr>
                <w:rFonts w:cstheme="minorHAnsi"/>
              </w:rPr>
              <w:t>3.0</w:t>
            </w:r>
          </w:p>
        </w:tc>
      </w:tr>
      <w:tr w:rsidR="00885011" w:rsidRPr="00483CA9" w14:paraId="0554AE34" w14:textId="77777777" w:rsidTr="00170CDB">
        <w:trPr>
          <w:trHeight w:val="152"/>
        </w:trPr>
        <w:tc>
          <w:tcPr>
            <w:tcW w:w="813" w:type="dxa"/>
          </w:tcPr>
          <w:p w14:paraId="61C24447" w14:textId="6EA470C8" w:rsidR="00885011" w:rsidRDefault="0061354A" w:rsidP="00905D19">
            <w:pPr>
              <w:tabs>
                <w:tab w:val="center" w:pos="4680"/>
              </w:tabs>
              <w:rPr>
                <w:rFonts w:cstheme="minorHAnsi"/>
              </w:rPr>
            </w:pPr>
            <w:r>
              <w:rPr>
                <w:rFonts w:cstheme="minorHAnsi"/>
              </w:rPr>
              <w:t>30</w:t>
            </w:r>
          </w:p>
        </w:tc>
        <w:tc>
          <w:tcPr>
            <w:tcW w:w="1972" w:type="dxa"/>
            <w:shd w:val="clear" w:color="auto" w:fill="auto"/>
          </w:tcPr>
          <w:p w14:paraId="74C23B72" w14:textId="60C8B4FA" w:rsidR="00885011" w:rsidRDefault="00885011" w:rsidP="00905D19">
            <w:pPr>
              <w:tabs>
                <w:tab w:val="center" w:pos="4680"/>
              </w:tabs>
              <w:rPr>
                <w:rFonts w:cstheme="minorHAnsi"/>
              </w:rPr>
            </w:pPr>
            <w:r>
              <w:rPr>
                <w:rFonts w:cstheme="minorHAnsi"/>
              </w:rPr>
              <w:t>Julia Costello</w:t>
            </w:r>
          </w:p>
        </w:tc>
        <w:tc>
          <w:tcPr>
            <w:tcW w:w="4770" w:type="dxa"/>
            <w:shd w:val="clear" w:color="auto" w:fill="auto"/>
          </w:tcPr>
          <w:p w14:paraId="5A6F7495" w14:textId="2D1BC6D7" w:rsidR="00885011" w:rsidRDefault="00F53789" w:rsidP="00905D19">
            <w:pPr>
              <w:tabs>
                <w:tab w:val="center" w:pos="4680"/>
              </w:tabs>
              <w:rPr>
                <w:rFonts w:cstheme="minorHAnsi"/>
              </w:rPr>
            </w:pPr>
            <w:r>
              <w:rPr>
                <w:rFonts w:cstheme="minorHAnsi"/>
              </w:rPr>
              <w:t>?</w:t>
            </w:r>
          </w:p>
        </w:tc>
        <w:tc>
          <w:tcPr>
            <w:tcW w:w="1795" w:type="dxa"/>
          </w:tcPr>
          <w:p w14:paraId="00D84ED3" w14:textId="14A7D523" w:rsidR="00885011" w:rsidRDefault="004A3038" w:rsidP="00905D19">
            <w:pPr>
              <w:jc w:val="center"/>
              <w:rPr>
                <w:rFonts w:cstheme="minorHAnsi"/>
              </w:rPr>
            </w:pPr>
            <w:r>
              <w:rPr>
                <w:rFonts w:cstheme="minorHAnsi"/>
              </w:rPr>
              <w:t>3.0</w:t>
            </w:r>
          </w:p>
        </w:tc>
      </w:tr>
      <w:tr w:rsidR="00885011" w:rsidRPr="00483CA9" w14:paraId="6CEF4299" w14:textId="77777777" w:rsidTr="00170CDB">
        <w:trPr>
          <w:trHeight w:val="152"/>
        </w:trPr>
        <w:tc>
          <w:tcPr>
            <w:tcW w:w="813" w:type="dxa"/>
          </w:tcPr>
          <w:p w14:paraId="0A2CF362" w14:textId="023C4ECA" w:rsidR="00885011" w:rsidRDefault="0061354A" w:rsidP="00905D19">
            <w:pPr>
              <w:tabs>
                <w:tab w:val="center" w:pos="4680"/>
              </w:tabs>
              <w:rPr>
                <w:rFonts w:cstheme="minorHAnsi"/>
              </w:rPr>
            </w:pPr>
            <w:r>
              <w:rPr>
                <w:rFonts w:cstheme="minorHAnsi"/>
              </w:rPr>
              <w:lastRenderedPageBreak/>
              <w:t>31</w:t>
            </w:r>
          </w:p>
        </w:tc>
        <w:tc>
          <w:tcPr>
            <w:tcW w:w="1972" w:type="dxa"/>
            <w:shd w:val="clear" w:color="auto" w:fill="auto"/>
          </w:tcPr>
          <w:p w14:paraId="7981ABCC" w14:textId="26DBD6B4" w:rsidR="00885011" w:rsidRDefault="004A3038" w:rsidP="00905D19">
            <w:pPr>
              <w:tabs>
                <w:tab w:val="center" w:pos="4680"/>
              </w:tabs>
              <w:rPr>
                <w:rFonts w:cstheme="minorHAnsi"/>
              </w:rPr>
            </w:pPr>
            <w:r>
              <w:rPr>
                <w:rFonts w:cstheme="minorHAnsi"/>
              </w:rPr>
              <w:t xml:space="preserve">Dan </w:t>
            </w:r>
            <w:proofErr w:type="spellStart"/>
            <w:r>
              <w:rPr>
                <w:rFonts w:cstheme="minorHAnsi"/>
              </w:rPr>
              <w:t>Ganas</w:t>
            </w:r>
            <w:proofErr w:type="spellEnd"/>
          </w:p>
        </w:tc>
        <w:tc>
          <w:tcPr>
            <w:tcW w:w="4770" w:type="dxa"/>
            <w:shd w:val="clear" w:color="auto" w:fill="auto"/>
          </w:tcPr>
          <w:p w14:paraId="7EA8AFF6" w14:textId="0F54EF5C" w:rsidR="00885011" w:rsidRDefault="004A3038" w:rsidP="00905D19">
            <w:pPr>
              <w:tabs>
                <w:tab w:val="center" w:pos="4680"/>
              </w:tabs>
              <w:rPr>
                <w:rFonts w:cstheme="minorHAnsi"/>
              </w:rPr>
            </w:pPr>
            <w:r>
              <w:rPr>
                <w:rFonts w:cstheme="minorHAnsi"/>
              </w:rPr>
              <w:t>GVCC</w:t>
            </w:r>
          </w:p>
        </w:tc>
        <w:tc>
          <w:tcPr>
            <w:tcW w:w="1795" w:type="dxa"/>
          </w:tcPr>
          <w:p w14:paraId="28735E24" w14:textId="7ABB3CB3" w:rsidR="00885011" w:rsidRDefault="004A3038" w:rsidP="00905D19">
            <w:pPr>
              <w:jc w:val="center"/>
              <w:rPr>
                <w:rFonts w:cstheme="minorHAnsi"/>
              </w:rPr>
            </w:pPr>
            <w:r>
              <w:rPr>
                <w:rFonts w:cstheme="minorHAnsi"/>
              </w:rPr>
              <w:t>3.0</w:t>
            </w:r>
          </w:p>
        </w:tc>
      </w:tr>
      <w:tr w:rsidR="0061354A" w:rsidRPr="00483CA9" w14:paraId="7BE57D10" w14:textId="77777777" w:rsidTr="00170CDB">
        <w:trPr>
          <w:trHeight w:val="152"/>
        </w:trPr>
        <w:tc>
          <w:tcPr>
            <w:tcW w:w="813" w:type="dxa"/>
          </w:tcPr>
          <w:p w14:paraId="150DE00C" w14:textId="5360E168" w:rsidR="0061354A" w:rsidRDefault="0061354A" w:rsidP="00905D19">
            <w:pPr>
              <w:tabs>
                <w:tab w:val="center" w:pos="4680"/>
              </w:tabs>
              <w:rPr>
                <w:rFonts w:cstheme="minorHAnsi"/>
              </w:rPr>
            </w:pPr>
            <w:r>
              <w:rPr>
                <w:rFonts w:cstheme="minorHAnsi"/>
              </w:rPr>
              <w:t>32</w:t>
            </w:r>
          </w:p>
        </w:tc>
        <w:tc>
          <w:tcPr>
            <w:tcW w:w="1972" w:type="dxa"/>
            <w:shd w:val="clear" w:color="auto" w:fill="auto"/>
          </w:tcPr>
          <w:p w14:paraId="5058DABD" w14:textId="2A3F2B74" w:rsidR="0061354A" w:rsidRDefault="0061354A" w:rsidP="00905D19">
            <w:pPr>
              <w:tabs>
                <w:tab w:val="center" w:pos="4680"/>
              </w:tabs>
              <w:rPr>
                <w:rFonts w:cstheme="minorHAnsi"/>
              </w:rPr>
            </w:pPr>
            <w:r>
              <w:rPr>
                <w:rFonts w:cstheme="minorHAnsi"/>
              </w:rPr>
              <w:t>Linda Diesem</w:t>
            </w:r>
          </w:p>
        </w:tc>
        <w:tc>
          <w:tcPr>
            <w:tcW w:w="4770" w:type="dxa"/>
            <w:shd w:val="clear" w:color="auto" w:fill="auto"/>
          </w:tcPr>
          <w:p w14:paraId="7BCC6F34" w14:textId="68948341" w:rsidR="0061354A" w:rsidRDefault="00672A68" w:rsidP="00905D19">
            <w:pPr>
              <w:tabs>
                <w:tab w:val="center" w:pos="4680"/>
              </w:tabs>
              <w:rPr>
                <w:rFonts w:cstheme="minorHAnsi"/>
              </w:rPr>
            </w:pPr>
            <w:r>
              <w:rPr>
                <w:rFonts w:cstheme="minorHAnsi"/>
              </w:rPr>
              <w:t>Private citizen</w:t>
            </w:r>
          </w:p>
        </w:tc>
        <w:tc>
          <w:tcPr>
            <w:tcW w:w="1795" w:type="dxa"/>
          </w:tcPr>
          <w:p w14:paraId="6CD32954" w14:textId="295D7574" w:rsidR="0061354A" w:rsidRDefault="00DE62D0" w:rsidP="00905D19">
            <w:pPr>
              <w:jc w:val="center"/>
              <w:rPr>
                <w:rFonts w:cstheme="minorHAnsi"/>
              </w:rPr>
            </w:pPr>
            <w:r>
              <w:rPr>
                <w:rFonts w:cstheme="minorHAnsi"/>
              </w:rPr>
              <w:t>3.0</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C3C5" w14:textId="77777777" w:rsidR="003C11B4" w:rsidRDefault="003C11B4" w:rsidP="0006632C">
      <w:pPr>
        <w:spacing w:after="0" w:line="240" w:lineRule="auto"/>
      </w:pPr>
      <w:r>
        <w:separator/>
      </w:r>
    </w:p>
  </w:endnote>
  <w:endnote w:type="continuationSeparator" w:id="0">
    <w:p w14:paraId="2A6CFA13" w14:textId="77777777" w:rsidR="003C11B4" w:rsidRDefault="003C11B4"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5F3C" w14:textId="77777777" w:rsidR="003C11B4" w:rsidRDefault="003C11B4" w:rsidP="0006632C">
      <w:pPr>
        <w:spacing w:after="0" w:line="240" w:lineRule="auto"/>
      </w:pPr>
      <w:r>
        <w:separator/>
      </w:r>
    </w:p>
  </w:footnote>
  <w:footnote w:type="continuationSeparator" w:id="0">
    <w:p w14:paraId="28775579" w14:textId="77777777" w:rsidR="003C11B4" w:rsidRDefault="003C11B4"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7FB95C37" w:rsidR="007E3435" w:rsidRPr="00692E40" w:rsidRDefault="007E3435">
    <w:pPr>
      <w:pStyle w:val="Header"/>
      <w:rPr>
        <w:i/>
      </w:rPr>
    </w:pPr>
    <w:r>
      <w:rPr>
        <w:i/>
      </w:rPr>
      <w:t xml:space="preserve">General Meeting </w:t>
    </w:r>
    <w:r w:rsidR="000239B8">
      <w:rPr>
        <w:i/>
      </w:rPr>
      <w:t xml:space="preserve">Notes </w:t>
    </w:r>
    <w:r w:rsidR="009534BE">
      <w:rPr>
        <w:i/>
      </w:rPr>
      <w:t>July 20th</w:t>
    </w:r>
    <w:r w:rsidR="004C0420">
      <w:rPr>
        <w:i/>
      </w:rPr>
      <w:t xml:space="preserve">, </w:t>
    </w:r>
    <w:r w:rsidR="00861A1E">
      <w:rPr>
        <w:i/>
      </w:rPr>
      <w:t>2022</w:t>
    </w:r>
    <w:r>
      <w:rPr>
        <w:i/>
      </w:rPr>
      <w:t xml:space="preserve">, </w:t>
    </w:r>
    <w:r w:rsidR="00C724C5">
      <w:rPr>
        <w:i/>
      </w:rPr>
      <w:t xml:space="preserve">meeting </w:t>
    </w:r>
    <w:r w:rsidR="00F51ADC">
      <w:rPr>
        <w:i/>
      </w:rPr>
      <w:t xml:space="preserve">in-person </w:t>
    </w:r>
    <w:r w:rsidR="00DC4788">
      <w:rPr>
        <w:i/>
      </w:rPr>
      <w:t xml:space="preserve">at </w:t>
    </w:r>
    <w:r w:rsidR="0076127D">
      <w:rPr>
        <w:i/>
      </w:rPr>
      <w:t>Amador County Building</w:t>
    </w:r>
    <w:r w:rsidR="00DC4788">
      <w:rPr>
        <w:i/>
      </w:rPr>
      <w:t xml:space="preserve"> </w:t>
    </w:r>
    <w:r w:rsidR="00F51ADC">
      <w:rPr>
        <w:i/>
      </w:rPr>
      <w:t xml:space="preserve">and 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F9D"/>
    <w:multiLevelType w:val="hybridMultilevel"/>
    <w:tmpl w:val="F31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6"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655B0"/>
    <w:multiLevelType w:val="hybridMultilevel"/>
    <w:tmpl w:val="D9A2ABCE"/>
    <w:lvl w:ilvl="0" w:tplc="B45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B6A4E"/>
    <w:multiLevelType w:val="hybridMultilevel"/>
    <w:tmpl w:val="DC9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833C48"/>
    <w:multiLevelType w:val="hybridMultilevel"/>
    <w:tmpl w:val="C33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A0CC4"/>
    <w:multiLevelType w:val="hybridMultilevel"/>
    <w:tmpl w:val="F102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3"/>
  </w:num>
  <w:num w:numId="2" w16cid:durableId="1737430562">
    <w:abstractNumId w:val="11"/>
  </w:num>
  <w:num w:numId="3" w16cid:durableId="1820344130">
    <w:abstractNumId w:val="1"/>
  </w:num>
  <w:num w:numId="4" w16cid:durableId="502159317">
    <w:abstractNumId w:val="24"/>
  </w:num>
  <w:num w:numId="5" w16cid:durableId="933438044">
    <w:abstractNumId w:val="25"/>
  </w:num>
  <w:num w:numId="6" w16cid:durableId="131098638">
    <w:abstractNumId w:val="6"/>
  </w:num>
  <w:num w:numId="7" w16cid:durableId="1930193431">
    <w:abstractNumId w:val="14"/>
  </w:num>
  <w:num w:numId="8" w16cid:durableId="338194190">
    <w:abstractNumId w:val="15"/>
  </w:num>
  <w:num w:numId="9" w16cid:durableId="174654112">
    <w:abstractNumId w:val="20"/>
  </w:num>
  <w:num w:numId="10" w16cid:durableId="13964596">
    <w:abstractNumId w:val="10"/>
  </w:num>
  <w:num w:numId="11" w16cid:durableId="318582168">
    <w:abstractNumId w:val="26"/>
  </w:num>
  <w:num w:numId="12" w16cid:durableId="936063080">
    <w:abstractNumId w:val="12"/>
  </w:num>
  <w:num w:numId="13" w16cid:durableId="1267814176">
    <w:abstractNumId w:val="13"/>
  </w:num>
  <w:num w:numId="14" w16cid:durableId="2093508518">
    <w:abstractNumId w:val="0"/>
  </w:num>
  <w:num w:numId="15" w16cid:durableId="1928731785">
    <w:abstractNumId w:val="22"/>
  </w:num>
  <w:num w:numId="16" w16cid:durableId="199248412">
    <w:abstractNumId w:val="9"/>
  </w:num>
  <w:num w:numId="17" w16cid:durableId="140929850">
    <w:abstractNumId w:val="21"/>
  </w:num>
  <w:num w:numId="18" w16cid:durableId="987129909">
    <w:abstractNumId w:val="5"/>
  </w:num>
  <w:num w:numId="19" w16cid:durableId="11107128">
    <w:abstractNumId w:val="23"/>
  </w:num>
  <w:num w:numId="20" w16cid:durableId="654457852">
    <w:abstractNumId w:val="28"/>
  </w:num>
  <w:num w:numId="21" w16cid:durableId="1899392400">
    <w:abstractNumId w:val="27"/>
  </w:num>
  <w:num w:numId="22" w16cid:durableId="291056824">
    <w:abstractNumId w:val="16"/>
  </w:num>
  <w:num w:numId="23" w16cid:durableId="1156608016">
    <w:abstractNumId w:val="30"/>
  </w:num>
  <w:num w:numId="24" w16cid:durableId="1625849762">
    <w:abstractNumId w:val="8"/>
  </w:num>
  <w:num w:numId="25" w16cid:durableId="480999582">
    <w:abstractNumId w:val="2"/>
  </w:num>
  <w:num w:numId="26" w16cid:durableId="2114202949">
    <w:abstractNumId w:val="31"/>
  </w:num>
  <w:num w:numId="27" w16cid:durableId="696858282">
    <w:abstractNumId w:val="18"/>
  </w:num>
  <w:num w:numId="28" w16cid:durableId="1867133943">
    <w:abstractNumId w:val="19"/>
  </w:num>
  <w:num w:numId="29" w16cid:durableId="489104949">
    <w:abstractNumId w:val="7"/>
  </w:num>
  <w:num w:numId="30" w16cid:durableId="1485898751">
    <w:abstractNumId w:val="29"/>
  </w:num>
  <w:num w:numId="31" w16cid:durableId="1765225802">
    <w:abstractNumId w:val="4"/>
  </w:num>
  <w:num w:numId="32" w16cid:durableId="181352160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D4C"/>
    <w:rsid w:val="0016070A"/>
    <w:rsid w:val="0016166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1F"/>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32F3"/>
    <w:rsid w:val="003B35BD"/>
    <w:rsid w:val="003B3780"/>
    <w:rsid w:val="003B6709"/>
    <w:rsid w:val="003B698B"/>
    <w:rsid w:val="003B6A2E"/>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3038"/>
    <w:rsid w:val="004A46E4"/>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507A"/>
    <w:rsid w:val="005D70F7"/>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789"/>
    <w:rsid w:val="00F53BF1"/>
    <w:rsid w:val="00F53ECF"/>
    <w:rsid w:val="00F545F7"/>
    <w:rsid w:val="00F554E0"/>
    <w:rsid w:val="00F57FA1"/>
    <w:rsid w:val="00F60349"/>
    <w:rsid w:val="00F6191C"/>
    <w:rsid w:val="00F61D7D"/>
    <w:rsid w:val="00F62250"/>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22/07/Operation-Resilience-for-ACCG-July-20-2022-compressed.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gis.com/roadmap-to-a-million-acres-rma-strate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ldfiretaskforce.org/forest-wildland-stewardship-interagency-tracking-syst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consensus.org/wp-content/uploads/2022/08/FPP-Update-for-ACCG-July-2022.docx" TargetMode="External"/><Relationship Id="rId4" Type="http://schemas.openxmlformats.org/officeDocument/2006/relationships/settings" Target="settings.xml"/><Relationship Id="rId9" Type="http://schemas.openxmlformats.org/officeDocument/2006/relationships/hyperlink" Target="https://acconsensus.org/resources/vide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8</cp:revision>
  <cp:lastPrinted>2022-03-21T17:28:00Z</cp:lastPrinted>
  <dcterms:created xsi:type="dcterms:W3CDTF">2022-08-05T17:38:00Z</dcterms:created>
  <dcterms:modified xsi:type="dcterms:W3CDTF">2022-08-11T18:34:00Z</dcterms:modified>
</cp:coreProperties>
</file>