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06ECDB7B" w14:textId="24486445" w:rsidR="00F62250" w:rsidRDefault="008522A5" w:rsidP="0059777E">
      <w:pPr>
        <w:pStyle w:val="ListParagraph"/>
        <w:numPr>
          <w:ilvl w:val="0"/>
          <w:numId w:val="2"/>
        </w:numPr>
        <w:tabs>
          <w:tab w:val="left" w:pos="657"/>
        </w:tabs>
        <w:spacing w:after="0"/>
        <w:rPr>
          <w:rFonts w:cstheme="minorHAnsi"/>
          <w:sz w:val="24"/>
          <w:szCs w:val="24"/>
        </w:rPr>
      </w:pPr>
      <w:r w:rsidRPr="006D0AF6">
        <w:rPr>
          <w:rFonts w:cstheme="minorHAnsi"/>
          <w:sz w:val="24"/>
          <w:szCs w:val="24"/>
        </w:rPr>
        <w:t xml:space="preserve">Presentation by </w:t>
      </w:r>
      <w:r w:rsidR="00F62250">
        <w:rPr>
          <w:rFonts w:cstheme="minorHAnsi"/>
          <w:sz w:val="24"/>
          <w:szCs w:val="24"/>
        </w:rPr>
        <w:t>Jeff Marsolais and Jason Kuiken on the Forest Resilience Initiative.</w:t>
      </w:r>
    </w:p>
    <w:p w14:paraId="4D650510" w14:textId="003E7D94" w:rsidR="00F025F3" w:rsidRDefault="00F62250" w:rsidP="0059777E">
      <w:pPr>
        <w:pStyle w:val="ListParagraph"/>
        <w:numPr>
          <w:ilvl w:val="0"/>
          <w:numId w:val="2"/>
        </w:numPr>
        <w:tabs>
          <w:tab w:val="left" w:pos="657"/>
        </w:tabs>
        <w:spacing w:after="0"/>
        <w:rPr>
          <w:rFonts w:cstheme="minorHAnsi"/>
          <w:sz w:val="24"/>
          <w:szCs w:val="24"/>
        </w:rPr>
      </w:pPr>
      <w:r>
        <w:rPr>
          <w:rFonts w:cstheme="minorHAnsi"/>
          <w:sz w:val="24"/>
          <w:szCs w:val="24"/>
        </w:rPr>
        <w:t>Presentation by Mike Vollmer</w:t>
      </w:r>
      <w:r w:rsidR="008522A5" w:rsidRPr="006D0AF6">
        <w:rPr>
          <w:rFonts w:cstheme="minorHAnsi"/>
          <w:sz w:val="24"/>
          <w:szCs w:val="24"/>
        </w:rPr>
        <w:t xml:space="preserve"> </w:t>
      </w:r>
      <w:r>
        <w:rPr>
          <w:rFonts w:cstheme="minorHAnsi"/>
          <w:sz w:val="24"/>
          <w:szCs w:val="24"/>
        </w:rPr>
        <w:t xml:space="preserve">(Central Sierra Advisor) on the USFS </w:t>
      </w:r>
      <w:r w:rsidR="004F4DA6">
        <w:rPr>
          <w:rFonts w:cstheme="minorHAnsi"/>
          <w:sz w:val="24"/>
          <w:szCs w:val="24"/>
        </w:rPr>
        <w:t>Shared Stewardship Advisor Program.</w:t>
      </w:r>
    </w:p>
    <w:p w14:paraId="0FFB9912" w14:textId="473965E3" w:rsidR="00067EAE" w:rsidRPr="006D0AF6" w:rsidRDefault="00067EAE" w:rsidP="0059777E">
      <w:pPr>
        <w:pStyle w:val="ListParagraph"/>
        <w:numPr>
          <w:ilvl w:val="0"/>
          <w:numId w:val="2"/>
        </w:numPr>
        <w:tabs>
          <w:tab w:val="left" w:pos="657"/>
        </w:tabs>
        <w:spacing w:after="0"/>
        <w:rPr>
          <w:rFonts w:cstheme="minorHAnsi"/>
          <w:sz w:val="24"/>
          <w:szCs w:val="24"/>
        </w:rPr>
      </w:pPr>
      <w:r>
        <w:rPr>
          <w:rFonts w:cstheme="minorHAnsi"/>
          <w:sz w:val="24"/>
          <w:szCs w:val="24"/>
        </w:rPr>
        <w:t>Discussion on the upcoming CFLRP All Hands Meeting on June 24</w:t>
      </w:r>
      <w:r w:rsidRPr="00067EAE">
        <w:rPr>
          <w:rFonts w:cstheme="minorHAnsi"/>
          <w:sz w:val="24"/>
          <w:szCs w:val="24"/>
          <w:vertAlign w:val="superscript"/>
        </w:rPr>
        <w:t>th</w:t>
      </w:r>
      <w:r>
        <w:rPr>
          <w:rFonts w:cstheme="minorHAnsi"/>
          <w:sz w:val="24"/>
          <w:szCs w:val="24"/>
        </w:rPr>
        <w:t xml:space="preserve"> and which ACCG participants would like. </w:t>
      </w:r>
    </w:p>
    <w:p w14:paraId="21B7B010" w14:textId="62BB5463" w:rsidR="00FB5E89" w:rsidRPr="006D0AF6"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of their activities.</w:t>
      </w:r>
    </w:p>
    <w:p w14:paraId="7BE10283" w14:textId="5999A9C7" w:rsidR="004D7375" w:rsidRPr="006D0AF6" w:rsidRDefault="00181F42" w:rsidP="00303132">
      <w:pPr>
        <w:pStyle w:val="Heading1"/>
        <w:rPr>
          <w:rFonts w:asciiTheme="minorHAnsi" w:hAnsiTheme="minorHAnsi" w:cstheme="minorHAnsi"/>
          <w:sz w:val="24"/>
          <w:szCs w:val="24"/>
        </w:rPr>
      </w:pPr>
      <w:r w:rsidRPr="006D0AF6">
        <w:rPr>
          <w:rFonts w:asciiTheme="minorHAnsi" w:hAnsiTheme="minorHAnsi" w:cstheme="minorHAnsi"/>
          <w:sz w:val="24"/>
          <w:szCs w:val="24"/>
        </w:rPr>
        <w:t>Action Items</w:t>
      </w:r>
      <w:r w:rsidRPr="006D0AF6">
        <w:rPr>
          <w:rFonts w:asciiTheme="minorHAnsi" w:hAnsiTheme="minorHAnsi" w:cstheme="minorHAnsi"/>
          <w:sz w:val="24"/>
          <w:szCs w:val="24"/>
        </w:rPr>
        <w:tab/>
      </w:r>
    </w:p>
    <w:tbl>
      <w:tblPr>
        <w:tblStyle w:val="TableGrid"/>
        <w:tblW w:w="9180" w:type="dxa"/>
        <w:tblInd w:w="85" w:type="dxa"/>
        <w:tblLook w:val="04A0" w:firstRow="1" w:lastRow="0" w:firstColumn="1" w:lastColumn="0" w:noHBand="0" w:noVBand="1"/>
      </w:tblPr>
      <w:tblGrid>
        <w:gridCol w:w="7470"/>
        <w:gridCol w:w="1710"/>
      </w:tblGrid>
      <w:tr w:rsidR="004D7375" w:rsidRPr="006D0AF6" w14:paraId="6F8738E2" w14:textId="77777777" w:rsidTr="00067EAE">
        <w:trPr>
          <w:trHeight w:val="458"/>
        </w:trPr>
        <w:tc>
          <w:tcPr>
            <w:tcW w:w="7470"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1710"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C3140E" w:rsidRPr="006D0AF6" w14:paraId="41346340" w14:textId="77777777" w:rsidTr="00067EAE">
        <w:trPr>
          <w:trHeight w:val="432"/>
        </w:trPr>
        <w:tc>
          <w:tcPr>
            <w:tcW w:w="7470" w:type="dxa"/>
          </w:tcPr>
          <w:p w14:paraId="319E2931" w14:textId="40CF2AEB" w:rsidR="00C3140E" w:rsidRPr="006D0AF6" w:rsidRDefault="008522A5" w:rsidP="00B158B9">
            <w:pPr>
              <w:rPr>
                <w:rFonts w:cstheme="minorHAnsi"/>
                <w:sz w:val="24"/>
                <w:szCs w:val="24"/>
              </w:rPr>
            </w:pPr>
            <w:r w:rsidRPr="006D0AF6">
              <w:rPr>
                <w:rFonts w:cstheme="minorHAnsi"/>
                <w:sz w:val="24"/>
                <w:szCs w:val="24"/>
              </w:rPr>
              <w:t>Make</w:t>
            </w:r>
            <w:r w:rsidR="002F4421" w:rsidRPr="006D0AF6">
              <w:rPr>
                <w:rFonts w:cstheme="minorHAnsi"/>
                <w:sz w:val="24"/>
                <w:szCs w:val="24"/>
              </w:rPr>
              <w:t xml:space="preserve"> the </w:t>
            </w:r>
            <w:r w:rsidR="00FC6D23">
              <w:rPr>
                <w:rFonts w:cstheme="minorHAnsi"/>
                <w:sz w:val="24"/>
                <w:szCs w:val="24"/>
              </w:rPr>
              <w:t>May 19th</w:t>
            </w:r>
            <w:r w:rsidR="002F4421" w:rsidRPr="006D0AF6">
              <w:rPr>
                <w:rFonts w:cstheme="minorHAnsi"/>
                <w:sz w:val="24"/>
                <w:szCs w:val="24"/>
              </w:rPr>
              <w:t xml:space="preserve"> general meeting summary as final and add to the website.</w:t>
            </w:r>
          </w:p>
        </w:tc>
        <w:tc>
          <w:tcPr>
            <w:tcW w:w="1710" w:type="dxa"/>
          </w:tcPr>
          <w:p w14:paraId="1B9F16A4" w14:textId="279C7E52" w:rsidR="00C3140E" w:rsidRPr="006D0AF6" w:rsidRDefault="00C7111F" w:rsidP="00C3140E">
            <w:pPr>
              <w:rPr>
                <w:rFonts w:cstheme="minorHAnsi"/>
                <w:sz w:val="24"/>
                <w:szCs w:val="24"/>
              </w:rPr>
            </w:pPr>
            <w:r w:rsidRPr="006D0AF6">
              <w:rPr>
                <w:rFonts w:cstheme="minorHAnsi"/>
                <w:sz w:val="24"/>
                <w:szCs w:val="24"/>
              </w:rPr>
              <w:t>Layhee</w:t>
            </w:r>
          </w:p>
        </w:tc>
      </w:tr>
      <w:tr w:rsidR="00FD555A" w:rsidRPr="006D0AF6" w14:paraId="414E7FB4" w14:textId="77777777" w:rsidTr="00067EAE">
        <w:trPr>
          <w:trHeight w:val="432"/>
        </w:trPr>
        <w:tc>
          <w:tcPr>
            <w:tcW w:w="7470" w:type="dxa"/>
          </w:tcPr>
          <w:p w14:paraId="6B3FFFE7" w14:textId="4AC1889F" w:rsidR="00FD555A" w:rsidRPr="006D0AF6" w:rsidRDefault="00BD13AC" w:rsidP="00B158B9">
            <w:pPr>
              <w:rPr>
                <w:rFonts w:cstheme="minorHAnsi"/>
                <w:sz w:val="24"/>
                <w:szCs w:val="24"/>
              </w:rPr>
            </w:pPr>
            <w:r>
              <w:rPr>
                <w:rFonts w:cstheme="minorHAnsi"/>
                <w:sz w:val="24"/>
                <w:szCs w:val="24"/>
              </w:rPr>
              <w:t xml:space="preserve">Add time on </w:t>
            </w:r>
            <w:r w:rsidR="00E43E01">
              <w:rPr>
                <w:rFonts w:cstheme="minorHAnsi"/>
                <w:sz w:val="24"/>
                <w:szCs w:val="24"/>
              </w:rPr>
              <w:t xml:space="preserve">June and July </w:t>
            </w:r>
            <w:r>
              <w:rPr>
                <w:rFonts w:cstheme="minorHAnsi"/>
                <w:sz w:val="24"/>
                <w:szCs w:val="24"/>
              </w:rPr>
              <w:t xml:space="preserve">Planning WG </w:t>
            </w:r>
            <w:r w:rsidR="00E43E01">
              <w:rPr>
                <w:rFonts w:cstheme="minorHAnsi"/>
                <w:sz w:val="24"/>
                <w:szCs w:val="24"/>
              </w:rPr>
              <w:t>agendas</w:t>
            </w:r>
            <w:r w:rsidR="00067EAE">
              <w:rPr>
                <w:rFonts w:cstheme="minorHAnsi"/>
                <w:sz w:val="24"/>
                <w:szCs w:val="24"/>
              </w:rPr>
              <w:t xml:space="preserve"> for conversation</w:t>
            </w:r>
            <w:r w:rsidR="004F4DA6">
              <w:rPr>
                <w:rFonts w:cstheme="minorHAnsi"/>
                <w:sz w:val="24"/>
                <w:szCs w:val="24"/>
              </w:rPr>
              <w:t xml:space="preserve"> about</w:t>
            </w:r>
            <w:r w:rsidR="00D66603">
              <w:rPr>
                <w:rFonts w:cstheme="minorHAnsi"/>
                <w:sz w:val="24"/>
                <w:szCs w:val="24"/>
              </w:rPr>
              <w:t xml:space="preserve"> the Forest Resilience Initiative.</w:t>
            </w:r>
          </w:p>
        </w:tc>
        <w:tc>
          <w:tcPr>
            <w:tcW w:w="1710" w:type="dxa"/>
          </w:tcPr>
          <w:p w14:paraId="11493A4E" w14:textId="2829008F" w:rsidR="00FD555A" w:rsidRPr="006D0AF6" w:rsidRDefault="008522A5" w:rsidP="00C3140E">
            <w:pPr>
              <w:rPr>
                <w:rFonts w:cstheme="minorHAnsi"/>
                <w:sz w:val="24"/>
                <w:szCs w:val="24"/>
              </w:rPr>
            </w:pPr>
            <w:r w:rsidRPr="006D0AF6">
              <w:rPr>
                <w:rFonts w:cstheme="minorHAnsi"/>
                <w:sz w:val="24"/>
                <w:szCs w:val="24"/>
              </w:rPr>
              <w:t>Layhee</w:t>
            </w:r>
          </w:p>
        </w:tc>
      </w:tr>
      <w:tr w:rsidR="00DB1C36" w:rsidRPr="006D0AF6" w14:paraId="5F295FA4" w14:textId="77777777" w:rsidTr="00067EAE">
        <w:trPr>
          <w:trHeight w:val="432"/>
        </w:trPr>
        <w:tc>
          <w:tcPr>
            <w:tcW w:w="7470" w:type="dxa"/>
          </w:tcPr>
          <w:p w14:paraId="4FCB43C1" w14:textId="363EF951" w:rsidR="00DB1C36" w:rsidRPr="006D0AF6" w:rsidRDefault="000A2B57" w:rsidP="00B158B9">
            <w:pPr>
              <w:rPr>
                <w:rFonts w:cstheme="minorHAnsi"/>
                <w:sz w:val="24"/>
                <w:szCs w:val="24"/>
              </w:rPr>
            </w:pPr>
            <w:r>
              <w:rPr>
                <w:rFonts w:cstheme="minorHAnsi"/>
                <w:sz w:val="24"/>
                <w:szCs w:val="24"/>
              </w:rPr>
              <w:t>At topic of discussing</w:t>
            </w:r>
            <w:r w:rsidR="00287A5C">
              <w:rPr>
                <w:rFonts w:cstheme="minorHAnsi"/>
                <w:sz w:val="24"/>
                <w:szCs w:val="24"/>
              </w:rPr>
              <w:t xml:space="preserve"> </w:t>
            </w:r>
            <w:r>
              <w:rPr>
                <w:rFonts w:cstheme="minorHAnsi"/>
                <w:sz w:val="24"/>
                <w:szCs w:val="24"/>
              </w:rPr>
              <w:t xml:space="preserve">future </w:t>
            </w:r>
            <w:r w:rsidR="00287A5C">
              <w:rPr>
                <w:rFonts w:cstheme="minorHAnsi"/>
                <w:sz w:val="24"/>
                <w:szCs w:val="24"/>
              </w:rPr>
              <w:t xml:space="preserve">in-person meetings </w:t>
            </w:r>
            <w:r>
              <w:rPr>
                <w:rFonts w:cstheme="minorHAnsi"/>
                <w:sz w:val="24"/>
                <w:szCs w:val="24"/>
              </w:rPr>
              <w:t>on the</w:t>
            </w:r>
            <w:r w:rsidR="00D66603">
              <w:rPr>
                <w:rFonts w:cstheme="minorHAnsi"/>
                <w:sz w:val="24"/>
                <w:szCs w:val="24"/>
              </w:rPr>
              <w:t xml:space="preserve"> July Admin WG meeting</w:t>
            </w:r>
            <w:r>
              <w:rPr>
                <w:rFonts w:cstheme="minorHAnsi"/>
                <w:sz w:val="24"/>
                <w:szCs w:val="24"/>
              </w:rPr>
              <w:t xml:space="preserve"> agenda</w:t>
            </w:r>
            <w:r w:rsidR="00287A5C">
              <w:rPr>
                <w:rFonts w:cstheme="minorHAnsi"/>
                <w:sz w:val="24"/>
                <w:szCs w:val="24"/>
              </w:rPr>
              <w:t xml:space="preserve">. </w:t>
            </w:r>
            <w:r w:rsidR="00D66603">
              <w:rPr>
                <w:rFonts w:cstheme="minorHAnsi"/>
                <w:sz w:val="24"/>
                <w:szCs w:val="24"/>
              </w:rPr>
              <w:t>Discuss approach</w:t>
            </w:r>
            <w:r w:rsidR="00287A5C">
              <w:rPr>
                <w:rFonts w:cstheme="minorHAnsi"/>
                <w:sz w:val="24"/>
                <w:szCs w:val="24"/>
              </w:rPr>
              <w:t xml:space="preserve"> </w:t>
            </w:r>
            <w:r w:rsidR="00D66603">
              <w:rPr>
                <w:rFonts w:cstheme="minorHAnsi"/>
                <w:sz w:val="24"/>
                <w:szCs w:val="24"/>
              </w:rPr>
              <w:t xml:space="preserve">(e.g., </w:t>
            </w:r>
            <w:r w:rsidR="00287A5C">
              <w:rPr>
                <w:rFonts w:cstheme="minorHAnsi"/>
                <w:sz w:val="24"/>
                <w:szCs w:val="24"/>
              </w:rPr>
              <w:t>hybrid</w:t>
            </w:r>
            <w:r w:rsidR="00D66603">
              <w:rPr>
                <w:rFonts w:cstheme="minorHAnsi"/>
                <w:sz w:val="24"/>
                <w:szCs w:val="24"/>
              </w:rPr>
              <w:t>), presenters’</w:t>
            </w:r>
            <w:r w:rsidR="00067EAE">
              <w:rPr>
                <w:rFonts w:cstheme="minorHAnsi"/>
                <w:sz w:val="24"/>
                <w:szCs w:val="24"/>
              </w:rPr>
              <w:t xml:space="preserve"> </w:t>
            </w:r>
            <w:r w:rsidR="00D66603">
              <w:rPr>
                <w:rFonts w:cstheme="minorHAnsi"/>
                <w:sz w:val="24"/>
                <w:szCs w:val="24"/>
              </w:rPr>
              <w:t>preferences to</w:t>
            </w:r>
            <w:r w:rsidR="00067EAE">
              <w:rPr>
                <w:rFonts w:cstheme="minorHAnsi"/>
                <w:sz w:val="24"/>
                <w:szCs w:val="24"/>
              </w:rPr>
              <w:t xml:space="preserve"> participate virtually</w:t>
            </w:r>
            <w:r w:rsidR="00D66603">
              <w:rPr>
                <w:rFonts w:cstheme="minorHAnsi"/>
                <w:sz w:val="24"/>
                <w:szCs w:val="24"/>
              </w:rPr>
              <w:t>/in-person</w:t>
            </w:r>
            <w:r w:rsidR="00067EAE">
              <w:rPr>
                <w:rFonts w:cstheme="minorHAnsi"/>
                <w:sz w:val="24"/>
                <w:szCs w:val="24"/>
              </w:rPr>
              <w:t xml:space="preserve">, </w:t>
            </w:r>
            <w:r w:rsidR="00D66603">
              <w:rPr>
                <w:rFonts w:cstheme="minorHAnsi"/>
                <w:sz w:val="24"/>
                <w:szCs w:val="24"/>
              </w:rPr>
              <w:t>and potential</w:t>
            </w:r>
            <w:r w:rsidR="00067EAE">
              <w:rPr>
                <w:rFonts w:cstheme="minorHAnsi"/>
                <w:sz w:val="24"/>
                <w:szCs w:val="24"/>
              </w:rPr>
              <w:t xml:space="preserve"> meeting location</w:t>
            </w:r>
            <w:r w:rsidR="00D66603">
              <w:rPr>
                <w:rFonts w:cstheme="minorHAnsi"/>
                <w:sz w:val="24"/>
                <w:szCs w:val="24"/>
              </w:rPr>
              <w:t>s</w:t>
            </w:r>
            <w:r w:rsidR="00067EAE">
              <w:rPr>
                <w:rFonts w:cstheme="minorHAnsi"/>
                <w:sz w:val="24"/>
                <w:szCs w:val="24"/>
              </w:rPr>
              <w:t xml:space="preserve"> technology</w:t>
            </w:r>
            <w:r w:rsidR="00D66603">
              <w:rPr>
                <w:rFonts w:cstheme="minorHAnsi"/>
                <w:sz w:val="24"/>
                <w:szCs w:val="24"/>
              </w:rPr>
              <w:t xml:space="preserve"> capabilities</w:t>
            </w:r>
            <w:r w:rsidR="00067EAE">
              <w:rPr>
                <w:rFonts w:cstheme="minorHAnsi"/>
                <w:sz w:val="24"/>
                <w:szCs w:val="24"/>
              </w:rPr>
              <w:t xml:space="preserve">. </w:t>
            </w:r>
          </w:p>
        </w:tc>
        <w:tc>
          <w:tcPr>
            <w:tcW w:w="1710" w:type="dxa"/>
          </w:tcPr>
          <w:p w14:paraId="02C3661D" w14:textId="77777777" w:rsidR="00DB1C36" w:rsidRDefault="008522A5" w:rsidP="00C3140E">
            <w:pPr>
              <w:rPr>
                <w:rFonts w:cstheme="minorHAnsi"/>
                <w:sz w:val="24"/>
                <w:szCs w:val="24"/>
              </w:rPr>
            </w:pPr>
            <w:r w:rsidRPr="006D0AF6">
              <w:rPr>
                <w:rFonts w:cstheme="minorHAnsi"/>
                <w:sz w:val="24"/>
                <w:szCs w:val="24"/>
              </w:rPr>
              <w:t>Layhee</w:t>
            </w:r>
          </w:p>
          <w:p w14:paraId="43F312E9" w14:textId="04540612" w:rsidR="000A2B57" w:rsidRPr="006D0AF6" w:rsidRDefault="000A2B57" w:rsidP="00C3140E">
            <w:pPr>
              <w:rPr>
                <w:rFonts w:cstheme="minorHAnsi"/>
                <w:sz w:val="24"/>
                <w:szCs w:val="24"/>
              </w:rPr>
            </w:pPr>
            <w:r>
              <w:rPr>
                <w:rFonts w:cstheme="minorHAnsi"/>
                <w:sz w:val="24"/>
                <w:szCs w:val="24"/>
              </w:rPr>
              <w:t>Admin WG</w:t>
            </w:r>
          </w:p>
        </w:tc>
      </w:tr>
      <w:tr w:rsidR="000A2B57" w:rsidRPr="006D0AF6" w14:paraId="7CCA6478" w14:textId="77777777" w:rsidTr="00067EAE">
        <w:trPr>
          <w:trHeight w:val="432"/>
        </w:trPr>
        <w:tc>
          <w:tcPr>
            <w:tcW w:w="7470" w:type="dxa"/>
          </w:tcPr>
          <w:p w14:paraId="3899BAC6" w14:textId="0638D5B0" w:rsidR="000A2B57" w:rsidRDefault="000A2B57" w:rsidP="00B158B9">
            <w:pPr>
              <w:rPr>
                <w:rFonts w:cstheme="minorHAnsi"/>
                <w:sz w:val="24"/>
                <w:szCs w:val="24"/>
              </w:rPr>
            </w:pPr>
            <w:r>
              <w:rPr>
                <w:rFonts w:cstheme="minorHAnsi"/>
                <w:sz w:val="24"/>
                <w:szCs w:val="24"/>
              </w:rPr>
              <w:t>June 24</w:t>
            </w:r>
            <w:r w:rsidRPr="000A2B57">
              <w:rPr>
                <w:rFonts w:cstheme="minorHAnsi"/>
                <w:sz w:val="24"/>
                <w:szCs w:val="24"/>
                <w:vertAlign w:val="superscript"/>
              </w:rPr>
              <w:t>th</w:t>
            </w:r>
            <w:r>
              <w:rPr>
                <w:rFonts w:cstheme="minorHAnsi"/>
                <w:sz w:val="24"/>
                <w:szCs w:val="24"/>
              </w:rPr>
              <w:t xml:space="preserve"> CFLRP meeting: John Heissenbuttal will be the primary ACCG liaison, Megan Fiske will be the backup for John, Sara Husby will attend the June 24</w:t>
            </w:r>
            <w:r w:rsidRPr="000A2B57">
              <w:rPr>
                <w:rFonts w:cstheme="minorHAnsi"/>
                <w:sz w:val="24"/>
                <w:szCs w:val="24"/>
                <w:vertAlign w:val="superscript"/>
              </w:rPr>
              <w:t>th</w:t>
            </w:r>
            <w:r>
              <w:rPr>
                <w:rFonts w:cstheme="minorHAnsi"/>
                <w:sz w:val="24"/>
                <w:szCs w:val="24"/>
              </w:rPr>
              <w:t xml:space="preserve"> meeting as well and take notes, and Rick Hopson and Carinna Robertson will attend as FS reps.</w:t>
            </w:r>
          </w:p>
        </w:tc>
        <w:tc>
          <w:tcPr>
            <w:tcW w:w="1710" w:type="dxa"/>
          </w:tcPr>
          <w:p w14:paraId="7C9F0D33" w14:textId="6AAE35DF" w:rsidR="000A2B57" w:rsidRPr="006D0AF6" w:rsidRDefault="000A2B57" w:rsidP="00C3140E">
            <w:pPr>
              <w:rPr>
                <w:rFonts w:cstheme="minorHAnsi"/>
                <w:sz w:val="24"/>
                <w:szCs w:val="24"/>
              </w:rPr>
            </w:pPr>
            <w:r>
              <w:rPr>
                <w:rFonts w:cstheme="minorHAnsi"/>
                <w:sz w:val="24"/>
                <w:szCs w:val="24"/>
              </w:rPr>
              <w:t>Heissenbuttal, Fisk, Husby, Hopson, Robertson</w:t>
            </w:r>
          </w:p>
        </w:tc>
      </w:tr>
      <w:tr w:rsidR="000A2B57" w:rsidRPr="006D0AF6" w14:paraId="6C860FA2" w14:textId="77777777" w:rsidTr="00067EAE">
        <w:trPr>
          <w:trHeight w:val="432"/>
        </w:trPr>
        <w:tc>
          <w:tcPr>
            <w:tcW w:w="7470" w:type="dxa"/>
          </w:tcPr>
          <w:p w14:paraId="72172A19" w14:textId="62806ADF" w:rsidR="000A2B57" w:rsidRDefault="000A2B57" w:rsidP="00B158B9">
            <w:pPr>
              <w:rPr>
                <w:rFonts w:cstheme="minorHAnsi"/>
                <w:sz w:val="24"/>
                <w:szCs w:val="24"/>
              </w:rPr>
            </w:pPr>
            <w:r>
              <w:rPr>
                <w:rFonts w:cstheme="minorHAnsi"/>
                <w:sz w:val="24"/>
                <w:szCs w:val="24"/>
              </w:rPr>
              <w:t>Consider continuing engaging with R5 Shared Stewardship Advisors on the ENF (Mike Vollmer) and STF (Jason Smith) to assist ACCG partners seek future funding.</w:t>
            </w:r>
          </w:p>
        </w:tc>
        <w:tc>
          <w:tcPr>
            <w:tcW w:w="1710" w:type="dxa"/>
          </w:tcPr>
          <w:p w14:paraId="7DB6E542" w14:textId="3FDB5F41" w:rsidR="000A2B57" w:rsidRPr="006D0AF6" w:rsidRDefault="000A2B57" w:rsidP="00C3140E">
            <w:pPr>
              <w:rPr>
                <w:rFonts w:cstheme="minorHAnsi"/>
                <w:sz w:val="24"/>
                <w:szCs w:val="24"/>
              </w:rPr>
            </w:pPr>
            <w:r>
              <w:rPr>
                <w:rFonts w:cstheme="minorHAnsi"/>
                <w:sz w:val="24"/>
                <w:szCs w:val="24"/>
              </w:rPr>
              <w:t>Funding Coordination WG</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73248F7A" w14:textId="77777777" w:rsidR="006D0AF6" w:rsidRDefault="006D0AF6" w:rsidP="00F133EB">
      <w:pPr>
        <w:pStyle w:val="Heading2"/>
        <w:rPr>
          <w:rFonts w:asciiTheme="minorHAnsi" w:hAnsiTheme="minorHAnsi" w:cstheme="minorHAnsi"/>
          <w:szCs w:val="24"/>
        </w:rPr>
      </w:pPr>
    </w:p>
    <w:p w14:paraId="462B3914" w14:textId="3F0D0FD1" w:rsidR="00423F01" w:rsidRPr="006D0AF6" w:rsidRDefault="00181F42" w:rsidP="00F133EB">
      <w:pPr>
        <w:pStyle w:val="Heading2"/>
        <w:rPr>
          <w:rFonts w:asciiTheme="minorHAnsi" w:hAnsiTheme="minorHAnsi" w:cstheme="minorHAnsi"/>
          <w:szCs w:val="24"/>
        </w:rPr>
      </w:pPr>
      <w:r w:rsidRPr="006D0AF6">
        <w:rPr>
          <w:rFonts w:asciiTheme="minorHAnsi" w:hAnsiTheme="minorHAnsi" w:cstheme="minorHAnsi"/>
          <w:szCs w:val="24"/>
        </w:rPr>
        <w:t xml:space="preserve">Modification and/or approval of agenda </w:t>
      </w:r>
      <w:r w:rsidR="00504F46" w:rsidRPr="006D0AF6">
        <w:rPr>
          <w:rFonts w:asciiTheme="minorHAnsi" w:hAnsiTheme="minorHAnsi" w:cstheme="minorHAnsi"/>
          <w:szCs w:val="24"/>
        </w:rPr>
        <w:t xml:space="preserve">and </w:t>
      </w:r>
      <w:r w:rsidR="00196F62" w:rsidRPr="006D0AF6">
        <w:rPr>
          <w:rFonts w:asciiTheme="minorHAnsi" w:hAnsiTheme="minorHAnsi" w:cstheme="minorHAnsi"/>
          <w:szCs w:val="24"/>
        </w:rPr>
        <w:t>November</w:t>
      </w:r>
      <w:r w:rsidR="00467EC7" w:rsidRPr="006D0AF6">
        <w:rPr>
          <w:rFonts w:asciiTheme="minorHAnsi" w:hAnsiTheme="minorHAnsi" w:cstheme="minorHAnsi"/>
          <w:szCs w:val="24"/>
        </w:rPr>
        <w:t xml:space="preserve"> </w:t>
      </w:r>
      <w:r w:rsidR="00B701DF" w:rsidRPr="006D0AF6">
        <w:rPr>
          <w:rFonts w:asciiTheme="minorHAnsi" w:hAnsiTheme="minorHAnsi" w:cstheme="minorHAnsi"/>
          <w:szCs w:val="24"/>
        </w:rPr>
        <w:t>2020</w:t>
      </w:r>
      <w:r w:rsidR="002619FF" w:rsidRPr="006D0AF6">
        <w:rPr>
          <w:rFonts w:asciiTheme="minorHAnsi" w:hAnsiTheme="minorHAnsi" w:cstheme="minorHAnsi"/>
          <w:szCs w:val="24"/>
        </w:rPr>
        <w:t xml:space="preserve"> </w:t>
      </w:r>
      <w:r w:rsidR="00306DBE" w:rsidRPr="006D0AF6">
        <w:rPr>
          <w:rFonts w:asciiTheme="minorHAnsi" w:hAnsiTheme="minorHAnsi" w:cstheme="minorHAnsi"/>
          <w:szCs w:val="24"/>
        </w:rPr>
        <w:t>Meeting Summary.</w:t>
      </w:r>
    </w:p>
    <w:p w14:paraId="04E7B195" w14:textId="77777777" w:rsidR="00EE7160" w:rsidRPr="006D0AF6" w:rsidRDefault="00EE7160" w:rsidP="00EE7160">
      <w:pPr>
        <w:spacing w:after="0"/>
        <w:rPr>
          <w:rFonts w:cstheme="minorHAnsi"/>
          <w:sz w:val="24"/>
          <w:szCs w:val="24"/>
        </w:rPr>
      </w:pPr>
    </w:p>
    <w:p w14:paraId="34759151" w14:textId="6EF5FF18" w:rsidR="002F4421" w:rsidRPr="006D0AF6" w:rsidRDefault="002F4421" w:rsidP="00FA2350">
      <w:pPr>
        <w:spacing w:after="0"/>
        <w:rPr>
          <w:rFonts w:cstheme="minorHAnsi"/>
          <w:sz w:val="24"/>
          <w:szCs w:val="24"/>
        </w:rPr>
      </w:pPr>
      <w:r w:rsidRPr="00372E64">
        <w:rPr>
          <w:rFonts w:cstheme="minorHAnsi"/>
          <w:sz w:val="24"/>
          <w:szCs w:val="24"/>
        </w:rPr>
        <w:t xml:space="preserve">There we no suggested changes to the </w:t>
      </w:r>
      <w:r w:rsidR="00372E64" w:rsidRPr="00372E64">
        <w:rPr>
          <w:rFonts w:cstheme="minorHAnsi"/>
          <w:sz w:val="24"/>
          <w:szCs w:val="24"/>
        </w:rPr>
        <w:t>May 19th</w:t>
      </w:r>
      <w:r w:rsidRPr="00372E64">
        <w:rPr>
          <w:rFonts w:cstheme="minorHAnsi"/>
          <w:sz w:val="24"/>
          <w:szCs w:val="24"/>
        </w:rPr>
        <w:t>, 2021 General Meeting summary.</w:t>
      </w:r>
    </w:p>
    <w:p w14:paraId="02DA4A0F" w14:textId="77777777" w:rsidR="00132311" w:rsidRPr="006D0AF6" w:rsidRDefault="00132311" w:rsidP="0048664A">
      <w:pPr>
        <w:rPr>
          <w:rFonts w:cstheme="minorHAnsi"/>
          <w:sz w:val="24"/>
          <w:szCs w:val="24"/>
        </w:rPr>
      </w:pPr>
    </w:p>
    <w:p w14:paraId="311ADAE3" w14:textId="76E9CFEA" w:rsidR="00196F62" w:rsidRPr="006D0AF6" w:rsidRDefault="0092196E" w:rsidP="0048664A">
      <w:pPr>
        <w:rPr>
          <w:rFonts w:cstheme="minorHAnsi"/>
          <w:b/>
          <w:color w:val="538135" w:themeColor="accent6" w:themeShade="BF"/>
          <w:sz w:val="24"/>
          <w:szCs w:val="24"/>
        </w:rPr>
      </w:pPr>
      <w:r w:rsidRPr="006D0AF6">
        <w:rPr>
          <w:rFonts w:cstheme="minorHAnsi"/>
          <w:b/>
          <w:color w:val="538135" w:themeColor="accent6" w:themeShade="BF"/>
          <w:sz w:val="24"/>
          <w:szCs w:val="24"/>
        </w:rPr>
        <w:t>PRESENTATION AND DISCUSSIONS</w:t>
      </w:r>
    </w:p>
    <w:p w14:paraId="09E48CD9" w14:textId="64B493BE" w:rsidR="002D6B0A" w:rsidRPr="00BA40D7" w:rsidRDefault="00372E64" w:rsidP="00D876FC">
      <w:pPr>
        <w:tabs>
          <w:tab w:val="left" w:pos="657"/>
        </w:tabs>
        <w:spacing w:after="0"/>
        <w:rPr>
          <w:rFonts w:cstheme="minorHAnsi"/>
          <w:b/>
          <w:sz w:val="24"/>
          <w:szCs w:val="24"/>
        </w:rPr>
      </w:pPr>
      <w:r>
        <w:rPr>
          <w:rFonts w:cstheme="minorHAnsi"/>
          <w:b/>
          <w:sz w:val="24"/>
          <w:szCs w:val="24"/>
        </w:rPr>
        <w:t>Forest Resilience Initiative</w:t>
      </w:r>
    </w:p>
    <w:p w14:paraId="267E3709" w14:textId="77777777" w:rsidR="002D6B0A" w:rsidRPr="006D0AF6" w:rsidRDefault="002D6B0A" w:rsidP="00D876FC">
      <w:pPr>
        <w:tabs>
          <w:tab w:val="left" w:pos="657"/>
        </w:tabs>
        <w:spacing w:after="0"/>
        <w:rPr>
          <w:rFonts w:cstheme="minorHAnsi"/>
          <w:b/>
          <w:sz w:val="24"/>
          <w:szCs w:val="24"/>
        </w:rPr>
      </w:pPr>
    </w:p>
    <w:p w14:paraId="6C24FF16" w14:textId="11F742CE" w:rsidR="00FA2350" w:rsidRDefault="00FA2350" w:rsidP="00F51D6B">
      <w:pPr>
        <w:rPr>
          <w:rFonts w:cstheme="minorHAnsi"/>
          <w:bCs/>
          <w:sz w:val="24"/>
          <w:szCs w:val="24"/>
        </w:rPr>
      </w:pPr>
      <w:r>
        <w:rPr>
          <w:rFonts w:cstheme="minorHAnsi"/>
          <w:bCs/>
          <w:sz w:val="24"/>
          <w:szCs w:val="24"/>
        </w:rPr>
        <w:t xml:space="preserve">Jeff Marsolais </w:t>
      </w:r>
      <w:r>
        <w:rPr>
          <w:rFonts w:cstheme="minorHAnsi"/>
          <w:bCs/>
          <w:sz w:val="24"/>
          <w:szCs w:val="24"/>
        </w:rPr>
        <w:t>(</w:t>
      </w:r>
      <w:r>
        <w:rPr>
          <w:rFonts w:cstheme="minorHAnsi"/>
          <w:bCs/>
          <w:sz w:val="24"/>
          <w:szCs w:val="24"/>
        </w:rPr>
        <w:t>Eldorado</w:t>
      </w:r>
      <w:r>
        <w:rPr>
          <w:rFonts w:cstheme="minorHAnsi"/>
          <w:bCs/>
          <w:sz w:val="24"/>
          <w:szCs w:val="24"/>
        </w:rPr>
        <w:t xml:space="preserve"> NF</w:t>
      </w:r>
      <w:r w:rsidR="00B35D7C">
        <w:rPr>
          <w:rFonts w:cstheme="minorHAnsi"/>
          <w:bCs/>
          <w:sz w:val="24"/>
          <w:szCs w:val="24"/>
        </w:rPr>
        <w:t>,</w:t>
      </w:r>
      <w:r>
        <w:rPr>
          <w:rFonts w:cstheme="minorHAnsi"/>
          <w:bCs/>
          <w:sz w:val="24"/>
          <w:szCs w:val="24"/>
        </w:rPr>
        <w:t xml:space="preserve"> Forest Supervisor) </w:t>
      </w:r>
      <w:r>
        <w:rPr>
          <w:rFonts w:cstheme="minorHAnsi"/>
          <w:bCs/>
          <w:sz w:val="24"/>
          <w:szCs w:val="24"/>
        </w:rPr>
        <w:t xml:space="preserve">and </w:t>
      </w:r>
      <w:r w:rsidR="00372E64">
        <w:rPr>
          <w:rFonts w:cstheme="minorHAnsi"/>
          <w:bCs/>
          <w:sz w:val="24"/>
          <w:szCs w:val="24"/>
        </w:rPr>
        <w:t>Jason Kuiken (Stanislaus NF</w:t>
      </w:r>
      <w:r w:rsidR="00B35D7C">
        <w:rPr>
          <w:rFonts w:cstheme="minorHAnsi"/>
          <w:bCs/>
          <w:sz w:val="24"/>
          <w:szCs w:val="24"/>
        </w:rPr>
        <w:t>,</w:t>
      </w:r>
      <w:r w:rsidR="00372E64">
        <w:rPr>
          <w:rFonts w:cstheme="minorHAnsi"/>
          <w:bCs/>
          <w:sz w:val="24"/>
          <w:szCs w:val="24"/>
        </w:rPr>
        <w:t xml:space="preserve"> Forest Supervisor) </w:t>
      </w:r>
      <w:r>
        <w:rPr>
          <w:rFonts w:cstheme="minorHAnsi"/>
          <w:bCs/>
          <w:sz w:val="24"/>
          <w:szCs w:val="24"/>
        </w:rPr>
        <w:t xml:space="preserve">came to discuss the Forest Resilience Initiative as an all-lands, landscape-scale forest health and resilience concept, and generate possible ideas for how to do this </w:t>
      </w:r>
      <w:r>
        <w:rPr>
          <w:rFonts w:cstheme="minorHAnsi"/>
          <w:bCs/>
          <w:sz w:val="24"/>
          <w:szCs w:val="24"/>
        </w:rPr>
        <w:lastRenderedPageBreak/>
        <w:t xml:space="preserve">collaboratively into the future, and start to discuss possible ways the ACCG can collaborate and be involved in this effort. </w:t>
      </w:r>
    </w:p>
    <w:p w14:paraId="1921567C" w14:textId="0E668935" w:rsidR="00AB3A03" w:rsidRDefault="00FA2350" w:rsidP="00FA2350">
      <w:pPr>
        <w:rPr>
          <w:rFonts w:cstheme="minorHAnsi"/>
          <w:bCs/>
          <w:sz w:val="24"/>
          <w:szCs w:val="24"/>
        </w:rPr>
      </w:pPr>
      <w:r>
        <w:rPr>
          <w:rFonts w:cstheme="minorHAnsi"/>
          <w:bCs/>
          <w:sz w:val="24"/>
          <w:szCs w:val="24"/>
        </w:rPr>
        <w:t xml:space="preserve">Jason and Jeff </w:t>
      </w:r>
      <w:r w:rsidR="00372E64">
        <w:rPr>
          <w:rFonts w:cstheme="minorHAnsi"/>
          <w:bCs/>
          <w:sz w:val="24"/>
          <w:szCs w:val="24"/>
        </w:rPr>
        <w:t xml:space="preserve">gave an overview of the Forest Resilience Initiative. </w:t>
      </w:r>
      <w:r>
        <w:rPr>
          <w:rFonts w:cstheme="minorHAnsi"/>
          <w:bCs/>
          <w:sz w:val="24"/>
          <w:szCs w:val="24"/>
        </w:rPr>
        <w:t>They</w:t>
      </w:r>
      <w:r w:rsidR="00372E64">
        <w:rPr>
          <w:rFonts w:cstheme="minorHAnsi"/>
          <w:bCs/>
          <w:sz w:val="24"/>
          <w:szCs w:val="24"/>
        </w:rPr>
        <w:t xml:space="preserve"> discussed the importance in the wake of current conditions of forest health, the need for accelerated treatments, including mechanical and Rx fire. Also mentioned </w:t>
      </w:r>
      <w:r>
        <w:rPr>
          <w:rFonts w:cstheme="minorHAnsi"/>
          <w:bCs/>
          <w:sz w:val="24"/>
          <w:szCs w:val="24"/>
        </w:rPr>
        <w:t>the importance of</w:t>
      </w:r>
      <w:r w:rsidR="00372E64">
        <w:rPr>
          <w:rFonts w:cstheme="minorHAnsi"/>
          <w:bCs/>
          <w:sz w:val="24"/>
          <w:szCs w:val="24"/>
        </w:rPr>
        <w:t xml:space="preserve"> landscape analyses and spatial data to inform planning and implementation. </w:t>
      </w:r>
      <w:r>
        <w:rPr>
          <w:rFonts w:cstheme="minorHAnsi"/>
          <w:bCs/>
          <w:sz w:val="24"/>
          <w:szCs w:val="24"/>
        </w:rPr>
        <w:t>They</w:t>
      </w:r>
      <w:r w:rsidR="00372E64">
        <w:rPr>
          <w:rFonts w:cstheme="minorHAnsi"/>
          <w:bCs/>
          <w:sz w:val="24"/>
          <w:szCs w:val="24"/>
        </w:rPr>
        <w:t xml:space="preserve"> added that this </w:t>
      </w:r>
      <w:r>
        <w:rPr>
          <w:rFonts w:cstheme="minorHAnsi"/>
          <w:bCs/>
          <w:sz w:val="24"/>
          <w:szCs w:val="24"/>
        </w:rPr>
        <w:t xml:space="preserve">concept </w:t>
      </w:r>
      <w:r w:rsidR="00372E64">
        <w:rPr>
          <w:rFonts w:cstheme="minorHAnsi"/>
          <w:bCs/>
          <w:sz w:val="24"/>
          <w:szCs w:val="24"/>
        </w:rPr>
        <w:t xml:space="preserve">would be a partnership </w:t>
      </w:r>
      <w:r>
        <w:rPr>
          <w:rFonts w:cstheme="minorHAnsi"/>
          <w:bCs/>
          <w:sz w:val="24"/>
          <w:szCs w:val="24"/>
        </w:rPr>
        <w:t>approach</w:t>
      </w:r>
      <w:r w:rsidR="00372E64">
        <w:rPr>
          <w:rFonts w:cstheme="minorHAnsi"/>
          <w:bCs/>
          <w:sz w:val="24"/>
          <w:szCs w:val="24"/>
        </w:rPr>
        <w:t>.</w:t>
      </w:r>
      <w:r w:rsidR="00AB3A03">
        <w:rPr>
          <w:rFonts w:cstheme="minorHAnsi"/>
          <w:bCs/>
          <w:sz w:val="24"/>
          <w:szCs w:val="24"/>
        </w:rPr>
        <w:t xml:space="preserve"> </w:t>
      </w:r>
      <w:r>
        <w:rPr>
          <w:rFonts w:cstheme="minorHAnsi"/>
          <w:bCs/>
          <w:sz w:val="24"/>
          <w:szCs w:val="24"/>
        </w:rPr>
        <w:t>They added that they had nothing specific to share yet in terms of how to move forward with the FRI concept, but that</w:t>
      </w:r>
      <w:r w:rsidR="00AB3A03">
        <w:rPr>
          <w:rFonts w:cstheme="minorHAnsi"/>
          <w:bCs/>
          <w:sz w:val="24"/>
          <w:szCs w:val="24"/>
        </w:rPr>
        <w:t xml:space="preserve"> </w:t>
      </w:r>
      <w:r>
        <w:rPr>
          <w:rFonts w:cstheme="minorHAnsi"/>
          <w:bCs/>
          <w:sz w:val="24"/>
          <w:szCs w:val="24"/>
        </w:rPr>
        <w:t>it would require a</w:t>
      </w:r>
      <w:r w:rsidR="00AB3A03">
        <w:rPr>
          <w:rFonts w:cstheme="minorHAnsi"/>
          <w:bCs/>
          <w:sz w:val="24"/>
          <w:szCs w:val="24"/>
        </w:rPr>
        <w:t xml:space="preserve"> shift in strategy to effect change.</w:t>
      </w:r>
      <w:r>
        <w:rPr>
          <w:rFonts w:cstheme="minorHAnsi"/>
          <w:bCs/>
          <w:sz w:val="24"/>
          <w:szCs w:val="24"/>
        </w:rPr>
        <w:t xml:space="preserve"> Some of the key </w:t>
      </w:r>
      <w:r w:rsidR="00B35D7C">
        <w:rPr>
          <w:rFonts w:cstheme="minorHAnsi"/>
          <w:bCs/>
          <w:sz w:val="24"/>
          <w:szCs w:val="24"/>
        </w:rPr>
        <w:t>questions the Forest Supervisors raised to the ACCG in terms of the FRI concept:</w:t>
      </w:r>
    </w:p>
    <w:p w14:paraId="2149C7CA" w14:textId="046BF506" w:rsidR="00372E64" w:rsidRDefault="00AB3A03" w:rsidP="00326FB4">
      <w:pPr>
        <w:pStyle w:val="ListParagraph"/>
        <w:numPr>
          <w:ilvl w:val="0"/>
          <w:numId w:val="3"/>
        </w:numPr>
        <w:rPr>
          <w:rFonts w:cstheme="minorHAnsi"/>
          <w:bCs/>
          <w:sz w:val="24"/>
          <w:szCs w:val="24"/>
        </w:rPr>
      </w:pPr>
      <w:r>
        <w:rPr>
          <w:rFonts w:cstheme="minorHAnsi"/>
          <w:bCs/>
          <w:sz w:val="24"/>
          <w:szCs w:val="24"/>
        </w:rPr>
        <w:t>H</w:t>
      </w:r>
      <w:r w:rsidRPr="00AB3A03">
        <w:rPr>
          <w:rFonts w:cstheme="minorHAnsi"/>
          <w:bCs/>
          <w:sz w:val="24"/>
          <w:szCs w:val="24"/>
        </w:rPr>
        <w:t>ow do we connect the dots among treated areas</w:t>
      </w:r>
      <w:r w:rsidR="00B35D7C">
        <w:rPr>
          <w:rFonts w:cstheme="minorHAnsi"/>
          <w:bCs/>
          <w:sz w:val="24"/>
          <w:szCs w:val="24"/>
        </w:rPr>
        <w:t>, a</w:t>
      </w:r>
      <w:r>
        <w:rPr>
          <w:rFonts w:cstheme="minorHAnsi"/>
          <w:bCs/>
          <w:sz w:val="24"/>
          <w:szCs w:val="24"/>
        </w:rPr>
        <w:t>t a scale to get to a bigger scale</w:t>
      </w:r>
      <w:r w:rsidR="00B35D7C">
        <w:rPr>
          <w:rFonts w:cstheme="minorHAnsi"/>
          <w:bCs/>
          <w:sz w:val="24"/>
          <w:szCs w:val="24"/>
        </w:rPr>
        <w:t>?</w:t>
      </w:r>
      <w:r>
        <w:rPr>
          <w:rFonts w:cstheme="minorHAnsi"/>
          <w:bCs/>
          <w:sz w:val="24"/>
          <w:szCs w:val="24"/>
        </w:rPr>
        <w:t xml:space="preserve"> </w:t>
      </w:r>
      <w:r w:rsidR="00B35D7C">
        <w:rPr>
          <w:rFonts w:cstheme="minorHAnsi"/>
          <w:bCs/>
          <w:sz w:val="24"/>
          <w:szCs w:val="24"/>
        </w:rPr>
        <w:t>Jeff</w:t>
      </w:r>
      <w:r>
        <w:rPr>
          <w:rFonts w:cstheme="minorHAnsi"/>
          <w:bCs/>
          <w:sz w:val="24"/>
          <w:szCs w:val="24"/>
        </w:rPr>
        <w:t xml:space="preserve"> added perhaps forest wide NEPAs (but concerned about delays).</w:t>
      </w:r>
    </w:p>
    <w:p w14:paraId="1ED2120F" w14:textId="15C95F23" w:rsidR="00AB3A03" w:rsidRDefault="00AB3A03" w:rsidP="00326FB4">
      <w:pPr>
        <w:pStyle w:val="ListParagraph"/>
        <w:numPr>
          <w:ilvl w:val="0"/>
          <w:numId w:val="3"/>
        </w:numPr>
        <w:rPr>
          <w:rFonts w:cstheme="minorHAnsi"/>
          <w:bCs/>
          <w:sz w:val="24"/>
          <w:szCs w:val="24"/>
        </w:rPr>
      </w:pPr>
      <w:r>
        <w:rPr>
          <w:rFonts w:cstheme="minorHAnsi"/>
          <w:bCs/>
          <w:sz w:val="24"/>
          <w:szCs w:val="24"/>
        </w:rPr>
        <w:t>In addition, how to bring Rx Fire to the landscape on a broad scale? – “Maintenance mode”.</w:t>
      </w:r>
    </w:p>
    <w:p w14:paraId="74866B0C" w14:textId="07B1CA7F" w:rsidR="00AB3A03" w:rsidRPr="00B35D7C" w:rsidRDefault="00AB3A03" w:rsidP="00AB3A03">
      <w:pPr>
        <w:pStyle w:val="ListParagraph"/>
        <w:numPr>
          <w:ilvl w:val="0"/>
          <w:numId w:val="3"/>
        </w:numPr>
        <w:rPr>
          <w:rFonts w:cstheme="minorHAnsi"/>
          <w:bCs/>
          <w:sz w:val="24"/>
          <w:szCs w:val="24"/>
        </w:rPr>
      </w:pPr>
      <w:r>
        <w:rPr>
          <w:rFonts w:cstheme="minorHAnsi"/>
          <w:bCs/>
          <w:sz w:val="24"/>
          <w:szCs w:val="24"/>
        </w:rPr>
        <w:t>Where does the ACCG want to fit in this conversation?</w:t>
      </w:r>
      <w:r w:rsidR="00217A3D">
        <w:rPr>
          <w:rFonts w:cstheme="minorHAnsi"/>
          <w:bCs/>
          <w:sz w:val="24"/>
          <w:szCs w:val="24"/>
        </w:rPr>
        <w:t xml:space="preserve"> Will help ENF when they develop their forest-wide strategy.</w:t>
      </w:r>
    </w:p>
    <w:p w14:paraId="0A19A329" w14:textId="77777777" w:rsidR="00B35D7C" w:rsidRDefault="00B35D7C" w:rsidP="00AB3A03">
      <w:pPr>
        <w:rPr>
          <w:rFonts w:cstheme="minorHAnsi"/>
          <w:bCs/>
          <w:sz w:val="24"/>
          <w:szCs w:val="24"/>
        </w:rPr>
      </w:pPr>
      <w:r>
        <w:rPr>
          <w:rFonts w:cstheme="minorHAnsi"/>
          <w:bCs/>
          <w:sz w:val="24"/>
          <w:szCs w:val="24"/>
        </w:rPr>
        <w:t xml:space="preserve">During discussions with the meeting participants, the following topics and suggestions were made: </w:t>
      </w:r>
    </w:p>
    <w:p w14:paraId="16450BE6" w14:textId="308918F6" w:rsidR="00B35D7C" w:rsidRDefault="00B35D7C" w:rsidP="00B35D7C">
      <w:pPr>
        <w:pStyle w:val="ListParagraph"/>
        <w:numPr>
          <w:ilvl w:val="0"/>
          <w:numId w:val="10"/>
        </w:numPr>
        <w:rPr>
          <w:rFonts w:cstheme="minorHAnsi"/>
          <w:bCs/>
          <w:sz w:val="24"/>
          <w:szCs w:val="24"/>
        </w:rPr>
      </w:pPr>
      <w:r>
        <w:rPr>
          <w:rFonts w:cstheme="minorHAnsi"/>
          <w:bCs/>
          <w:sz w:val="24"/>
          <w:szCs w:val="24"/>
        </w:rPr>
        <w:t xml:space="preserve">The </w:t>
      </w:r>
      <w:r w:rsidRPr="00B35D7C">
        <w:rPr>
          <w:rFonts w:cstheme="minorHAnsi"/>
          <w:bCs/>
          <w:sz w:val="24"/>
          <w:szCs w:val="24"/>
        </w:rPr>
        <w:t xml:space="preserve">SERAL Project </w:t>
      </w:r>
      <w:r>
        <w:rPr>
          <w:rFonts w:cstheme="minorHAnsi"/>
          <w:bCs/>
          <w:sz w:val="24"/>
          <w:szCs w:val="24"/>
        </w:rPr>
        <w:t xml:space="preserve">(Stanislaus NF) </w:t>
      </w:r>
      <w:r w:rsidRPr="00B35D7C">
        <w:rPr>
          <w:rFonts w:cstheme="minorHAnsi"/>
          <w:bCs/>
          <w:sz w:val="24"/>
          <w:szCs w:val="24"/>
        </w:rPr>
        <w:t>could be a possible model for the FRI concept for the ACCG landscape</w:t>
      </w:r>
      <w:r>
        <w:rPr>
          <w:rFonts w:cstheme="minorHAnsi"/>
          <w:bCs/>
          <w:sz w:val="24"/>
          <w:szCs w:val="24"/>
        </w:rPr>
        <w:t>, by extrapolating the PODs concept (and FORSYS).</w:t>
      </w:r>
      <w:r w:rsidR="00042DE6">
        <w:rPr>
          <w:rFonts w:cstheme="minorHAnsi"/>
          <w:bCs/>
          <w:sz w:val="24"/>
          <w:szCs w:val="24"/>
        </w:rPr>
        <w:t xml:space="preserve"> It was noted that the PODS/FORSYS model has not been conducted for the entire ENF and STF Forests.</w:t>
      </w:r>
    </w:p>
    <w:p w14:paraId="29204177" w14:textId="780FCF3B" w:rsidR="00B35D7C" w:rsidRDefault="00B35D7C" w:rsidP="00B35D7C">
      <w:pPr>
        <w:pStyle w:val="ListParagraph"/>
        <w:numPr>
          <w:ilvl w:val="0"/>
          <w:numId w:val="10"/>
        </w:numPr>
        <w:rPr>
          <w:rFonts w:cstheme="minorHAnsi"/>
          <w:bCs/>
          <w:sz w:val="24"/>
          <w:szCs w:val="24"/>
        </w:rPr>
      </w:pPr>
      <w:r w:rsidRPr="00B35D7C">
        <w:rPr>
          <w:rFonts w:cstheme="minorHAnsi"/>
          <w:bCs/>
          <w:sz w:val="24"/>
          <w:szCs w:val="24"/>
        </w:rPr>
        <w:t xml:space="preserve">UMRWA’s Forest Projects Plan was also mentioned as a means for this FRI model already beginning to occur on the ACCG landscape. </w:t>
      </w:r>
      <w:r>
        <w:rPr>
          <w:rFonts w:cstheme="minorHAnsi"/>
          <w:bCs/>
          <w:sz w:val="24"/>
          <w:szCs w:val="24"/>
        </w:rPr>
        <w:t>It was also added that it will be critical for the FS to engage with UMRWA and the ACCG in this large-scale planning effort.</w:t>
      </w:r>
    </w:p>
    <w:p w14:paraId="17AB17D3" w14:textId="77777777" w:rsidR="00B35D7C" w:rsidRDefault="00B35D7C" w:rsidP="00B35D7C">
      <w:pPr>
        <w:pStyle w:val="ListParagraph"/>
        <w:numPr>
          <w:ilvl w:val="0"/>
          <w:numId w:val="10"/>
        </w:numPr>
        <w:rPr>
          <w:rFonts w:cstheme="minorHAnsi"/>
          <w:bCs/>
          <w:sz w:val="24"/>
          <w:szCs w:val="24"/>
        </w:rPr>
      </w:pPr>
      <w:r w:rsidRPr="00B35D7C">
        <w:rPr>
          <w:rFonts w:cstheme="minorHAnsi"/>
          <w:bCs/>
          <w:sz w:val="24"/>
          <w:szCs w:val="24"/>
        </w:rPr>
        <w:t>It was also mentioned</w:t>
      </w:r>
      <w:r w:rsidR="00AB3A03" w:rsidRPr="00B35D7C">
        <w:rPr>
          <w:rFonts w:cstheme="minorHAnsi"/>
          <w:bCs/>
          <w:sz w:val="24"/>
          <w:szCs w:val="24"/>
        </w:rPr>
        <w:t xml:space="preserve"> </w:t>
      </w:r>
      <w:r w:rsidRPr="00B35D7C">
        <w:rPr>
          <w:rFonts w:cstheme="minorHAnsi"/>
          <w:bCs/>
          <w:sz w:val="24"/>
          <w:szCs w:val="24"/>
        </w:rPr>
        <w:t xml:space="preserve">that the </w:t>
      </w:r>
      <w:r w:rsidR="00AB3A03" w:rsidRPr="00B35D7C">
        <w:rPr>
          <w:rFonts w:cstheme="minorHAnsi"/>
          <w:bCs/>
          <w:sz w:val="24"/>
          <w:szCs w:val="24"/>
        </w:rPr>
        <w:t xml:space="preserve">ACCG is just wrapping up a 10-year CFLR program, and </w:t>
      </w:r>
      <w:r w:rsidRPr="00B35D7C">
        <w:rPr>
          <w:rFonts w:cstheme="minorHAnsi"/>
          <w:bCs/>
          <w:sz w:val="24"/>
          <w:szCs w:val="24"/>
        </w:rPr>
        <w:t>because of that the</w:t>
      </w:r>
      <w:r w:rsidR="00AB3A03" w:rsidRPr="00B35D7C">
        <w:rPr>
          <w:rFonts w:cstheme="minorHAnsi"/>
          <w:bCs/>
          <w:sz w:val="24"/>
          <w:szCs w:val="24"/>
        </w:rPr>
        <w:t xml:space="preserve"> ACCG is currently poised to look at the future.</w:t>
      </w:r>
      <w:r w:rsidRPr="00B35D7C">
        <w:rPr>
          <w:rFonts w:cstheme="minorHAnsi"/>
          <w:bCs/>
          <w:sz w:val="24"/>
          <w:szCs w:val="24"/>
        </w:rPr>
        <w:t xml:space="preserve"> </w:t>
      </w:r>
    </w:p>
    <w:p w14:paraId="3BF56073" w14:textId="77777777" w:rsidR="00B35D7C" w:rsidRDefault="00B35D7C" w:rsidP="00B35D7C">
      <w:pPr>
        <w:pStyle w:val="ListParagraph"/>
        <w:numPr>
          <w:ilvl w:val="0"/>
          <w:numId w:val="10"/>
        </w:numPr>
        <w:rPr>
          <w:rFonts w:cstheme="minorHAnsi"/>
          <w:bCs/>
          <w:sz w:val="24"/>
          <w:szCs w:val="24"/>
        </w:rPr>
      </w:pPr>
      <w:r w:rsidRPr="00B35D7C">
        <w:rPr>
          <w:rFonts w:cstheme="minorHAnsi"/>
          <w:bCs/>
          <w:sz w:val="24"/>
          <w:szCs w:val="24"/>
        </w:rPr>
        <w:t>It was also suggested</w:t>
      </w:r>
      <w:r>
        <w:rPr>
          <w:rFonts w:cstheme="minorHAnsi"/>
          <w:bCs/>
          <w:sz w:val="24"/>
          <w:szCs w:val="24"/>
        </w:rPr>
        <w:t xml:space="preserve"> that at </w:t>
      </w:r>
      <w:r w:rsidR="00AB3A03">
        <w:rPr>
          <w:rFonts w:cstheme="minorHAnsi"/>
          <w:bCs/>
          <w:sz w:val="24"/>
          <w:szCs w:val="24"/>
        </w:rPr>
        <w:t xml:space="preserve">a planning level, </w:t>
      </w:r>
      <w:r>
        <w:rPr>
          <w:rFonts w:cstheme="minorHAnsi"/>
          <w:bCs/>
          <w:sz w:val="24"/>
          <w:szCs w:val="24"/>
        </w:rPr>
        <w:t xml:space="preserve">there is a need for a </w:t>
      </w:r>
      <w:r w:rsidR="00AB3A03">
        <w:rPr>
          <w:rFonts w:cstheme="minorHAnsi"/>
          <w:bCs/>
          <w:sz w:val="24"/>
          <w:szCs w:val="24"/>
        </w:rPr>
        <w:t>set of strategic fuelbreaks in conjunction with private lands, along with roadside hazard</w:t>
      </w:r>
      <w:r>
        <w:rPr>
          <w:rFonts w:cstheme="minorHAnsi"/>
          <w:bCs/>
          <w:sz w:val="24"/>
          <w:szCs w:val="24"/>
        </w:rPr>
        <w:t xml:space="preserve"> fuel reduction work</w:t>
      </w:r>
      <w:r w:rsidR="00AB3A03">
        <w:rPr>
          <w:rFonts w:cstheme="minorHAnsi"/>
          <w:bCs/>
          <w:sz w:val="24"/>
          <w:szCs w:val="24"/>
        </w:rPr>
        <w:t xml:space="preserve"> along evac</w:t>
      </w:r>
      <w:r>
        <w:rPr>
          <w:rFonts w:cstheme="minorHAnsi"/>
          <w:bCs/>
          <w:sz w:val="24"/>
          <w:szCs w:val="24"/>
        </w:rPr>
        <w:t xml:space="preserve">uation </w:t>
      </w:r>
      <w:r w:rsidR="00AB3A03">
        <w:rPr>
          <w:rFonts w:cstheme="minorHAnsi"/>
          <w:bCs/>
          <w:sz w:val="24"/>
          <w:szCs w:val="24"/>
        </w:rPr>
        <w:t>routes</w:t>
      </w:r>
      <w:r>
        <w:rPr>
          <w:rFonts w:cstheme="minorHAnsi"/>
          <w:bCs/>
          <w:sz w:val="24"/>
          <w:szCs w:val="24"/>
        </w:rPr>
        <w:t>, and a</w:t>
      </w:r>
      <w:r w:rsidR="00AB3A03">
        <w:rPr>
          <w:rFonts w:cstheme="minorHAnsi"/>
          <w:bCs/>
          <w:sz w:val="24"/>
          <w:szCs w:val="24"/>
        </w:rPr>
        <w:t>fter that, work by compartments.</w:t>
      </w:r>
    </w:p>
    <w:p w14:paraId="12BF0682" w14:textId="692EF114" w:rsidR="00B35D7C" w:rsidRPr="00B35D7C" w:rsidRDefault="00B35D7C" w:rsidP="00B35D7C">
      <w:pPr>
        <w:pStyle w:val="ListParagraph"/>
        <w:numPr>
          <w:ilvl w:val="0"/>
          <w:numId w:val="10"/>
        </w:numPr>
        <w:rPr>
          <w:rFonts w:cstheme="minorHAnsi"/>
          <w:bCs/>
          <w:sz w:val="24"/>
          <w:szCs w:val="24"/>
        </w:rPr>
      </w:pPr>
      <w:r w:rsidRPr="00B35D7C">
        <w:rPr>
          <w:rFonts w:cstheme="minorHAnsi"/>
          <w:bCs/>
          <w:sz w:val="24"/>
          <w:szCs w:val="24"/>
        </w:rPr>
        <w:t xml:space="preserve">It was also reiterated by Jason Kuiken, that the STF specifically is </w:t>
      </w:r>
      <w:r w:rsidRPr="00B35D7C">
        <w:rPr>
          <w:rFonts w:cstheme="minorHAnsi"/>
          <w:bCs/>
          <w:sz w:val="24"/>
          <w:szCs w:val="24"/>
        </w:rPr>
        <w:t>waiting to ACCG to propose something to STF, but STF is willing to move forward and fast.</w:t>
      </w:r>
      <w:r w:rsidRPr="00B35D7C">
        <w:rPr>
          <w:rFonts w:cstheme="minorHAnsi"/>
          <w:bCs/>
          <w:sz w:val="24"/>
          <w:szCs w:val="24"/>
        </w:rPr>
        <w:t xml:space="preserve"> </w:t>
      </w:r>
      <w:r>
        <w:rPr>
          <w:rFonts w:cstheme="minorHAnsi"/>
          <w:bCs/>
          <w:sz w:val="24"/>
          <w:szCs w:val="24"/>
        </w:rPr>
        <w:t>Jeff Marsolais asked</w:t>
      </w:r>
      <w:r w:rsidRPr="00B35D7C">
        <w:rPr>
          <w:rFonts w:cstheme="minorHAnsi"/>
          <w:bCs/>
          <w:sz w:val="24"/>
          <w:szCs w:val="24"/>
        </w:rPr>
        <w:t xml:space="preserve"> </w:t>
      </w:r>
      <w:r>
        <w:rPr>
          <w:rFonts w:cstheme="minorHAnsi"/>
          <w:bCs/>
          <w:sz w:val="24"/>
          <w:szCs w:val="24"/>
        </w:rPr>
        <w:t>the ACCG how they think they fit in helping</w:t>
      </w:r>
      <w:r w:rsidRPr="00B35D7C">
        <w:rPr>
          <w:rFonts w:cstheme="minorHAnsi"/>
          <w:bCs/>
          <w:sz w:val="24"/>
          <w:szCs w:val="24"/>
        </w:rPr>
        <w:t xml:space="preserve"> the FS get to larger landscape level work</w:t>
      </w:r>
      <w:r>
        <w:rPr>
          <w:rFonts w:cstheme="minorHAnsi"/>
          <w:bCs/>
          <w:sz w:val="24"/>
          <w:szCs w:val="24"/>
        </w:rPr>
        <w:t xml:space="preserve"> and</w:t>
      </w:r>
      <w:r w:rsidRPr="00B35D7C">
        <w:rPr>
          <w:rFonts w:cstheme="minorHAnsi"/>
          <w:bCs/>
          <w:sz w:val="24"/>
          <w:szCs w:val="24"/>
        </w:rPr>
        <w:t xml:space="preserve"> wants to see where ACCG wants to help drive thi</w:t>
      </w:r>
      <w:r>
        <w:rPr>
          <w:rFonts w:cstheme="minorHAnsi"/>
          <w:bCs/>
          <w:sz w:val="24"/>
          <w:szCs w:val="24"/>
        </w:rPr>
        <w:t>s effort.</w:t>
      </w:r>
    </w:p>
    <w:p w14:paraId="3316F4A0" w14:textId="1D345ECD" w:rsidR="00F524B0" w:rsidRDefault="00F524B0" w:rsidP="00B35D7C">
      <w:pPr>
        <w:pStyle w:val="ListParagraph"/>
        <w:numPr>
          <w:ilvl w:val="0"/>
          <w:numId w:val="10"/>
        </w:numPr>
        <w:rPr>
          <w:rFonts w:cstheme="minorHAnsi"/>
          <w:bCs/>
          <w:sz w:val="24"/>
          <w:szCs w:val="24"/>
        </w:rPr>
      </w:pPr>
      <w:r>
        <w:rPr>
          <w:rFonts w:cstheme="minorHAnsi"/>
          <w:bCs/>
          <w:sz w:val="24"/>
          <w:szCs w:val="24"/>
        </w:rPr>
        <w:t>There was also the question of what the ACCG can learn from the YSS – Jason answered that by suggesting that there needs to be a unified front and landscape-scale analysis and modeling (PODS, FORSYS).</w:t>
      </w:r>
    </w:p>
    <w:p w14:paraId="40176D80" w14:textId="60D05342" w:rsidR="00B35D7C" w:rsidRDefault="00B35D7C" w:rsidP="00B35D7C">
      <w:pPr>
        <w:pStyle w:val="ListParagraph"/>
        <w:numPr>
          <w:ilvl w:val="0"/>
          <w:numId w:val="10"/>
        </w:numPr>
        <w:rPr>
          <w:rFonts w:cstheme="minorHAnsi"/>
          <w:bCs/>
          <w:sz w:val="24"/>
          <w:szCs w:val="24"/>
        </w:rPr>
      </w:pPr>
      <w:r>
        <w:rPr>
          <w:rFonts w:cstheme="minorHAnsi"/>
          <w:bCs/>
          <w:sz w:val="24"/>
          <w:szCs w:val="24"/>
        </w:rPr>
        <w:t>The topic of conducting a Forest Plan Amendment would be considered.</w:t>
      </w:r>
    </w:p>
    <w:p w14:paraId="27D6BF7B" w14:textId="77777777" w:rsidR="00042DE6" w:rsidRDefault="00042DE6" w:rsidP="00042DE6">
      <w:pPr>
        <w:pStyle w:val="ListParagraph"/>
        <w:numPr>
          <w:ilvl w:val="0"/>
          <w:numId w:val="10"/>
        </w:numPr>
        <w:rPr>
          <w:rFonts w:cstheme="minorHAnsi"/>
          <w:bCs/>
          <w:sz w:val="24"/>
          <w:szCs w:val="24"/>
        </w:rPr>
      </w:pPr>
      <w:r>
        <w:rPr>
          <w:rFonts w:cstheme="minorHAnsi"/>
          <w:bCs/>
          <w:sz w:val="24"/>
          <w:szCs w:val="24"/>
        </w:rPr>
        <w:lastRenderedPageBreak/>
        <w:t>The idea of federal agencies working together on all-lands NEPA (FS, BLM) was suggested.</w:t>
      </w:r>
    </w:p>
    <w:p w14:paraId="08CC28F7" w14:textId="77777777" w:rsidR="00042DE6" w:rsidRDefault="00042DE6" w:rsidP="0068373C">
      <w:pPr>
        <w:pStyle w:val="ListParagraph"/>
        <w:numPr>
          <w:ilvl w:val="0"/>
          <w:numId w:val="10"/>
        </w:numPr>
        <w:rPr>
          <w:rFonts w:cstheme="minorHAnsi"/>
          <w:bCs/>
          <w:sz w:val="24"/>
          <w:szCs w:val="24"/>
        </w:rPr>
      </w:pPr>
      <w:r>
        <w:rPr>
          <w:rFonts w:cstheme="minorHAnsi"/>
          <w:bCs/>
          <w:sz w:val="24"/>
          <w:szCs w:val="24"/>
        </w:rPr>
        <w:t xml:space="preserve">It was also suggested that an </w:t>
      </w:r>
      <w:r w:rsidR="0068373C" w:rsidRPr="00042DE6">
        <w:rPr>
          <w:rFonts w:cstheme="minorHAnsi"/>
          <w:bCs/>
          <w:sz w:val="24"/>
          <w:szCs w:val="24"/>
        </w:rPr>
        <w:t>all-lands approach when developing plans together</w:t>
      </w:r>
      <w:r>
        <w:rPr>
          <w:rFonts w:cstheme="minorHAnsi"/>
          <w:bCs/>
          <w:sz w:val="24"/>
          <w:szCs w:val="24"/>
        </w:rPr>
        <w:t xml:space="preserve"> would be necessary, and that</w:t>
      </w:r>
      <w:r w:rsidR="0068373C" w:rsidRPr="00042DE6">
        <w:rPr>
          <w:rFonts w:cstheme="minorHAnsi"/>
          <w:bCs/>
          <w:sz w:val="24"/>
          <w:szCs w:val="24"/>
        </w:rPr>
        <w:t xml:space="preserve">. </w:t>
      </w:r>
      <w:r>
        <w:rPr>
          <w:rFonts w:cstheme="minorHAnsi"/>
          <w:bCs/>
          <w:sz w:val="24"/>
          <w:szCs w:val="24"/>
        </w:rPr>
        <w:t>Landscape analyses and</w:t>
      </w:r>
      <w:r w:rsidR="0068373C" w:rsidRPr="00042DE6">
        <w:rPr>
          <w:rFonts w:cstheme="minorHAnsi"/>
          <w:bCs/>
          <w:sz w:val="24"/>
          <w:szCs w:val="24"/>
        </w:rPr>
        <w:t xml:space="preserve"> models can help that, and the PODs analysis can be done for all lands, </w:t>
      </w:r>
    </w:p>
    <w:p w14:paraId="0BD9AE87" w14:textId="77777777" w:rsidR="00042DE6" w:rsidRDefault="00042DE6" w:rsidP="00366000">
      <w:pPr>
        <w:pStyle w:val="ListParagraph"/>
        <w:numPr>
          <w:ilvl w:val="0"/>
          <w:numId w:val="10"/>
        </w:numPr>
        <w:rPr>
          <w:rFonts w:cstheme="minorHAnsi"/>
          <w:bCs/>
          <w:sz w:val="24"/>
          <w:szCs w:val="24"/>
        </w:rPr>
      </w:pPr>
      <w:r>
        <w:rPr>
          <w:rFonts w:cstheme="minorHAnsi"/>
          <w:bCs/>
          <w:sz w:val="24"/>
          <w:szCs w:val="24"/>
        </w:rPr>
        <w:t>Other partners suggested others ways to coordinate and work together - offering</w:t>
      </w:r>
      <w:r w:rsidR="0068373C" w:rsidRPr="00042DE6">
        <w:rPr>
          <w:rFonts w:cstheme="minorHAnsi"/>
          <w:bCs/>
          <w:sz w:val="24"/>
          <w:szCs w:val="24"/>
        </w:rPr>
        <w:t xml:space="preserve"> </w:t>
      </w:r>
      <w:r>
        <w:rPr>
          <w:rFonts w:cstheme="minorHAnsi"/>
          <w:bCs/>
          <w:sz w:val="24"/>
          <w:szCs w:val="24"/>
        </w:rPr>
        <w:t xml:space="preserve">staff </w:t>
      </w:r>
      <w:r w:rsidR="0068373C" w:rsidRPr="00042DE6">
        <w:rPr>
          <w:rFonts w:cstheme="minorHAnsi"/>
          <w:bCs/>
          <w:sz w:val="24"/>
          <w:szCs w:val="24"/>
        </w:rPr>
        <w:t>resources</w:t>
      </w:r>
      <w:r>
        <w:rPr>
          <w:rFonts w:cstheme="minorHAnsi"/>
          <w:bCs/>
          <w:sz w:val="24"/>
          <w:szCs w:val="24"/>
        </w:rPr>
        <w:t>, like firefighters,</w:t>
      </w:r>
      <w:r w:rsidR="0068373C" w:rsidRPr="00042DE6">
        <w:rPr>
          <w:rFonts w:cstheme="minorHAnsi"/>
          <w:bCs/>
          <w:sz w:val="24"/>
          <w:szCs w:val="24"/>
        </w:rPr>
        <w:t xml:space="preserve"> to other agencies to help with </w:t>
      </w:r>
      <w:r>
        <w:rPr>
          <w:rFonts w:cstheme="minorHAnsi"/>
          <w:bCs/>
          <w:sz w:val="24"/>
          <w:szCs w:val="24"/>
        </w:rPr>
        <w:t xml:space="preserve">all-lands landscape-scale </w:t>
      </w:r>
      <w:r w:rsidR="0068373C" w:rsidRPr="00042DE6">
        <w:rPr>
          <w:rFonts w:cstheme="minorHAnsi"/>
          <w:bCs/>
          <w:sz w:val="24"/>
          <w:szCs w:val="24"/>
        </w:rPr>
        <w:t xml:space="preserve">projects. </w:t>
      </w:r>
    </w:p>
    <w:p w14:paraId="0E534537" w14:textId="77777777" w:rsidR="00042DE6" w:rsidRDefault="00042DE6" w:rsidP="00BD13AC">
      <w:pPr>
        <w:pStyle w:val="ListParagraph"/>
        <w:numPr>
          <w:ilvl w:val="0"/>
          <w:numId w:val="10"/>
        </w:numPr>
        <w:rPr>
          <w:rFonts w:cstheme="minorHAnsi"/>
          <w:bCs/>
          <w:sz w:val="24"/>
          <w:szCs w:val="24"/>
        </w:rPr>
      </w:pPr>
      <w:r>
        <w:rPr>
          <w:rFonts w:cstheme="minorHAnsi"/>
          <w:bCs/>
          <w:sz w:val="24"/>
          <w:szCs w:val="24"/>
        </w:rPr>
        <w:t>The concept of</w:t>
      </w:r>
      <w:r w:rsidR="00366000" w:rsidRPr="00042DE6">
        <w:rPr>
          <w:rFonts w:cstheme="minorHAnsi"/>
          <w:bCs/>
          <w:sz w:val="24"/>
          <w:szCs w:val="24"/>
        </w:rPr>
        <w:t xml:space="preserve"> pyrosilviculture</w:t>
      </w:r>
      <w:r>
        <w:rPr>
          <w:rFonts w:cstheme="minorHAnsi"/>
          <w:bCs/>
          <w:sz w:val="24"/>
          <w:szCs w:val="24"/>
        </w:rPr>
        <w:t xml:space="preserve"> was also raised (e.g., </w:t>
      </w:r>
      <w:r w:rsidR="00366000" w:rsidRPr="00042DE6">
        <w:rPr>
          <w:rFonts w:cstheme="minorHAnsi"/>
          <w:bCs/>
          <w:sz w:val="24"/>
          <w:szCs w:val="24"/>
        </w:rPr>
        <w:t xml:space="preserve">anchor treatments – thinning, ecosystem asset treatments, and revenue treatments </w:t>
      </w:r>
      <w:r>
        <w:rPr>
          <w:rFonts w:cstheme="minorHAnsi"/>
          <w:bCs/>
          <w:sz w:val="24"/>
          <w:szCs w:val="24"/>
        </w:rPr>
        <w:t xml:space="preserve">- </w:t>
      </w:r>
      <w:r w:rsidR="00366000" w:rsidRPr="00042DE6">
        <w:rPr>
          <w:rFonts w:cstheme="minorHAnsi"/>
          <w:bCs/>
          <w:sz w:val="24"/>
          <w:szCs w:val="24"/>
        </w:rPr>
        <w:t>to fund Rx Fire)</w:t>
      </w:r>
      <w:r>
        <w:rPr>
          <w:rFonts w:cstheme="minorHAnsi"/>
          <w:bCs/>
          <w:sz w:val="24"/>
          <w:szCs w:val="24"/>
        </w:rPr>
        <w:t xml:space="preserve"> and whether </w:t>
      </w:r>
      <w:r w:rsidR="00366000" w:rsidRPr="00042DE6">
        <w:rPr>
          <w:rFonts w:cstheme="minorHAnsi"/>
          <w:bCs/>
          <w:sz w:val="24"/>
          <w:szCs w:val="24"/>
        </w:rPr>
        <w:t xml:space="preserve">the FS ready for implementing this </w:t>
      </w:r>
      <w:r>
        <w:rPr>
          <w:rFonts w:cstheme="minorHAnsi"/>
          <w:bCs/>
          <w:sz w:val="24"/>
          <w:szCs w:val="24"/>
        </w:rPr>
        <w:t>concept</w:t>
      </w:r>
      <w:r w:rsidR="00366000" w:rsidRPr="00042DE6">
        <w:rPr>
          <w:rFonts w:cstheme="minorHAnsi"/>
          <w:bCs/>
          <w:sz w:val="24"/>
          <w:szCs w:val="24"/>
        </w:rPr>
        <w:t>.</w:t>
      </w:r>
      <w:r>
        <w:rPr>
          <w:rFonts w:cstheme="minorHAnsi"/>
          <w:bCs/>
          <w:sz w:val="24"/>
          <w:szCs w:val="24"/>
        </w:rPr>
        <w:t xml:space="preserve"> </w:t>
      </w:r>
      <w:r w:rsidR="00366000" w:rsidRPr="00042DE6">
        <w:rPr>
          <w:rFonts w:cstheme="minorHAnsi"/>
          <w:bCs/>
          <w:sz w:val="24"/>
          <w:szCs w:val="24"/>
        </w:rPr>
        <w:t xml:space="preserve">Jason </w:t>
      </w:r>
      <w:r>
        <w:rPr>
          <w:rFonts w:cstheme="minorHAnsi"/>
          <w:bCs/>
          <w:sz w:val="24"/>
          <w:szCs w:val="24"/>
        </w:rPr>
        <w:t>added that the STF is</w:t>
      </w:r>
      <w:r w:rsidR="00366000" w:rsidRPr="00042DE6">
        <w:rPr>
          <w:rFonts w:cstheme="minorHAnsi"/>
          <w:bCs/>
          <w:sz w:val="24"/>
          <w:szCs w:val="24"/>
        </w:rPr>
        <w:t xml:space="preserve"> broadly supportive of this concept, and he added that using FORSYS to understand which treatments needs to occur, to ensure community safety, etc. </w:t>
      </w:r>
    </w:p>
    <w:p w14:paraId="3151A06E" w14:textId="4D4AA515" w:rsidR="00BD13AC" w:rsidRPr="00042DE6" w:rsidRDefault="00042DE6" w:rsidP="00BD13AC">
      <w:pPr>
        <w:pStyle w:val="ListParagraph"/>
        <w:numPr>
          <w:ilvl w:val="0"/>
          <w:numId w:val="10"/>
        </w:numPr>
        <w:rPr>
          <w:rFonts w:cstheme="minorHAnsi"/>
          <w:bCs/>
          <w:sz w:val="24"/>
          <w:szCs w:val="24"/>
        </w:rPr>
      </w:pPr>
      <w:r>
        <w:rPr>
          <w:rFonts w:cstheme="minorHAnsi"/>
          <w:bCs/>
          <w:sz w:val="24"/>
          <w:szCs w:val="24"/>
        </w:rPr>
        <w:t>It was also mentioned that there is</w:t>
      </w:r>
      <w:r w:rsidR="00BD13AC" w:rsidRPr="00042DE6">
        <w:rPr>
          <w:rFonts w:cstheme="minorHAnsi"/>
          <w:bCs/>
          <w:sz w:val="24"/>
          <w:szCs w:val="24"/>
        </w:rPr>
        <w:t xml:space="preserve"> </w:t>
      </w:r>
      <w:r>
        <w:rPr>
          <w:rFonts w:cstheme="minorHAnsi"/>
          <w:bCs/>
          <w:sz w:val="24"/>
          <w:szCs w:val="24"/>
        </w:rPr>
        <w:t>concern</w:t>
      </w:r>
      <w:r w:rsidR="00BD13AC" w:rsidRPr="00042DE6">
        <w:rPr>
          <w:rFonts w:cstheme="minorHAnsi"/>
          <w:bCs/>
          <w:sz w:val="24"/>
          <w:szCs w:val="24"/>
        </w:rPr>
        <w:t xml:space="preserve"> about the fact that the FS is constrained by funding and staff capacity</w:t>
      </w:r>
      <w:r>
        <w:rPr>
          <w:rFonts w:cstheme="minorHAnsi"/>
          <w:bCs/>
          <w:sz w:val="24"/>
          <w:szCs w:val="24"/>
        </w:rPr>
        <w:t>,</w:t>
      </w:r>
      <w:r w:rsidR="00BD13AC" w:rsidRPr="00042DE6">
        <w:rPr>
          <w:rFonts w:cstheme="minorHAnsi"/>
          <w:bCs/>
          <w:sz w:val="24"/>
          <w:szCs w:val="24"/>
        </w:rPr>
        <w:t xml:space="preserve"> and managing partnerships. </w:t>
      </w:r>
    </w:p>
    <w:p w14:paraId="75ABFD5A" w14:textId="7B21C6AC" w:rsidR="00BD13AC" w:rsidRPr="00B35D7C" w:rsidRDefault="00B35D7C" w:rsidP="00B35D7C">
      <w:pPr>
        <w:rPr>
          <w:rFonts w:cstheme="minorHAnsi"/>
          <w:b/>
          <w:sz w:val="24"/>
          <w:szCs w:val="24"/>
        </w:rPr>
      </w:pPr>
      <w:r w:rsidRPr="00B35D7C">
        <w:rPr>
          <w:rFonts w:cstheme="minorHAnsi"/>
          <w:b/>
          <w:sz w:val="24"/>
          <w:szCs w:val="24"/>
        </w:rPr>
        <w:t>Action Items</w:t>
      </w:r>
    </w:p>
    <w:p w14:paraId="07A4ADF8" w14:textId="7B20DA01" w:rsidR="00B35D7C" w:rsidRDefault="00B35D7C" w:rsidP="00B35D7C">
      <w:pPr>
        <w:pStyle w:val="ListParagraph"/>
        <w:numPr>
          <w:ilvl w:val="0"/>
          <w:numId w:val="6"/>
        </w:numPr>
        <w:rPr>
          <w:rFonts w:cstheme="minorHAnsi"/>
          <w:bCs/>
          <w:sz w:val="24"/>
          <w:szCs w:val="24"/>
        </w:rPr>
      </w:pPr>
      <w:r w:rsidRPr="00B35D7C">
        <w:rPr>
          <w:rFonts w:cstheme="minorHAnsi"/>
          <w:bCs/>
          <w:sz w:val="24"/>
          <w:szCs w:val="24"/>
        </w:rPr>
        <w:t xml:space="preserve">Jeff and Jason added that </w:t>
      </w:r>
      <w:r w:rsidR="00042DE6">
        <w:rPr>
          <w:rFonts w:cstheme="minorHAnsi"/>
          <w:bCs/>
          <w:sz w:val="24"/>
          <w:szCs w:val="24"/>
        </w:rPr>
        <w:t>the Forest Service</w:t>
      </w:r>
      <w:r w:rsidRPr="00B35D7C">
        <w:rPr>
          <w:rFonts w:cstheme="minorHAnsi"/>
          <w:bCs/>
          <w:sz w:val="24"/>
          <w:szCs w:val="24"/>
        </w:rPr>
        <w:t xml:space="preserve"> plan</w:t>
      </w:r>
      <w:r w:rsidR="00042DE6">
        <w:rPr>
          <w:rFonts w:cstheme="minorHAnsi"/>
          <w:bCs/>
          <w:sz w:val="24"/>
          <w:szCs w:val="24"/>
        </w:rPr>
        <w:t>s</w:t>
      </w:r>
      <w:r w:rsidRPr="00B35D7C">
        <w:rPr>
          <w:rFonts w:cstheme="minorHAnsi"/>
          <w:bCs/>
          <w:sz w:val="24"/>
          <w:szCs w:val="24"/>
        </w:rPr>
        <w:t xml:space="preserve"> to bring a more </w:t>
      </w:r>
      <w:r w:rsidR="00217A3D">
        <w:rPr>
          <w:rFonts w:cstheme="minorHAnsi"/>
          <w:bCs/>
          <w:sz w:val="24"/>
          <w:szCs w:val="24"/>
        </w:rPr>
        <w:t>discrete</w:t>
      </w:r>
      <w:r w:rsidRPr="00B35D7C">
        <w:rPr>
          <w:rFonts w:cstheme="minorHAnsi"/>
          <w:bCs/>
          <w:sz w:val="24"/>
          <w:szCs w:val="24"/>
        </w:rPr>
        <w:t xml:space="preserve"> concept forward to the ACCG in the next few </w:t>
      </w:r>
      <w:r w:rsidRPr="00B35D7C">
        <w:rPr>
          <w:rFonts w:cstheme="minorHAnsi"/>
          <w:bCs/>
          <w:sz w:val="24"/>
          <w:szCs w:val="24"/>
        </w:rPr>
        <w:t>months</w:t>
      </w:r>
      <w:r w:rsidRPr="00B35D7C">
        <w:rPr>
          <w:rFonts w:cstheme="minorHAnsi"/>
          <w:bCs/>
          <w:sz w:val="24"/>
          <w:szCs w:val="24"/>
        </w:rPr>
        <w:t>.</w:t>
      </w:r>
    </w:p>
    <w:p w14:paraId="27904F9A" w14:textId="25D5E550" w:rsidR="00F524B0" w:rsidRPr="00B35D7C" w:rsidRDefault="00F524B0" w:rsidP="00B35D7C">
      <w:pPr>
        <w:pStyle w:val="ListParagraph"/>
        <w:numPr>
          <w:ilvl w:val="0"/>
          <w:numId w:val="6"/>
        </w:numPr>
        <w:rPr>
          <w:rFonts w:cstheme="minorHAnsi"/>
          <w:bCs/>
          <w:sz w:val="24"/>
          <w:szCs w:val="24"/>
        </w:rPr>
      </w:pPr>
      <w:r>
        <w:rPr>
          <w:rFonts w:cstheme="minorHAnsi"/>
          <w:bCs/>
          <w:sz w:val="24"/>
          <w:szCs w:val="24"/>
        </w:rPr>
        <w:t>Planning Work Group will continue this discussion</w:t>
      </w:r>
      <w:r w:rsidR="000A2B57">
        <w:rPr>
          <w:rFonts w:cstheme="minorHAnsi"/>
          <w:bCs/>
          <w:sz w:val="24"/>
          <w:szCs w:val="24"/>
        </w:rPr>
        <w:t xml:space="preserve"> and consider how ACCG can partner with the FS in the FRI concept and effort.</w:t>
      </w:r>
    </w:p>
    <w:p w14:paraId="203FBC5B" w14:textId="77777777" w:rsidR="00366000" w:rsidRPr="00366000" w:rsidRDefault="00366000" w:rsidP="00366000">
      <w:pPr>
        <w:rPr>
          <w:rFonts w:cstheme="minorHAnsi"/>
          <w:bCs/>
          <w:sz w:val="24"/>
          <w:szCs w:val="24"/>
        </w:rPr>
      </w:pPr>
    </w:p>
    <w:p w14:paraId="69C64707" w14:textId="53FDA99A" w:rsidR="00372E64" w:rsidRPr="00372E64" w:rsidRDefault="00372E64" w:rsidP="00372E64">
      <w:pPr>
        <w:tabs>
          <w:tab w:val="left" w:pos="657"/>
        </w:tabs>
        <w:rPr>
          <w:rFonts w:cstheme="minorHAnsi"/>
          <w:b/>
          <w:sz w:val="24"/>
          <w:szCs w:val="24"/>
        </w:rPr>
      </w:pPr>
      <w:r>
        <w:rPr>
          <w:rFonts w:cstheme="minorHAnsi"/>
          <w:b/>
          <w:sz w:val="24"/>
          <w:szCs w:val="24"/>
        </w:rPr>
        <w:t>USFS R5 Shared Stewardship Advisor Program</w:t>
      </w:r>
    </w:p>
    <w:p w14:paraId="67F537D1" w14:textId="354A59B9" w:rsidR="00372E64" w:rsidRDefault="00372E64" w:rsidP="00F51D6B">
      <w:pPr>
        <w:rPr>
          <w:rFonts w:cstheme="minorHAnsi"/>
          <w:bCs/>
          <w:sz w:val="24"/>
          <w:szCs w:val="24"/>
        </w:rPr>
      </w:pPr>
      <w:r>
        <w:rPr>
          <w:rFonts w:cstheme="minorHAnsi"/>
          <w:bCs/>
          <w:sz w:val="24"/>
          <w:szCs w:val="24"/>
        </w:rPr>
        <w:t xml:space="preserve">Mike Vollmer (Central Sierra Advisor) gave an overview of the </w:t>
      </w:r>
      <w:r w:rsidR="007E503A">
        <w:rPr>
          <w:rFonts w:cstheme="minorHAnsi"/>
          <w:bCs/>
          <w:sz w:val="24"/>
          <w:szCs w:val="24"/>
        </w:rPr>
        <w:t xml:space="preserve">USFS </w:t>
      </w:r>
      <w:r>
        <w:rPr>
          <w:rFonts w:cstheme="minorHAnsi"/>
          <w:bCs/>
          <w:sz w:val="24"/>
          <w:szCs w:val="24"/>
        </w:rPr>
        <w:t>R5 Shared Stewardship Advisor Program</w:t>
      </w:r>
      <w:r w:rsidR="00FA2350">
        <w:rPr>
          <w:rFonts w:cstheme="minorHAnsi"/>
          <w:bCs/>
          <w:sz w:val="24"/>
          <w:szCs w:val="24"/>
        </w:rPr>
        <w:t>, making connections with the ACCG and asked for feedback from the collaborative. Mike</w:t>
      </w:r>
      <w:r w:rsidR="00E43E01">
        <w:rPr>
          <w:rFonts w:cstheme="minorHAnsi"/>
          <w:bCs/>
          <w:sz w:val="24"/>
          <w:szCs w:val="24"/>
        </w:rPr>
        <w:t xml:space="preserve"> added that this is an evolving program</w:t>
      </w:r>
      <w:r w:rsidR="007E503A">
        <w:rPr>
          <w:rFonts w:cstheme="minorHAnsi"/>
          <w:bCs/>
          <w:sz w:val="24"/>
          <w:szCs w:val="24"/>
        </w:rPr>
        <w:t xml:space="preserve"> and </w:t>
      </w:r>
      <w:r w:rsidR="00E43E01">
        <w:rPr>
          <w:rFonts w:cstheme="minorHAnsi"/>
          <w:bCs/>
          <w:sz w:val="24"/>
          <w:szCs w:val="24"/>
        </w:rPr>
        <w:t>noted that there is a lot of cross</w:t>
      </w:r>
      <w:r w:rsidR="00F524B0">
        <w:rPr>
          <w:rFonts w:cstheme="minorHAnsi"/>
          <w:bCs/>
          <w:sz w:val="24"/>
          <w:szCs w:val="24"/>
        </w:rPr>
        <w:t>-</w:t>
      </w:r>
      <w:r w:rsidR="00E43E01">
        <w:rPr>
          <w:rFonts w:cstheme="minorHAnsi"/>
          <w:bCs/>
          <w:sz w:val="24"/>
          <w:szCs w:val="24"/>
        </w:rPr>
        <w:t>over between the Forest Resilience Initiative and this Shared Stewardship Program</w:t>
      </w:r>
      <w:r w:rsidR="00F524B0">
        <w:rPr>
          <w:rFonts w:cstheme="minorHAnsi"/>
          <w:bCs/>
          <w:sz w:val="24"/>
          <w:szCs w:val="24"/>
        </w:rPr>
        <w:t xml:space="preserve">, and </w:t>
      </w:r>
      <w:r w:rsidR="00E43E01">
        <w:rPr>
          <w:rFonts w:cstheme="minorHAnsi"/>
          <w:bCs/>
          <w:sz w:val="24"/>
          <w:szCs w:val="24"/>
        </w:rPr>
        <w:t>that this is</w:t>
      </w:r>
      <w:r w:rsidR="00F524B0">
        <w:rPr>
          <w:rFonts w:cstheme="minorHAnsi"/>
          <w:bCs/>
          <w:sz w:val="24"/>
          <w:szCs w:val="24"/>
        </w:rPr>
        <w:t xml:space="preserve"> program has</w:t>
      </w:r>
      <w:r w:rsidR="00E43E01">
        <w:rPr>
          <w:rFonts w:cstheme="minorHAnsi"/>
          <w:bCs/>
          <w:sz w:val="24"/>
          <w:szCs w:val="24"/>
        </w:rPr>
        <w:t xml:space="preserve"> an all-lands/cross-boundary project intent.</w:t>
      </w:r>
    </w:p>
    <w:p w14:paraId="41197F9F" w14:textId="66AD4311" w:rsidR="00E43E01" w:rsidRDefault="00F524B0" w:rsidP="00F51D6B">
      <w:pPr>
        <w:rPr>
          <w:rFonts w:cstheme="minorHAnsi"/>
          <w:bCs/>
          <w:sz w:val="24"/>
          <w:szCs w:val="24"/>
        </w:rPr>
      </w:pPr>
      <w:r>
        <w:rPr>
          <w:rFonts w:cstheme="minorHAnsi"/>
          <w:bCs/>
          <w:sz w:val="24"/>
          <w:szCs w:val="24"/>
        </w:rPr>
        <w:t>Mike added that part of this program is d</w:t>
      </w:r>
      <w:r w:rsidR="00E91271">
        <w:rPr>
          <w:rFonts w:cstheme="minorHAnsi"/>
          <w:bCs/>
          <w:sz w:val="24"/>
          <w:szCs w:val="24"/>
        </w:rPr>
        <w:t xml:space="preserve">eveloping </w:t>
      </w:r>
      <w:r>
        <w:rPr>
          <w:rFonts w:cstheme="minorHAnsi"/>
          <w:bCs/>
          <w:sz w:val="24"/>
          <w:szCs w:val="24"/>
        </w:rPr>
        <w:t xml:space="preserve">a </w:t>
      </w:r>
      <w:r w:rsidR="00E91271">
        <w:rPr>
          <w:rFonts w:cstheme="minorHAnsi"/>
          <w:bCs/>
          <w:sz w:val="24"/>
          <w:szCs w:val="24"/>
        </w:rPr>
        <w:t>list of cross-boundary projects within each of the advisor zones, and advising, coordinating and supporting funding opportunities for partners. And hold some trainings with FS, CAL FIRE and local partners.</w:t>
      </w:r>
    </w:p>
    <w:p w14:paraId="15F666D9" w14:textId="77777777" w:rsidR="00F524B0" w:rsidRDefault="00F524B0" w:rsidP="00F51D6B">
      <w:pPr>
        <w:rPr>
          <w:rFonts w:cstheme="minorHAnsi"/>
          <w:bCs/>
          <w:sz w:val="24"/>
          <w:szCs w:val="24"/>
        </w:rPr>
      </w:pPr>
      <w:r>
        <w:rPr>
          <w:rFonts w:cstheme="minorHAnsi"/>
          <w:bCs/>
          <w:sz w:val="24"/>
          <w:szCs w:val="24"/>
        </w:rPr>
        <w:t>Several meeting participants provided some comments to Mike:</w:t>
      </w:r>
    </w:p>
    <w:p w14:paraId="6DEE6C8A" w14:textId="2B4E84C9" w:rsidR="00E91271" w:rsidRPr="00F524B0" w:rsidRDefault="00F524B0" w:rsidP="00F524B0">
      <w:pPr>
        <w:pStyle w:val="ListParagraph"/>
        <w:numPr>
          <w:ilvl w:val="0"/>
          <w:numId w:val="12"/>
        </w:numPr>
        <w:rPr>
          <w:rFonts w:cstheme="minorHAnsi"/>
          <w:bCs/>
          <w:sz w:val="24"/>
          <w:szCs w:val="24"/>
        </w:rPr>
      </w:pPr>
      <w:r>
        <w:rPr>
          <w:rFonts w:cstheme="minorHAnsi"/>
          <w:bCs/>
          <w:sz w:val="24"/>
          <w:szCs w:val="24"/>
        </w:rPr>
        <w:t>How this program can lead to</w:t>
      </w:r>
      <w:r w:rsidR="00E91271" w:rsidRPr="00F524B0">
        <w:rPr>
          <w:rFonts w:cstheme="minorHAnsi"/>
          <w:bCs/>
          <w:sz w:val="24"/>
          <w:szCs w:val="24"/>
        </w:rPr>
        <w:t xml:space="preserve"> more action not coordination</w:t>
      </w:r>
      <w:r>
        <w:rPr>
          <w:rFonts w:cstheme="minorHAnsi"/>
          <w:bCs/>
          <w:sz w:val="24"/>
          <w:szCs w:val="24"/>
        </w:rPr>
        <w:t xml:space="preserve"> – Mike addressed this by suggesting that this program </w:t>
      </w:r>
      <w:r w:rsidR="00E91271" w:rsidRPr="00F524B0">
        <w:rPr>
          <w:rFonts w:cstheme="minorHAnsi"/>
          <w:bCs/>
          <w:sz w:val="24"/>
          <w:szCs w:val="24"/>
        </w:rPr>
        <w:t xml:space="preserve">is evolving and invited </w:t>
      </w:r>
      <w:r>
        <w:rPr>
          <w:rFonts w:cstheme="minorHAnsi"/>
          <w:bCs/>
          <w:sz w:val="24"/>
          <w:szCs w:val="24"/>
        </w:rPr>
        <w:t>ACCG participants</w:t>
      </w:r>
      <w:r w:rsidR="00E91271" w:rsidRPr="00F524B0">
        <w:rPr>
          <w:rFonts w:cstheme="minorHAnsi"/>
          <w:bCs/>
          <w:sz w:val="24"/>
          <w:szCs w:val="24"/>
        </w:rPr>
        <w:t xml:space="preserve"> to give feedback</w:t>
      </w:r>
      <w:r>
        <w:rPr>
          <w:rFonts w:cstheme="minorHAnsi"/>
          <w:bCs/>
          <w:sz w:val="24"/>
          <w:szCs w:val="24"/>
        </w:rPr>
        <w:t xml:space="preserve"> to improve the program.</w:t>
      </w:r>
      <w:r w:rsidR="00E91271" w:rsidRPr="00F524B0">
        <w:rPr>
          <w:rFonts w:cstheme="minorHAnsi"/>
          <w:bCs/>
          <w:sz w:val="24"/>
          <w:szCs w:val="24"/>
        </w:rPr>
        <w:t xml:space="preserve"> </w:t>
      </w:r>
    </w:p>
    <w:p w14:paraId="0F79FD7D" w14:textId="77777777" w:rsidR="00F524B0" w:rsidRDefault="00F524B0" w:rsidP="00F524B0">
      <w:pPr>
        <w:pStyle w:val="ListParagraph"/>
        <w:numPr>
          <w:ilvl w:val="0"/>
          <w:numId w:val="7"/>
        </w:numPr>
        <w:rPr>
          <w:rFonts w:cstheme="minorHAnsi"/>
          <w:bCs/>
          <w:sz w:val="24"/>
          <w:szCs w:val="24"/>
        </w:rPr>
      </w:pPr>
      <w:r>
        <w:rPr>
          <w:rFonts w:cstheme="minorHAnsi"/>
          <w:bCs/>
          <w:sz w:val="24"/>
          <w:szCs w:val="24"/>
        </w:rPr>
        <w:t>Also suggested that the advisors could help develop templates for partners to navigate partnerships with the FS, like best practices, defined roles and responsibilities.</w:t>
      </w:r>
    </w:p>
    <w:p w14:paraId="34674492" w14:textId="692353F0" w:rsidR="00B670A6" w:rsidRPr="00F524B0" w:rsidRDefault="00F524B0" w:rsidP="00F524B0">
      <w:pPr>
        <w:pStyle w:val="ListParagraph"/>
        <w:numPr>
          <w:ilvl w:val="0"/>
          <w:numId w:val="7"/>
        </w:numPr>
        <w:rPr>
          <w:rFonts w:cstheme="minorHAnsi"/>
          <w:bCs/>
          <w:sz w:val="24"/>
          <w:szCs w:val="24"/>
        </w:rPr>
      </w:pPr>
      <w:r>
        <w:rPr>
          <w:rFonts w:cstheme="minorHAnsi"/>
          <w:bCs/>
          <w:sz w:val="24"/>
          <w:szCs w:val="24"/>
        </w:rPr>
        <w:lastRenderedPageBreak/>
        <w:t xml:space="preserve">Also suggested that it would be great if this program could create a </w:t>
      </w:r>
      <w:r w:rsidR="001D439A" w:rsidRPr="00F524B0">
        <w:rPr>
          <w:rFonts w:cstheme="minorHAnsi"/>
          <w:bCs/>
          <w:sz w:val="24"/>
          <w:szCs w:val="24"/>
        </w:rPr>
        <w:t>GIS clearinghouse</w:t>
      </w:r>
      <w:r>
        <w:rPr>
          <w:rFonts w:cstheme="minorHAnsi"/>
          <w:bCs/>
          <w:sz w:val="24"/>
          <w:szCs w:val="24"/>
        </w:rPr>
        <w:t xml:space="preserve"> and help</w:t>
      </w:r>
      <w:r w:rsidR="00B670A6" w:rsidRPr="00F524B0">
        <w:rPr>
          <w:rFonts w:cstheme="minorHAnsi"/>
          <w:bCs/>
          <w:sz w:val="24"/>
          <w:szCs w:val="24"/>
        </w:rPr>
        <w:t xml:space="preserve"> increase partner staff capacity</w:t>
      </w:r>
      <w:r>
        <w:rPr>
          <w:rFonts w:cstheme="minorHAnsi"/>
          <w:bCs/>
          <w:sz w:val="24"/>
          <w:szCs w:val="24"/>
        </w:rPr>
        <w:t>.</w:t>
      </w:r>
    </w:p>
    <w:p w14:paraId="4DAC1F2D" w14:textId="77777777" w:rsidR="00F524B0" w:rsidRPr="00F524B0" w:rsidRDefault="00F524B0" w:rsidP="00F524B0">
      <w:pPr>
        <w:rPr>
          <w:rFonts w:cstheme="minorHAnsi"/>
          <w:b/>
          <w:sz w:val="24"/>
          <w:szCs w:val="24"/>
        </w:rPr>
      </w:pPr>
      <w:r w:rsidRPr="00F524B0">
        <w:rPr>
          <w:rFonts w:cstheme="minorHAnsi"/>
          <w:b/>
          <w:sz w:val="24"/>
          <w:szCs w:val="24"/>
        </w:rPr>
        <w:t>Action Items</w:t>
      </w:r>
    </w:p>
    <w:p w14:paraId="208583AF" w14:textId="4CF700B2" w:rsidR="00B670A6" w:rsidRPr="00F524B0" w:rsidRDefault="00F524B0" w:rsidP="00F524B0">
      <w:pPr>
        <w:pStyle w:val="ListParagraph"/>
        <w:numPr>
          <w:ilvl w:val="0"/>
          <w:numId w:val="11"/>
        </w:numPr>
        <w:rPr>
          <w:rFonts w:cstheme="minorHAnsi"/>
          <w:bCs/>
          <w:sz w:val="24"/>
          <w:szCs w:val="24"/>
        </w:rPr>
      </w:pPr>
      <w:r>
        <w:rPr>
          <w:rFonts w:cstheme="minorHAnsi"/>
          <w:bCs/>
          <w:sz w:val="24"/>
          <w:szCs w:val="24"/>
        </w:rPr>
        <w:t>Funding Coordination Work Group consider working with the R5 Shared Stewardship Advisors into the future.</w:t>
      </w:r>
    </w:p>
    <w:p w14:paraId="4ED7B0E5" w14:textId="77777777" w:rsidR="00F524B0" w:rsidRDefault="00F524B0" w:rsidP="00B670A6">
      <w:pPr>
        <w:rPr>
          <w:rFonts w:cstheme="minorHAnsi"/>
          <w:b/>
          <w:sz w:val="24"/>
          <w:szCs w:val="24"/>
        </w:rPr>
      </w:pPr>
    </w:p>
    <w:p w14:paraId="2EA796D9" w14:textId="0B582031" w:rsidR="00B670A6" w:rsidRPr="00B670A6" w:rsidRDefault="00B670A6" w:rsidP="00B670A6">
      <w:pPr>
        <w:rPr>
          <w:rFonts w:cstheme="minorHAnsi"/>
          <w:b/>
          <w:sz w:val="24"/>
          <w:szCs w:val="24"/>
        </w:rPr>
      </w:pPr>
      <w:r w:rsidRPr="00B670A6">
        <w:rPr>
          <w:rFonts w:cstheme="minorHAnsi"/>
          <w:b/>
          <w:sz w:val="24"/>
          <w:szCs w:val="24"/>
        </w:rPr>
        <w:t>CFLRP All Hands Meeting &amp; Future CFLR Liaison</w:t>
      </w:r>
    </w:p>
    <w:p w14:paraId="0DE7D380" w14:textId="7D7874DF" w:rsidR="00851AB3" w:rsidRDefault="00F524B0" w:rsidP="00B670A6">
      <w:pPr>
        <w:rPr>
          <w:rFonts w:cstheme="minorHAnsi"/>
          <w:bCs/>
          <w:sz w:val="24"/>
          <w:szCs w:val="24"/>
        </w:rPr>
      </w:pPr>
      <w:r>
        <w:rPr>
          <w:rFonts w:cstheme="minorHAnsi"/>
          <w:bCs/>
          <w:sz w:val="24"/>
          <w:szCs w:val="24"/>
        </w:rPr>
        <w:t>The CFLRP is starting up routine meetings again</w:t>
      </w:r>
      <w:r w:rsidR="000A2B57">
        <w:rPr>
          <w:rFonts w:cstheme="minorHAnsi"/>
          <w:bCs/>
          <w:sz w:val="24"/>
          <w:szCs w:val="24"/>
        </w:rPr>
        <w:t>, first one on June 24th</w:t>
      </w:r>
      <w:r>
        <w:rPr>
          <w:rFonts w:cstheme="minorHAnsi"/>
          <w:bCs/>
          <w:sz w:val="24"/>
          <w:szCs w:val="24"/>
        </w:rPr>
        <w:t xml:space="preserve">, and asked that there be at least one FS representative and one partner representative. </w:t>
      </w:r>
      <w:r w:rsidR="00851AB3">
        <w:rPr>
          <w:rFonts w:cstheme="minorHAnsi"/>
          <w:bCs/>
          <w:sz w:val="24"/>
          <w:szCs w:val="24"/>
        </w:rPr>
        <w:t xml:space="preserve">John Heissenbuttal </w:t>
      </w:r>
      <w:r>
        <w:rPr>
          <w:rFonts w:cstheme="minorHAnsi"/>
          <w:bCs/>
          <w:sz w:val="24"/>
          <w:szCs w:val="24"/>
        </w:rPr>
        <w:t>said that h</w:t>
      </w:r>
      <w:r w:rsidR="00851AB3">
        <w:rPr>
          <w:rFonts w:cstheme="minorHAnsi"/>
          <w:bCs/>
          <w:sz w:val="24"/>
          <w:szCs w:val="24"/>
        </w:rPr>
        <w:t>e will continue to be the primary liaison.</w:t>
      </w:r>
      <w:r>
        <w:rPr>
          <w:rFonts w:cstheme="minorHAnsi"/>
          <w:bCs/>
          <w:sz w:val="24"/>
          <w:szCs w:val="24"/>
        </w:rPr>
        <w:t xml:space="preserve"> </w:t>
      </w:r>
      <w:r w:rsidR="00B670A6">
        <w:rPr>
          <w:rFonts w:cstheme="minorHAnsi"/>
          <w:bCs/>
          <w:sz w:val="24"/>
          <w:szCs w:val="24"/>
        </w:rPr>
        <w:t xml:space="preserve">Megan Fiske volunteered </w:t>
      </w:r>
      <w:r w:rsidR="00851AB3">
        <w:rPr>
          <w:rFonts w:cstheme="minorHAnsi"/>
          <w:bCs/>
          <w:sz w:val="24"/>
          <w:szCs w:val="24"/>
        </w:rPr>
        <w:t xml:space="preserve">as a backup for John, and </w:t>
      </w:r>
      <w:r>
        <w:rPr>
          <w:rFonts w:cstheme="minorHAnsi"/>
          <w:bCs/>
          <w:sz w:val="24"/>
          <w:szCs w:val="24"/>
        </w:rPr>
        <w:t>that</w:t>
      </w:r>
      <w:r w:rsidR="00851AB3">
        <w:rPr>
          <w:rFonts w:cstheme="minorHAnsi"/>
          <w:bCs/>
          <w:sz w:val="24"/>
          <w:szCs w:val="24"/>
        </w:rPr>
        <w:t xml:space="preserve"> she can coordinate with Katherine Evatt</w:t>
      </w:r>
      <w:r>
        <w:rPr>
          <w:rFonts w:cstheme="minorHAnsi"/>
          <w:bCs/>
          <w:sz w:val="24"/>
          <w:szCs w:val="24"/>
        </w:rPr>
        <w:t xml:space="preserve"> (former CFLRP ACCG liaison). </w:t>
      </w:r>
      <w:r w:rsidR="00851AB3">
        <w:rPr>
          <w:rFonts w:cstheme="minorHAnsi"/>
          <w:bCs/>
          <w:sz w:val="24"/>
          <w:szCs w:val="24"/>
        </w:rPr>
        <w:t xml:space="preserve">Sara Husby also added that she will be on the call and will be glad to </w:t>
      </w:r>
      <w:r>
        <w:rPr>
          <w:rFonts w:cstheme="minorHAnsi"/>
          <w:bCs/>
          <w:sz w:val="24"/>
          <w:szCs w:val="24"/>
        </w:rPr>
        <w:t xml:space="preserve">take notes. </w:t>
      </w:r>
      <w:r>
        <w:rPr>
          <w:rFonts w:cstheme="minorHAnsi"/>
          <w:bCs/>
          <w:sz w:val="24"/>
          <w:szCs w:val="24"/>
        </w:rPr>
        <w:t>Rick Hopson</w:t>
      </w:r>
      <w:r>
        <w:rPr>
          <w:rFonts w:cstheme="minorHAnsi"/>
          <w:bCs/>
          <w:sz w:val="24"/>
          <w:szCs w:val="24"/>
        </w:rPr>
        <w:t xml:space="preserve"> </w:t>
      </w:r>
      <w:r>
        <w:rPr>
          <w:rFonts w:cstheme="minorHAnsi"/>
          <w:bCs/>
          <w:sz w:val="24"/>
          <w:szCs w:val="24"/>
        </w:rPr>
        <w:t>and Carinna Robertson</w:t>
      </w:r>
      <w:r>
        <w:rPr>
          <w:rFonts w:cstheme="minorHAnsi"/>
          <w:bCs/>
          <w:sz w:val="24"/>
          <w:szCs w:val="24"/>
        </w:rPr>
        <w:t xml:space="preserve"> will attend the upcoming meetings to represent the FS.</w:t>
      </w:r>
    </w:p>
    <w:p w14:paraId="5BE88447" w14:textId="77777777" w:rsidR="009205F4" w:rsidRPr="00F524B0" w:rsidRDefault="009205F4" w:rsidP="009205F4">
      <w:pPr>
        <w:rPr>
          <w:rFonts w:cstheme="minorHAnsi"/>
          <w:b/>
          <w:sz w:val="24"/>
          <w:szCs w:val="24"/>
        </w:rPr>
      </w:pPr>
      <w:r w:rsidRPr="00F524B0">
        <w:rPr>
          <w:rFonts w:cstheme="minorHAnsi"/>
          <w:b/>
          <w:sz w:val="24"/>
          <w:szCs w:val="24"/>
        </w:rPr>
        <w:t>Action Items</w:t>
      </w:r>
    </w:p>
    <w:p w14:paraId="330FF12D" w14:textId="6E953430" w:rsidR="009205F4" w:rsidRDefault="009205F4" w:rsidP="009205F4">
      <w:pPr>
        <w:pStyle w:val="ListParagraph"/>
        <w:numPr>
          <w:ilvl w:val="0"/>
          <w:numId w:val="11"/>
        </w:numPr>
        <w:rPr>
          <w:rFonts w:cstheme="minorHAnsi"/>
          <w:bCs/>
          <w:sz w:val="24"/>
          <w:szCs w:val="24"/>
        </w:rPr>
      </w:pPr>
      <w:r w:rsidRPr="009205F4">
        <w:rPr>
          <w:rFonts w:cstheme="minorHAnsi"/>
          <w:bCs/>
          <w:sz w:val="24"/>
          <w:szCs w:val="24"/>
        </w:rPr>
        <w:t xml:space="preserve">John Heissenbuttal will be the primary liaison. </w:t>
      </w:r>
    </w:p>
    <w:p w14:paraId="3E0DA57A" w14:textId="77777777" w:rsidR="009205F4" w:rsidRDefault="009205F4" w:rsidP="009205F4">
      <w:pPr>
        <w:pStyle w:val="ListParagraph"/>
        <w:numPr>
          <w:ilvl w:val="0"/>
          <w:numId w:val="11"/>
        </w:numPr>
        <w:rPr>
          <w:rFonts w:cstheme="minorHAnsi"/>
          <w:bCs/>
          <w:sz w:val="24"/>
          <w:szCs w:val="24"/>
        </w:rPr>
      </w:pPr>
      <w:r w:rsidRPr="009205F4">
        <w:rPr>
          <w:rFonts w:cstheme="minorHAnsi"/>
          <w:bCs/>
          <w:sz w:val="24"/>
          <w:szCs w:val="24"/>
        </w:rPr>
        <w:t xml:space="preserve">Megan Fiske </w:t>
      </w:r>
      <w:r>
        <w:rPr>
          <w:rFonts w:cstheme="minorHAnsi"/>
          <w:bCs/>
          <w:sz w:val="24"/>
          <w:szCs w:val="24"/>
        </w:rPr>
        <w:t>will be the</w:t>
      </w:r>
      <w:r w:rsidRPr="009205F4">
        <w:rPr>
          <w:rFonts w:cstheme="minorHAnsi"/>
          <w:bCs/>
          <w:sz w:val="24"/>
          <w:szCs w:val="24"/>
        </w:rPr>
        <w:t xml:space="preserve"> backup for John. </w:t>
      </w:r>
    </w:p>
    <w:p w14:paraId="11288E51" w14:textId="0ADA5501" w:rsidR="009205F4" w:rsidRPr="009205F4" w:rsidRDefault="009205F4" w:rsidP="009205F4">
      <w:pPr>
        <w:pStyle w:val="ListParagraph"/>
        <w:numPr>
          <w:ilvl w:val="0"/>
          <w:numId w:val="11"/>
        </w:numPr>
        <w:rPr>
          <w:rFonts w:cstheme="minorHAnsi"/>
          <w:bCs/>
          <w:sz w:val="24"/>
          <w:szCs w:val="24"/>
        </w:rPr>
      </w:pPr>
      <w:r>
        <w:rPr>
          <w:rFonts w:cstheme="minorHAnsi"/>
          <w:bCs/>
          <w:sz w:val="24"/>
          <w:szCs w:val="24"/>
        </w:rPr>
        <w:t>John, Megan, Sara Husby, Rick Hopson and Carinna Robertson will attend the June 24</w:t>
      </w:r>
      <w:r w:rsidRPr="009205F4">
        <w:rPr>
          <w:rFonts w:cstheme="minorHAnsi"/>
          <w:bCs/>
          <w:sz w:val="24"/>
          <w:szCs w:val="24"/>
          <w:vertAlign w:val="superscript"/>
        </w:rPr>
        <w:t>th</w:t>
      </w:r>
      <w:r>
        <w:rPr>
          <w:rFonts w:cstheme="minorHAnsi"/>
          <w:bCs/>
          <w:sz w:val="24"/>
          <w:szCs w:val="24"/>
        </w:rPr>
        <w:t xml:space="preserve"> CLFRP meeting.</w:t>
      </w:r>
    </w:p>
    <w:p w14:paraId="703C3DF3" w14:textId="77777777" w:rsidR="00372E64" w:rsidRDefault="00372E64" w:rsidP="002101C2">
      <w:pPr>
        <w:pStyle w:val="Heading2"/>
        <w:tabs>
          <w:tab w:val="left" w:pos="1565"/>
        </w:tabs>
        <w:rPr>
          <w:rFonts w:asciiTheme="minorHAnsi" w:hAnsiTheme="minorHAnsi" w:cstheme="minorHAnsi"/>
          <w:szCs w:val="24"/>
        </w:rPr>
      </w:pPr>
    </w:p>
    <w:p w14:paraId="60CE17C8" w14:textId="7A82351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7B1A5FF8" w14:textId="5220C0AA" w:rsidR="00B11CBD" w:rsidRDefault="004F4DA6" w:rsidP="0053039B">
      <w:pPr>
        <w:rPr>
          <w:sz w:val="24"/>
          <w:szCs w:val="24"/>
        </w:rPr>
      </w:pPr>
      <w:r w:rsidRPr="0053039B">
        <w:rPr>
          <w:sz w:val="24"/>
          <w:szCs w:val="24"/>
        </w:rPr>
        <w:t>Megan Layhee</w:t>
      </w:r>
      <w:r w:rsidR="000A2B57" w:rsidRPr="0053039B">
        <w:rPr>
          <w:sz w:val="24"/>
          <w:szCs w:val="24"/>
        </w:rPr>
        <w:t xml:space="preserve"> gave the Admin WG update. The Admin WG </w:t>
      </w:r>
      <w:r w:rsidR="0053039B" w:rsidRPr="0053039B">
        <w:rPr>
          <w:sz w:val="24"/>
          <w:szCs w:val="24"/>
        </w:rPr>
        <w:t>met on June 8</w:t>
      </w:r>
      <w:r w:rsidR="0053039B" w:rsidRPr="0053039B">
        <w:rPr>
          <w:sz w:val="24"/>
          <w:szCs w:val="24"/>
          <w:vertAlign w:val="superscript"/>
        </w:rPr>
        <w:t>th</w:t>
      </w:r>
      <w:r w:rsidR="0053039B" w:rsidRPr="0053039B">
        <w:rPr>
          <w:sz w:val="24"/>
          <w:szCs w:val="24"/>
        </w:rPr>
        <w:t>. They reviewed the draft general meeting press release that the Administrator developed for this current meeting. The Admin WG also discussed the status of several revised MOA signatories who have not participated in general meeting for some time. It was decided that Megan would conduct outreach to these signat</w:t>
      </w:r>
      <w:r w:rsidR="0053039B">
        <w:rPr>
          <w:sz w:val="24"/>
          <w:szCs w:val="24"/>
        </w:rPr>
        <w:t>ories to get a better understanding of why these signatories have not attended (e.g., virtual meeting format, COVID, etc.). It was also decided that there would be outreach to BOS outreach and interest in becoming signatories (and for CBI to a</w:t>
      </w:r>
      <w:r w:rsidR="0053039B" w:rsidRPr="0053039B">
        <w:rPr>
          <w:sz w:val="24"/>
          <w:szCs w:val="24"/>
        </w:rPr>
        <w:t xml:space="preserve">dd </w:t>
      </w:r>
      <w:r w:rsidR="0053039B">
        <w:rPr>
          <w:sz w:val="24"/>
          <w:szCs w:val="24"/>
        </w:rPr>
        <w:t>this topic to the</w:t>
      </w:r>
      <w:r w:rsidR="0053039B" w:rsidRPr="0053039B">
        <w:rPr>
          <w:sz w:val="24"/>
          <w:szCs w:val="24"/>
        </w:rPr>
        <w:t xml:space="preserve"> C&amp;E Plan implementation: </w:t>
      </w:r>
      <w:r w:rsidR="0053039B">
        <w:rPr>
          <w:sz w:val="24"/>
          <w:szCs w:val="24"/>
        </w:rPr>
        <w:t>e</w:t>
      </w:r>
      <w:r w:rsidR="0053039B" w:rsidRPr="0053039B">
        <w:rPr>
          <w:sz w:val="24"/>
          <w:szCs w:val="24"/>
        </w:rPr>
        <w:t>xplore strategies for engaging with county boards</w:t>
      </w:r>
      <w:r w:rsidR="0053039B">
        <w:rPr>
          <w:sz w:val="24"/>
          <w:szCs w:val="24"/>
        </w:rPr>
        <w:t>). It was also decided that there be a standard agenda item bi-annually (June and December) of every year for MOA signatory attendance check-ins. The Admin WG also continued discussing future facilitation and administrative support services and the results of the survey. CBI and CHIPS will draft recommendations/framework to help the work group id desired support and will circulate to the Admin WG and Planning WG for feedback prior to next meeting.</w:t>
      </w:r>
    </w:p>
    <w:p w14:paraId="7C502A70" w14:textId="77777777" w:rsidR="00F524B0" w:rsidRPr="004F4DA6" w:rsidRDefault="00F524B0" w:rsidP="00617C70">
      <w:pPr>
        <w:jc w:val="both"/>
        <w:rPr>
          <w:rFonts w:cstheme="minorHAnsi"/>
          <w:bCs/>
          <w:sz w:val="24"/>
          <w:szCs w:val="24"/>
        </w:rPr>
      </w:pPr>
    </w:p>
    <w:p w14:paraId="5608260F" w14:textId="522BF31C"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6A834B3F" w14:textId="4E9082E9" w:rsidR="00BD0793" w:rsidRPr="000A2B57" w:rsidRDefault="000A2B57" w:rsidP="0091115F">
      <w:pPr>
        <w:rPr>
          <w:rFonts w:cstheme="minorHAnsi"/>
          <w:bCs/>
          <w:sz w:val="24"/>
          <w:szCs w:val="24"/>
        </w:rPr>
      </w:pPr>
      <w:r>
        <w:rPr>
          <w:rFonts w:cstheme="minorHAnsi"/>
          <w:bCs/>
          <w:sz w:val="24"/>
          <w:szCs w:val="24"/>
        </w:rPr>
        <w:t xml:space="preserve">Megan Layhee gave the Planning WG update. </w:t>
      </w:r>
      <w:r w:rsidR="009013CB">
        <w:rPr>
          <w:rFonts w:cstheme="minorHAnsi"/>
          <w:bCs/>
          <w:sz w:val="24"/>
          <w:szCs w:val="24"/>
        </w:rPr>
        <w:t xml:space="preserve">The Rx Fire Ad Hoc group is working on developing a Shared Vision Statement for the use of pyrosilviculture use to ultimately get consensus support on this vision from the full ACCG, and ultimately the public at large, and also developing future actions with the FS as a secondary step.  The </w:t>
      </w:r>
      <w:r w:rsidRPr="000A2B57">
        <w:rPr>
          <w:rFonts w:cstheme="minorHAnsi"/>
          <w:bCs/>
          <w:sz w:val="24"/>
          <w:szCs w:val="24"/>
        </w:rPr>
        <w:t>Rx Fire Ad Hoc’s next meeting is June 28</w:t>
      </w:r>
      <w:r w:rsidRPr="000A2B57">
        <w:rPr>
          <w:rFonts w:cstheme="minorHAnsi"/>
          <w:bCs/>
          <w:sz w:val="24"/>
          <w:szCs w:val="24"/>
          <w:vertAlign w:val="superscript"/>
        </w:rPr>
        <w:t>th</w:t>
      </w:r>
      <w:r w:rsidRPr="000A2B57">
        <w:rPr>
          <w:rFonts w:cstheme="minorHAnsi"/>
          <w:bCs/>
          <w:sz w:val="24"/>
          <w:szCs w:val="24"/>
        </w:rPr>
        <w:t xml:space="preserve"> 2-3:30 pm. </w:t>
      </w:r>
      <w:r w:rsidR="00F524B0" w:rsidRPr="000A2B57">
        <w:rPr>
          <w:rFonts w:cstheme="minorHAnsi"/>
          <w:bCs/>
          <w:sz w:val="24"/>
          <w:szCs w:val="24"/>
        </w:rPr>
        <w:t xml:space="preserve">Next </w:t>
      </w:r>
      <w:r w:rsidRPr="000A2B57">
        <w:rPr>
          <w:rFonts w:cstheme="minorHAnsi"/>
          <w:bCs/>
          <w:sz w:val="24"/>
          <w:szCs w:val="24"/>
        </w:rPr>
        <w:t xml:space="preserve">Planning WG </w:t>
      </w:r>
      <w:r w:rsidR="00F524B0" w:rsidRPr="000A2B57">
        <w:rPr>
          <w:rFonts w:cstheme="minorHAnsi"/>
          <w:bCs/>
          <w:sz w:val="24"/>
          <w:szCs w:val="24"/>
        </w:rPr>
        <w:t xml:space="preserve">meeting is </w:t>
      </w:r>
      <w:r w:rsidRPr="000A2B57">
        <w:rPr>
          <w:rFonts w:cstheme="minorHAnsi"/>
          <w:bCs/>
          <w:sz w:val="24"/>
          <w:szCs w:val="24"/>
        </w:rPr>
        <w:t xml:space="preserve">June 23rd </w:t>
      </w:r>
      <w:r w:rsidR="00F524B0" w:rsidRPr="000A2B57">
        <w:rPr>
          <w:rFonts w:cstheme="minorHAnsi"/>
          <w:bCs/>
          <w:sz w:val="24"/>
          <w:szCs w:val="24"/>
        </w:rPr>
        <w:t>from 9</w:t>
      </w:r>
      <w:r w:rsidRPr="000A2B57">
        <w:rPr>
          <w:rFonts w:cstheme="minorHAnsi"/>
          <w:bCs/>
          <w:sz w:val="24"/>
          <w:szCs w:val="24"/>
        </w:rPr>
        <w:t>am</w:t>
      </w:r>
      <w:r w:rsidR="00F524B0" w:rsidRPr="000A2B57">
        <w:rPr>
          <w:rFonts w:cstheme="minorHAnsi"/>
          <w:bCs/>
          <w:sz w:val="24"/>
          <w:szCs w:val="24"/>
        </w:rPr>
        <w:t>-12</w:t>
      </w:r>
      <w:r w:rsidRPr="000A2B57">
        <w:rPr>
          <w:rFonts w:cstheme="minorHAnsi"/>
          <w:bCs/>
          <w:sz w:val="24"/>
          <w:szCs w:val="24"/>
        </w:rPr>
        <w:t>pm</w:t>
      </w:r>
      <w:r w:rsidR="009013CB">
        <w:rPr>
          <w:rFonts w:cstheme="minorHAnsi"/>
          <w:bCs/>
          <w:sz w:val="24"/>
          <w:szCs w:val="24"/>
        </w:rPr>
        <w:t xml:space="preserve"> and the agenda materials will go out this Friday to the </w:t>
      </w:r>
    </w:p>
    <w:p w14:paraId="7F1130AD" w14:textId="77777777" w:rsidR="00F524B0" w:rsidRPr="00B11CBD" w:rsidRDefault="00F524B0" w:rsidP="0091115F">
      <w:pPr>
        <w:rPr>
          <w:rFonts w:cstheme="minorHAnsi"/>
          <w:b/>
          <w:sz w:val="24"/>
          <w:szCs w:val="24"/>
        </w:rPr>
      </w:pPr>
    </w:p>
    <w:p w14:paraId="067A85D6" w14:textId="7544C695" w:rsidR="00FB5E89" w:rsidRPr="006D0AF6" w:rsidRDefault="00FB5E89" w:rsidP="0091115F">
      <w:pPr>
        <w:rPr>
          <w:rFonts w:cstheme="minorHAnsi"/>
          <w:b/>
          <w:sz w:val="24"/>
          <w:szCs w:val="24"/>
        </w:rPr>
      </w:pPr>
      <w:r w:rsidRPr="006D0AF6">
        <w:rPr>
          <w:rFonts w:cstheme="minorHAnsi"/>
          <w:b/>
          <w:sz w:val="24"/>
          <w:szCs w:val="24"/>
        </w:rPr>
        <w:t>Monitoring Work Group Update</w:t>
      </w:r>
    </w:p>
    <w:p w14:paraId="353D9111" w14:textId="3C6E0A64" w:rsidR="00164E94" w:rsidRPr="006D0AF6" w:rsidRDefault="00D43BA1" w:rsidP="00C72E02">
      <w:pPr>
        <w:rPr>
          <w:rFonts w:cstheme="minorHAnsi"/>
          <w:sz w:val="24"/>
          <w:szCs w:val="24"/>
        </w:rPr>
      </w:pPr>
      <w:r w:rsidRPr="006D0AF6">
        <w:rPr>
          <w:rFonts w:cstheme="minorHAnsi"/>
          <w:sz w:val="24"/>
          <w:szCs w:val="24"/>
        </w:rPr>
        <w:t>Chuck Loffland gave the Monitoring WG update</w:t>
      </w:r>
      <w:r w:rsidR="009013CB">
        <w:rPr>
          <w:rFonts w:cstheme="minorHAnsi"/>
          <w:sz w:val="24"/>
          <w:szCs w:val="24"/>
        </w:rPr>
        <w:t>. They met on June 9</w:t>
      </w:r>
      <w:r w:rsidR="009013CB" w:rsidRPr="009013CB">
        <w:rPr>
          <w:rFonts w:cstheme="minorHAnsi"/>
          <w:sz w:val="24"/>
          <w:szCs w:val="24"/>
          <w:vertAlign w:val="superscript"/>
        </w:rPr>
        <w:t>th</w:t>
      </w:r>
      <w:r w:rsidR="009013CB">
        <w:rPr>
          <w:rFonts w:cstheme="minorHAnsi"/>
          <w:sz w:val="24"/>
          <w:szCs w:val="24"/>
        </w:rPr>
        <w:t>. Continue evaluating the ACCG Monitoring Strategy</w:t>
      </w:r>
      <w:r w:rsidR="00FB3E34">
        <w:rPr>
          <w:rFonts w:cstheme="minorHAnsi"/>
          <w:sz w:val="24"/>
          <w:szCs w:val="24"/>
        </w:rPr>
        <w:t>, the Monitoring WG website. There will not be a July Monitoring WG meeting.</w:t>
      </w:r>
    </w:p>
    <w:p w14:paraId="51F224FF" w14:textId="77777777" w:rsidR="008B7479" w:rsidRPr="006D0AF6" w:rsidRDefault="008B7479" w:rsidP="00D43BA1">
      <w:pPr>
        <w:rPr>
          <w:rFonts w:cstheme="minorHAnsi"/>
          <w:b/>
          <w:sz w:val="24"/>
          <w:szCs w:val="24"/>
        </w:rPr>
      </w:pPr>
    </w:p>
    <w:p w14:paraId="03BDB702" w14:textId="03EA635A" w:rsidR="00D43BA1" w:rsidRPr="006D0AF6" w:rsidRDefault="00D43BA1" w:rsidP="00D43BA1">
      <w:pPr>
        <w:rPr>
          <w:rFonts w:cstheme="minorHAnsi"/>
          <w:b/>
          <w:sz w:val="24"/>
          <w:szCs w:val="24"/>
        </w:rPr>
      </w:pPr>
      <w:r w:rsidRPr="006D0AF6">
        <w:rPr>
          <w:rFonts w:cstheme="minorHAnsi"/>
          <w:b/>
          <w:sz w:val="24"/>
          <w:szCs w:val="24"/>
        </w:rPr>
        <w:t>Funding Coordination Work Group Update</w:t>
      </w:r>
    </w:p>
    <w:p w14:paraId="1A171E19" w14:textId="7D0473C2" w:rsidR="008B7479" w:rsidRPr="00C72E02" w:rsidRDefault="00C72E02" w:rsidP="00E60C6E">
      <w:pPr>
        <w:rPr>
          <w:rFonts w:cstheme="minorHAnsi"/>
          <w:sz w:val="24"/>
          <w:szCs w:val="24"/>
        </w:rPr>
      </w:pPr>
      <w:r w:rsidRPr="00C72E02">
        <w:rPr>
          <w:rFonts w:cstheme="minorHAnsi"/>
          <w:sz w:val="24"/>
          <w:szCs w:val="24"/>
        </w:rPr>
        <w:t>Regine Miller</w:t>
      </w:r>
      <w:r w:rsidR="00FB3E34">
        <w:rPr>
          <w:rFonts w:cstheme="minorHAnsi"/>
          <w:sz w:val="24"/>
          <w:szCs w:val="24"/>
        </w:rPr>
        <w:t xml:space="preserve"> gave the Funding Coordination WG meeting update. The group did not meet in June and tentatively meeting on </w:t>
      </w:r>
      <w:r>
        <w:rPr>
          <w:rFonts w:cstheme="minorHAnsi"/>
          <w:sz w:val="24"/>
          <w:szCs w:val="24"/>
        </w:rPr>
        <w:t>Tuesday, July 13 from 3-4pm.</w:t>
      </w:r>
    </w:p>
    <w:p w14:paraId="296E50D3" w14:textId="77777777" w:rsidR="00C72E02" w:rsidRDefault="00C72E02" w:rsidP="00E60C6E">
      <w:pPr>
        <w:rPr>
          <w:rFonts w:cstheme="minorHAnsi"/>
          <w:b/>
          <w:bCs/>
          <w:sz w:val="24"/>
          <w:szCs w:val="24"/>
        </w:rPr>
      </w:pPr>
    </w:p>
    <w:p w14:paraId="50D8E78E" w14:textId="39F5E566" w:rsidR="00222884" w:rsidRPr="006D0AF6"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62353BE6" w14:textId="21FE4BC5" w:rsidR="00C72E02" w:rsidRDefault="00C72E02" w:rsidP="00BC5C98">
      <w:pPr>
        <w:rPr>
          <w:rFonts w:cstheme="minorHAnsi"/>
          <w:sz w:val="24"/>
          <w:szCs w:val="24"/>
        </w:rPr>
      </w:pPr>
      <w:r>
        <w:rPr>
          <w:rFonts w:cstheme="minorHAnsi"/>
          <w:sz w:val="24"/>
          <w:szCs w:val="24"/>
        </w:rPr>
        <w:t>Richard</w:t>
      </w:r>
      <w:r w:rsidR="00F524B0">
        <w:rPr>
          <w:rFonts w:cstheme="minorHAnsi"/>
          <w:sz w:val="24"/>
          <w:szCs w:val="24"/>
        </w:rPr>
        <w:t xml:space="preserve"> Sykes</w:t>
      </w:r>
      <w:r>
        <w:rPr>
          <w:rFonts w:cstheme="minorHAnsi"/>
          <w:sz w:val="24"/>
          <w:szCs w:val="24"/>
        </w:rPr>
        <w:t xml:space="preserve"> – UMRWA is executing the grant with SNC for the Forest Projects Plan.</w:t>
      </w:r>
    </w:p>
    <w:p w14:paraId="3556F0E7" w14:textId="0DB2122B" w:rsidR="00C72E02" w:rsidRDefault="00C72E02" w:rsidP="00BC5C98">
      <w:pPr>
        <w:rPr>
          <w:rFonts w:cstheme="minorHAnsi"/>
          <w:sz w:val="24"/>
          <w:szCs w:val="24"/>
        </w:rPr>
      </w:pPr>
      <w:r>
        <w:rPr>
          <w:rFonts w:cstheme="minorHAnsi"/>
          <w:sz w:val="24"/>
          <w:szCs w:val="24"/>
        </w:rPr>
        <w:t>Liz</w:t>
      </w:r>
      <w:r w:rsidR="00F524B0">
        <w:rPr>
          <w:rFonts w:cstheme="minorHAnsi"/>
          <w:sz w:val="24"/>
          <w:szCs w:val="24"/>
        </w:rPr>
        <w:t xml:space="preserve"> Meyer-Shields</w:t>
      </w:r>
      <w:r>
        <w:rPr>
          <w:rFonts w:cstheme="minorHAnsi"/>
          <w:sz w:val="24"/>
          <w:szCs w:val="24"/>
        </w:rPr>
        <w:t xml:space="preserve"> – Staffing updates. Phi</w:t>
      </w:r>
      <w:r w:rsidR="00F524B0">
        <w:rPr>
          <w:rFonts w:cstheme="minorHAnsi"/>
          <w:sz w:val="24"/>
          <w:szCs w:val="24"/>
        </w:rPr>
        <w:t>l</w:t>
      </w:r>
      <w:r w:rsidR="006045A7">
        <w:rPr>
          <w:rFonts w:cstheme="minorHAnsi"/>
          <w:sz w:val="24"/>
          <w:szCs w:val="24"/>
        </w:rPr>
        <w:t xml:space="preserve"> Young</w:t>
      </w:r>
      <w:r>
        <w:rPr>
          <w:rFonts w:cstheme="minorHAnsi"/>
          <w:sz w:val="24"/>
          <w:szCs w:val="24"/>
        </w:rPr>
        <w:t xml:space="preserve">, starts next week. Have made selections in fire program for </w:t>
      </w:r>
      <w:r w:rsidR="006045A7">
        <w:rPr>
          <w:rFonts w:cstheme="minorHAnsi"/>
          <w:sz w:val="24"/>
          <w:szCs w:val="24"/>
        </w:rPr>
        <w:t>Fuels Specialist, and for</w:t>
      </w:r>
      <w:r>
        <w:rPr>
          <w:rFonts w:cstheme="minorHAnsi"/>
          <w:sz w:val="24"/>
          <w:szCs w:val="24"/>
        </w:rPr>
        <w:t xml:space="preserve"> Mitigation and Education Specialist, and will help build capacity. </w:t>
      </w:r>
      <w:r w:rsidR="00AC37F6">
        <w:rPr>
          <w:rFonts w:cstheme="minorHAnsi"/>
          <w:sz w:val="24"/>
          <w:szCs w:val="24"/>
        </w:rPr>
        <w:t>BLM r</w:t>
      </w:r>
      <w:r>
        <w:rPr>
          <w:rFonts w:cstheme="minorHAnsi"/>
          <w:sz w:val="24"/>
          <w:szCs w:val="24"/>
        </w:rPr>
        <w:t>estrictions on in-person work or capacity in building</w:t>
      </w:r>
      <w:r w:rsidR="00AC37F6">
        <w:rPr>
          <w:rFonts w:cstheme="minorHAnsi"/>
          <w:sz w:val="24"/>
          <w:szCs w:val="24"/>
        </w:rPr>
        <w:t xml:space="preserve"> has been lifted</w:t>
      </w:r>
      <w:r>
        <w:rPr>
          <w:rFonts w:cstheme="minorHAnsi"/>
          <w:sz w:val="24"/>
          <w:szCs w:val="24"/>
        </w:rPr>
        <w:t xml:space="preserve">, </w:t>
      </w:r>
      <w:r w:rsidR="00AC37F6">
        <w:rPr>
          <w:rFonts w:cstheme="minorHAnsi"/>
          <w:sz w:val="24"/>
          <w:szCs w:val="24"/>
        </w:rPr>
        <w:t xml:space="preserve">but </w:t>
      </w:r>
      <w:r>
        <w:rPr>
          <w:rFonts w:cstheme="minorHAnsi"/>
          <w:sz w:val="24"/>
          <w:szCs w:val="24"/>
        </w:rPr>
        <w:t>still offering max telework until DOI comes out with official reopening plan.</w:t>
      </w:r>
    </w:p>
    <w:p w14:paraId="7AD6B42A" w14:textId="54D6E67D" w:rsidR="00C72E02" w:rsidRDefault="00C72E02" w:rsidP="00BC5C98">
      <w:pPr>
        <w:rPr>
          <w:rFonts w:cstheme="minorHAnsi"/>
          <w:sz w:val="24"/>
          <w:szCs w:val="24"/>
        </w:rPr>
      </w:pPr>
      <w:r>
        <w:rPr>
          <w:rFonts w:cstheme="minorHAnsi"/>
          <w:sz w:val="24"/>
          <w:szCs w:val="24"/>
        </w:rPr>
        <w:t>John H</w:t>
      </w:r>
      <w:r w:rsidR="00F524B0">
        <w:rPr>
          <w:rFonts w:cstheme="minorHAnsi"/>
          <w:sz w:val="24"/>
          <w:szCs w:val="24"/>
        </w:rPr>
        <w:t>eissenbuttal</w:t>
      </w:r>
      <w:r>
        <w:rPr>
          <w:rFonts w:cstheme="minorHAnsi"/>
          <w:sz w:val="24"/>
          <w:szCs w:val="24"/>
        </w:rPr>
        <w:t xml:space="preserve"> – SNC approved an expansion to Tiger Creek grant, which will now link Amador and Calaveras Counties, it’s a BLM piece on the Calaveras side of the river and will connect into the Lily Gap project. Mitchell Mine Project – received more funding to put in study plots for maintenance treatments (grazing, re-mastication, herbicides traditional, and herbicides organic, and no treatment). Pu</w:t>
      </w:r>
      <w:r w:rsidR="004E3D53">
        <w:rPr>
          <w:rFonts w:cstheme="minorHAnsi"/>
          <w:sz w:val="24"/>
          <w:szCs w:val="24"/>
        </w:rPr>
        <w:t>t</w:t>
      </w:r>
      <w:r>
        <w:rPr>
          <w:rFonts w:cstheme="minorHAnsi"/>
          <w:sz w:val="24"/>
          <w:szCs w:val="24"/>
        </w:rPr>
        <w:t xml:space="preserve"> in a grant for Pine </w:t>
      </w:r>
      <w:r w:rsidR="006045A7">
        <w:rPr>
          <w:rFonts w:cstheme="minorHAnsi"/>
          <w:sz w:val="24"/>
          <w:szCs w:val="24"/>
        </w:rPr>
        <w:t xml:space="preserve">Acre </w:t>
      </w:r>
      <w:r>
        <w:rPr>
          <w:rFonts w:cstheme="minorHAnsi"/>
          <w:sz w:val="24"/>
          <w:szCs w:val="24"/>
        </w:rPr>
        <w:t>FB Maintenance. Fiddletown Firewise meeting this Saturday.</w:t>
      </w:r>
    </w:p>
    <w:p w14:paraId="3C70EC0B" w14:textId="5DFAB8D4" w:rsidR="00C72E02" w:rsidRDefault="00C72E02" w:rsidP="00BC5C98">
      <w:pPr>
        <w:rPr>
          <w:rFonts w:cstheme="minorHAnsi"/>
          <w:sz w:val="24"/>
          <w:szCs w:val="24"/>
        </w:rPr>
      </w:pPr>
      <w:r>
        <w:rPr>
          <w:rFonts w:cstheme="minorHAnsi"/>
          <w:sz w:val="24"/>
          <w:szCs w:val="24"/>
        </w:rPr>
        <w:t xml:space="preserve">Carinna Robertson – Office is open starting today, M-F </w:t>
      </w:r>
      <w:r w:rsidR="00AC37F6">
        <w:rPr>
          <w:rFonts w:cstheme="minorHAnsi"/>
          <w:sz w:val="24"/>
          <w:szCs w:val="24"/>
        </w:rPr>
        <w:t>9:30a</w:t>
      </w:r>
      <w:r>
        <w:rPr>
          <w:rFonts w:cstheme="minorHAnsi"/>
          <w:sz w:val="24"/>
          <w:szCs w:val="24"/>
        </w:rPr>
        <w:t>-</w:t>
      </w:r>
      <w:r w:rsidR="00AC37F6">
        <w:rPr>
          <w:rFonts w:cstheme="minorHAnsi"/>
          <w:sz w:val="24"/>
          <w:szCs w:val="24"/>
        </w:rPr>
        <w:t>3:30p</w:t>
      </w:r>
      <w:r>
        <w:rPr>
          <w:rFonts w:cstheme="minorHAnsi"/>
          <w:sz w:val="24"/>
          <w:szCs w:val="24"/>
        </w:rPr>
        <w:t>. Logging operations and hand crews starting up in Hemlock, and several mastication operations ongoing on the district.</w:t>
      </w:r>
    </w:p>
    <w:p w14:paraId="2755B9D6" w14:textId="3486A813" w:rsidR="00C72E02" w:rsidRDefault="00C72E02" w:rsidP="00BC5C98">
      <w:pPr>
        <w:rPr>
          <w:rFonts w:cstheme="minorHAnsi"/>
          <w:sz w:val="24"/>
          <w:szCs w:val="24"/>
        </w:rPr>
      </w:pPr>
      <w:r>
        <w:rPr>
          <w:rFonts w:cstheme="minorHAnsi"/>
          <w:sz w:val="24"/>
          <w:szCs w:val="24"/>
        </w:rPr>
        <w:lastRenderedPageBreak/>
        <w:t>Megan Fiske – FC looking for new Executive Director, willing to send out job announcement to ACCG.</w:t>
      </w:r>
    </w:p>
    <w:p w14:paraId="2CEAB92B" w14:textId="6DF79907" w:rsidR="00C72E02" w:rsidRDefault="00C72E02" w:rsidP="00BC5C98">
      <w:pPr>
        <w:rPr>
          <w:rFonts w:cstheme="minorHAnsi"/>
          <w:sz w:val="24"/>
          <w:szCs w:val="24"/>
        </w:rPr>
      </w:pPr>
      <w:r>
        <w:rPr>
          <w:rFonts w:cstheme="minorHAnsi"/>
          <w:sz w:val="24"/>
          <w:szCs w:val="24"/>
        </w:rPr>
        <w:t>Rick Hopson – ENF is still in max telework</w:t>
      </w:r>
      <w:r w:rsidR="008201DD">
        <w:rPr>
          <w:rFonts w:cstheme="minorHAnsi"/>
          <w:sz w:val="24"/>
          <w:szCs w:val="24"/>
        </w:rPr>
        <w:t xml:space="preserve">, office is not open to the public yet. </w:t>
      </w:r>
      <w:r>
        <w:rPr>
          <w:rFonts w:cstheme="minorHAnsi"/>
          <w:sz w:val="24"/>
          <w:szCs w:val="24"/>
        </w:rPr>
        <w:t>Busy implementation year</w:t>
      </w:r>
      <w:r w:rsidR="008201DD">
        <w:rPr>
          <w:rFonts w:cstheme="minorHAnsi"/>
          <w:sz w:val="24"/>
          <w:szCs w:val="24"/>
        </w:rPr>
        <w:t>, though. Mentioned the meadow restoration projects, and work with CHIPS. Noted the CFLRP meeting you need to register. Megan added the link to the chat.</w:t>
      </w:r>
    </w:p>
    <w:p w14:paraId="650D5A34" w14:textId="0F209F0A" w:rsidR="00C72E02" w:rsidRDefault="00946572" w:rsidP="00BC5C98">
      <w:pPr>
        <w:rPr>
          <w:rFonts w:cstheme="minorHAnsi"/>
          <w:sz w:val="24"/>
          <w:szCs w:val="24"/>
        </w:rPr>
      </w:pPr>
      <w:r>
        <w:rPr>
          <w:rFonts w:cstheme="minorHAnsi"/>
          <w:sz w:val="24"/>
          <w:szCs w:val="24"/>
        </w:rPr>
        <w:t>Chuck L</w:t>
      </w:r>
      <w:r w:rsidR="008201DD">
        <w:rPr>
          <w:rFonts w:cstheme="minorHAnsi"/>
          <w:sz w:val="24"/>
          <w:szCs w:val="24"/>
        </w:rPr>
        <w:t>offland</w:t>
      </w:r>
      <w:r>
        <w:rPr>
          <w:rFonts w:cstheme="minorHAnsi"/>
          <w:sz w:val="24"/>
          <w:szCs w:val="24"/>
        </w:rPr>
        <w:t xml:space="preserve"> </w:t>
      </w:r>
      <w:r w:rsidR="008201DD">
        <w:rPr>
          <w:rFonts w:cstheme="minorHAnsi"/>
          <w:sz w:val="24"/>
          <w:szCs w:val="24"/>
        </w:rPr>
        <w:t>–</w:t>
      </w:r>
      <w:r>
        <w:rPr>
          <w:rFonts w:cstheme="minorHAnsi"/>
          <w:sz w:val="24"/>
          <w:szCs w:val="24"/>
        </w:rPr>
        <w:t xml:space="preserve"> </w:t>
      </w:r>
      <w:r w:rsidR="008201DD">
        <w:rPr>
          <w:rFonts w:cstheme="minorHAnsi"/>
          <w:sz w:val="24"/>
          <w:szCs w:val="24"/>
        </w:rPr>
        <w:t>Start work on 3 Meadows Project. CHIPS aspen fencing finishing up. Brush cutting ongoing, spraying is done, and other fuels work going on as well.</w:t>
      </w:r>
    </w:p>
    <w:p w14:paraId="1C0F7E07" w14:textId="7ECDF1E3" w:rsidR="00946572" w:rsidRDefault="00946572" w:rsidP="00BC5C98">
      <w:pPr>
        <w:rPr>
          <w:rFonts w:cstheme="minorHAnsi"/>
          <w:sz w:val="24"/>
          <w:szCs w:val="24"/>
        </w:rPr>
      </w:pPr>
      <w:r>
        <w:rPr>
          <w:rFonts w:cstheme="minorHAnsi"/>
          <w:sz w:val="24"/>
          <w:szCs w:val="24"/>
        </w:rPr>
        <w:t>Steve Brink – interested to see all of the grants awarded to CAL FIRE CCI Grants, and federal appropriations later this year for the FS. Situation where there is a huge flush of money for partners.</w:t>
      </w:r>
    </w:p>
    <w:p w14:paraId="45B4ED5C" w14:textId="67E0CDA8" w:rsidR="00946572" w:rsidRDefault="00946572" w:rsidP="00BC5C98">
      <w:pPr>
        <w:rPr>
          <w:rFonts w:cstheme="minorHAnsi"/>
          <w:sz w:val="24"/>
          <w:szCs w:val="24"/>
        </w:rPr>
      </w:pPr>
      <w:r>
        <w:rPr>
          <w:rFonts w:cstheme="minorHAnsi"/>
          <w:sz w:val="24"/>
          <w:szCs w:val="24"/>
        </w:rPr>
        <w:t xml:space="preserve">Michael Pickard – SNC is going to receive $50M on July 1, </w:t>
      </w:r>
      <w:r w:rsidR="008201DD">
        <w:rPr>
          <w:rFonts w:cstheme="minorHAnsi"/>
          <w:sz w:val="24"/>
          <w:szCs w:val="24"/>
        </w:rPr>
        <w:t xml:space="preserve">most likely </w:t>
      </w:r>
      <w:r>
        <w:rPr>
          <w:rFonts w:cstheme="minorHAnsi"/>
          <w:sz w:val="24"/>
          <w:szCs w:val="24"/>
        </w:rPr>
        <w:t>opening up Forest Health Grant Program in September</w:t>
      </w:r>
      <w:r w:rsidR="008201DD">
        <w:rPr>
          <w:rFonts w:cstheme="minorHAnsi"/>
          <w:sz w:val="24"/>
          <w:szCs w:val="24"/>
        </w:rPr>
        <w:t xml:space="preserve"> 2021</w:t>
      </w:r>
      <w:r>
        <w:rPr>
          <w:rFonts w:cstheme="minorHAnsi"/>
          <w:sz w:val="24"/>
          <w:szCs w:val="24"/>
        </w:rPr>
        <w:t xml:space="preserve">. </w:t>
      </w:r>
      <w:r w:rsidR="008201DD">
        <w:rPr>
          <w:rFonts w:cstheme="minorHAnsi"/>
          <w:sz w:val="24"/>
          <w:szCs w:val="24"/>
        </w:rPr>
        <w:t>T</w:t>
      </w:r>
      <w:r>
        <w:rPr>
          <w:rFonts w:cstheme="minorHAnsi"/>
          <w:sz w:val="24"/>
          <w:szCs w:val="24"/>
        </w:rPr>
        <w:t>hose projects will be similar to those under the early action funding. Emergency board meeting</w:t>
      </w:r>
      <w:r w:rsidR="008201DD">
        <w:rPr>
          <w:rFonts w:cstheme="minorHAnsi"/>
          <w:sz w:val="24"/>
          <w:szCs w:val="24"/>
        </w:rPr>
        <w:t xml:space="preserve"> on July 15th</w:t>
      </w:r>
      <w:r>
        <w:rPr>
          <w:rFonts w:cstheme="minorHAnsi"/>
          <w:sz w:val="24"/>
          <w:szCs w:val="24"/>
        </w:rPr>
        <w:t xml:space="preserve"> to award the earl</w:t>
      </w:r>
      <w:r w:rsidR="008201DD">
        <w:rPr>
          <w:rFonts w:cstheme="minorHAnsi"/>
          <w:sz w:val="24"/>
          <w:szCs w:val="24"/>
        </w:rPr>
        <w:t>y</w:t>
      </w:r>
      <w:r>
        <w:rPr>
          <w:rFonts w:cstheme="minorHAnsi"/>
          <w:sz w:val="24"/>
          <w:szCs w:val="24"/>
        </w:rPr>
        <w:t xml:space="preserve"> action funding</w:t>
      </w:r>
      <w:r w:rsidR="008201DD">
        <w:rPr>
          <w:rFonts w:cstheme="minorHAnsi"/>
          <w:sz w:val="24"/>
          <w:szCs w:val="24"/>
        </w:rPr>
        <w:t xml:space="preserve"> ($19M)</w:t>
      </w:r>
      <w:r>
        <w:rPr>
          <w:rFonts w:cstheme="minorHAnsi"/>
          <w:sz w:val="24"/>
          <w:szCs w:val="24"/>
        </w:rPr>
        <w:t>.</w:t>
      </w:r>
    </w:p>
    <w:p w14:paraId="736EE244" w14:textId="363E887D" w:rsidR="00287A5C" w:rsidRDefault="00287A5C" w:rsidP="00BC5C98">
      <w:pPr>
        <w:rPr>
          <w:rFonts w:cstheme="minorHAnsi"/>
          <w:sz w:val="24"/>
          <w:szCs w:val="24"/>
        </w:rPr>
      </w:pPr>
      <w:r>
        <w:rPr>
          <w:rFonts w:cstheme="minorHAnsi"/>
          <w:sz w:val="24"/>
          <w:szCs w:val="24"/>
        </w:rPr>
        <w:t>Regine Miller – CHIPS is working under participating NF and Yosemite, new is a Plumas County contract. Preparing and negotiating contracts for the CAL FIRE CCI Arnold-Avery. Crews are finishing erecting aspen stand and roadside thinning along Salt Springs Road. Working with BLM along SF Moke, surplus budget to identify additional lands for HFFR treatments and expect to plan that work in summer-fall and implement later in 2021. Working with AFSC and Cal Am team on Tiger Creek project. PG</w:t>
      </w:r>
      <w:r w:rsidR="008201DD">
        <w:rPr>
          <w:rFonts w:cstheme="minorHAnsi"/>
          <w:sz w:val="24"/>
          <w:szCs w:val="24"/>
        </w:rPr>
        <w:t>&amp;</w:t>
      </w:r>
      <w:r>
        <w:rPr>
          <w:rFonts w:cstheme="minorHAnsi"/>
          <w:sz w:val="24"/>
          <w:szCs w:val="24"/>
        </w:rPr>
        <w:t>E funds to do private land treatments. Regine announced that she will be resigning from CHIPS, and the organization is flying an Executive Director and Financial Director.</w:t>
      </w:r>
    </w:p>
    <w:p w14:paraId="5746F009" w14:textId="55E9263F" w:rsidR="00287A5C" w:rsidRDefault="004F4DA6" w:rsidP="00BC5C98">
      <w:pPr>
        <w:rPr>
          <w:rFonts w:cstheme="minorHAnsi"/>
          <w:sz w:val="24"/>
          <w:szCs w:val="24"/>
        </w:rPr>
      </w:pPr>
      <w:r>
        <w:rPr>
          <w:rFonts w:cstheme="minorHAnsi"/>
          <w:sz w:val="24"/>
          <w:szCs w:val="24"/>
        </w:rPr>
        <w:t>Tania asked the group to provide feedback and thoughts on timing for returning to in-person meeting format, and to gauge folks’ comfort level.</w:t>
      </w:r>
      <w:r w:rsidR="008201DD">
        <w:rPr>
          <w:rFonts w:cstheme="minorHAnsi"/>
          <w:sz w:val="24"/>
          <w:szCs w:val="24"/>
        </w:rPr>
        <w:t xml:space="preserve"> The Admin WG will discuss this topic at their July meeting.</w:t>
      </w:r>
    </w:p>
    <w:p w14:paraId="101B1562" w14:textId="14180B53" w:rsidR="004F4DA6" w:rsidRDefault="004F4DA6" w:rsidP="004F4DA6">
      <w:pPr>
        <w:pStyle w:val="ListParagraph"/>
        <w:numPr>
          <w:ilvl w:val="0"/>
          <w:numId w:val="9"/>
        </w:numPr>
        <w:rPr>
          <w:rFonts w:cstheme="minorHAnsi"/>
          <w:sz w:val="24"/>
          <w:szCs w:val="24"/>
        </w:rPr>
      </w:pPr>
      <w:r>
        <w:rPr>
          <w:rFonts w:cstheme="minorHAnsi"/>
          <w:sz w:val="24"/>
          <w:szCs w:val="24"/>
        </w:rPr>
        <w:t>Megan – need to keep in mind that the next two general meeting has to have a virtual component since the guest panelists and speakers can only participate via Zoom and not in person.</w:t>
      </w:r>
    </w:p>
    <w:p w14:paraId="1F9B408F" w14:textId="70DD8B0F" w:rsidR="004F4DA6" w:rsidRDefault="004F4DA6" w:rsidP="004F4DA6">
      <w:pPr>
        <w:pStyle w:val="ListParagraph"/>
        <w:numPr>
          <w:ilvl w:val="0"/>
          <w:numId w:val="9"/>
        </w:numPr>
        <w:rPr>
          <w:rFonts w:cstheme="minorHAnsi"/>
          <w:sz w:val="24"/>
          <w:szCs w:val="24"/>
        </w:rPr>
      </w:pPr>
      <w:r>
        <w:rPr>
          <w:rFonts w:cstheme="minorHAnsi"/>
          <w:sz w:val="24"/>
          <w:szCs w:val="24"/>
        </w:rPr>
        <w:t>Rick</w:t>
      </w:r>
      <w:r w:rsidR="006725D4">
        <w:rPr>
          <w:rFonts w:cstheme="minorHAnsi"/>
          <w:sz w:val="24"/>
          <w:szCs w:val="24"/>
        </w:rPr>
        <w:t xml:space="preserve"> – FS haven’t had those discussions yet, and a little early for the FS. But curious for folks to consider hybrid option for folks that can’t participate in-person yet.</w:t>
      </w:r>
    </w:p>
    <w:p w14:paraId="7E2CC099" w14:textId="42C82DDB" w:rsidR="006725D4" w:rsidRDefault="006725D4" w:rsidP="004F4DA6">
      <w:pPr>
        <w:pStyle w:val="ListParagraph"/>
        <w:numPr>
          <w:ilvl w:val="0"/>
          <w:numId w:val="9"/>
        </w:numPr>
        <w:rPr>
          <w:rFonts w:cstheme="minorHAnsi"/>
          <w:sz w:val="24"/>
          <w:szCs w:val="24"/>
        </w:rPr>
      </w:pPr>
      <w:r>
        <w:rPr>
          <w:rFonts w:cstheme="minorHAnsi"/>
          <w:sz w:val="24"/>
          <w:szCs w:val="24"/>
        </w:rPr>
        <w:t xml:space="preserve">John Heissenbuttal – </w:t>
      </w:r>
      <w:r w:rsidR="00D17FC2">
        <w:rPr>
          <w:rFonts w:cstheme="minorHAnsi"/>
          <w:sz w:val="24"/>
          <w:szCs w:val="24"/>
        </w:rPr>
        <w:t>Suggested</w:t>
      </w:r>
      <w:r>
        <w:rPr>
          <w:rFonts w:cstheme="minorHAnsi"/>
          <w:sz w:val="24"/>
          <w:szCs w:val="24"/>
        </w:rPr>
        <w:t xml:space="preserve"> in-person meetings asap, </w:t>
      </w:r>
      <w:r w:rsidR="00D17FC2">
        <w:rPr>
          <w:rFonts w:cstheme="minorHAnsi"/>
          <w:sz w:val="24"/>
          <w:szCs w:val="24"/>
        </w:rPr>
        <w:t>the side conversations on the side are important, and all in person.</w:t>
      </w:r>
    </w:p>
    <w:p w14:paraId="1493F258" w14:textId="16C28A19" w:rsidR="00D17FC2" w:rsidRDefault="00D17FC2" w:rsidP="004F4DA6">
      <w:pPr>
        <w:pStyle w:val="ListParagraph"/>
        <w:numPr>
          <w:ilvl w:val="0"/>
          <w:numId w:val="9"/>
        </w:numPr>
        <w:rPr>
          <w:rFonts w:cstheme="minorHAnsi"/>
          <w:sz w:val="24"/>
          <w:szCs w:val="24"/>
        </w:rPr>
      </w:pPr>
      <w:r>
        <w:rPr>
          <w:rFonts w:cstheme="minorHAnsi"/>
          <w:sz w:val="24"/>
          <w:szCs w:val="24"/>
        </w:rPr>
        <w:t>Carinna – added clarification, FS office is not full blown open. FS to participate in in-person meetings will have to be made by the Forest Supervisor, and that hasn’t been made yet.</w:t>
      </w:r>
    </w:p>
    <w:p w14:paraId="6F23DD85" w14:textId="0AC294EB" w:rsidR="004F4DA6" w:rsidRDefault="004F4DA6" w:rsidP="004F4DA6">
      <w:pPr>
        <w:pStyle w:val="ListParagraph"/>
        <w:numPr>
          <w:ilvl w:val="0"/>
          <w:numId w:val="9"/>
        </w:numPr>
        <w:rPr>
          <w:rFonts w:cstheme="minorHAnsi"/>
          <w:sz w:val="24"/>
          <w:szCs w:val="24"/>
        </w:rPr>
      </w:pPr>
      <w:r>
        <w:rPr>
          <w:rFonts w:cstheme="minorHAnsi"/>
          <w:sz w:val="24"/>
          <w:szCs w:val="24"/>
        </w:rPr>
        <w:t>Liz</w:t>
      </w:r>
      <w:r w:rsidR="006725D4">
        <w:rPr>
          <w:rFonts w:cstheme="minorHAnsi"/>
          <w:sz w:val="24"/>
          <w:szCs w:val="24"/>
        </w:rPr>
        <w:t xml:space="preserve"> </w:t>
      </w:r>
      <w:r w:rsidR="00D17FC2">
        <w:rPr>
          <w:rFonts w:cstheme="minorHAnsi"/>
          <w:sz w:val="24"/>
          <w:szCs w:val="24"/>
        </w:rPr>
        <w:t>–</w:t>
      </w:r>
      <w:r w:rsidR="006725D4">
        <w:rPr>
          <w:rFonts w:cstheme="minorHAnsi"/>
          <w:sz w:val="24"/>
          <w:szCs w:val="24"/>
        </w:rPr>
        <w:t xml:space="preserve"> </w:t>
      </w:r>
      <w:r w:rsidR="00D17FC2">
        <w:rPr>
          <w:rFonts w:cstheme="minorHAnsi"/>
          <w:sz w:val="24"/>
          <w:szCs w:val="24"/>
        </w:rPr>
        <w:t>BLM is similar to the FS, still waiting for clarification on in-person meetings.</w:t>
      </w:r>
      <w:r w:rsidR="00033523">
        <w:rPr>
          <w:rFonts w:cstheme="minorHAnsi"/>
          <w:sz w:val="24"/>
          <w:szCs w:val="24"/>
        </w:rPr>
        <w:t xml:space="preserve"> Vote to wait to get guidance from the BLM and FS agencies before doing in-person meetings.</w:t>
      </w:r>
    </w:p>
    <w:p w14:paraId="0C10CF3D" w14:textId="4963E531" w:rsidR="004F4DA6" w:rsidRPr="004F4DA6" w:rsidRDefault="004F4DA6" w:rsidP="004F4DA6">
      <w:pPr>
        <w:pStyle w:val="ListParagraph"/>
        <w:numPr>
          <w:ilvl w:val="0"/>
          <w:numId w:val="9"/>
        </w:numPr>
        <w:rPr>
          <w:rFonts w:cstheme="minorHAnsi"/>
          <w:sz w:val="24"/>
          <w:szCs w:val="24"/>
        </w:rPr>
      </w:pPr>
      <w:r w:rsidRPr="004F4DA6">
        <w:rPr>
          <w:rFonts w:cstheme="minorHAnsi"/>
          <w:sz w:val="24"/>
          <w:szCs w:val="24"/>
        </w:rPr>
        <w:lastRenderedPageBreak/>
        <w:t>Caitlyn</w:t>
      </w:r>
      <w:r w:rsidR="00D17FC2">
        <w:rPr>
          <w:rFonts w:cstheme="minorHAnsi"/>
          <w:sz w:val="24"/>
          <w:szCs w:val="24"/>
        </w:rPr>
        <w:t xml:space="preserve"> – Suggested all virtual or all in-person, hybrid meetings can be challenging. </w:t>
      </w:r>
      <w:r w:rsidRPr="004F4DA6">
        <w:rPr>
          <w:rFonts w:cstheme="minorHAnsi"/>
          <w:sz w:val="24"/>
          <w:szCs w:val="24"/>
        </w:rPr>
        <w:t>Caitlyn also sen</w:t>
      </w:r>
      <w:r>
        <w:rPr>
          <w:rFonts w:cstheme="minorHAnsi"/>
          <w:sz w:val="24"/>
          <w:szCs w:val="24"/>
        </w:rPr>
        <w:t>t</w:t>
      </w:r>
      <w:r w:rsidRPr="004F4DA6">
        <w:rPr>
          <w:rFonts w:cstheme="minorHAnsi"/>
          <w:sz w:val="24"/>
          <w:szCs w:val="24"/>
        </w:rPr>
        <w:t xml:space="preserve"> a clarifying statement to the </w:t>
      </w:r>
      <w:r>
        <w:rPr>
          <w:rFonts w:cstheme="minorHAnsi"/>
          <w:sz w:val="24"/>
          <w:szCs w:val="24"/>
        </w:rPr>
        <w:t xml:space="preserve">ACCG </w:t>
      </w:r>
      <w:r w:rsidRPr="004F4DA6">
        <w:rPr>
          <w:rFonts w:cstheme="minorHAnsi"/>
          <w:sz w:val="24"/>
          <w:szCs w:val="24"/>
        </w:rPr>
        <w:t xml:space="preserve">Administrator after the meeting saying that she wanted to clarify that she was not suggesting staying with the virtual meeting format indefinitely, but rather </w:t>
      </w:r>
      <w:r>
        <w:rPr>
          <w:rFonts w:cstheme="minorHAnsi"/>
          <w:sz w:val="24"/>
          <w:szCs w:val="24"/>
        </w:rPr>
        <w:t>that she was</w:t>
      </w:r>
      <w:r w:rsidRPr="004F4DA6">
        <w:rPr>
          <w:rFonts w:cstheme="minorHAnsi"/>
          <w:sz w:val="24"/>
          <w:szCs w:val="24"/>
        </w:rPr>
        <w:t xml:space="preserve"> acknowledging with her original comments the benefits of virtual</w:t>
      </w:r>
      <w:r>
        <w:rPr>
          <w:rFonts w:cstheme="minorHAnsi"/>
          <w:sz w:val="24"/>
          <w:szCs w:val="24"/>
        </w:rPr>
        <w:t xml:space="preserve">, </w:t>
      </w:r>
      <w:r w:rsidRPr="004F4DA6">
        <w:rPr>
          <w:rFonts w:cstheme="minorHAnsi"/>
          <w:sz w:val="24"/>
          <w:szCs w:val="24"/>
        </w:rPr>
        <w:t xml:space="preserve">and that a hybrid meeting format </w:t>
      </w:r>
      <w:r>
        <w:rPr>
          <w:rFonts w:cstheme="minorHAnsi"/>
          <w:sz w:val="24"/>
          <w:szCs w:val="24"/>
        </w:rPr>
        <w:t>would probably not be</w:t>
      </w:r>
      <w:r w:rsidRPr="004F4DA6">
        <w:rPr>
          <w:rFonts w:cstheme="minorHAnsi"/>
          <w:sz w:val="24"/>
          <w:szCs w:val="24"/>
        </w:rPr>
        <w:t xml:space="preserve"> the best path</w:t>
      </w:r>
      <w:r>
        <w:rPr>
          <w:rFonts w:cstheme="minorHAnsi"/>
          <w:sz w:val="24"/>
          <w:szCs w:val="24"/>
        </w:rPr>
        <w:t xml:space="preserve"> forward</w:t>
      </w:r>
      <w:r w:rsidRPr="004F4DA6">
        <w:rPr>
          <w:rFonts w:cstheme="minorHAnsi"/>
          <w:sz w:val="24"/>
          <w:szCs w:val="24"/>
        </w:rPr>
        <w:t xml:space="preserve">, and that a meeting should be either entirely in-person or entirely virtual, especially </w:t>
      </w:r>
      <w:r>
        <w:rPr>
          <w:rFonts w:cstheme="minorHAnsi"/>
          <w:sz w:val="24"/>
          <w:szCs w:val="24"/>
        </w:rPr>
        <w:t>for guest speakers that can only participate virtually</w:t>
      </w:r>
      <w:r w:rsidRPr="004F4DA6">
        <w:rPr>
          <w:rFonts w:cstheme="minorHAnsi"/>
          <w:sz w:val="24"/>
          <w:szCs w:val="24"/>
        </w:rPr>
        <w:t xml:space="preserve">, like Dr. North. </w:t>
      </w:r>
    </w:p>
    <w:p w14:paraId="5894B7BB" w14:textId="6DE155BC" w:rsidR="004F4DA6" w:rsidRPr="004F4DA6" w:rsidRDefault="004F4DA6" w:rsidP="004F4DA6">
      <w:pPr>
        <w:pStyle w:val="ListParagraph"/>
        <w:numPr>
          <w:ilvl w:val="0"/>
          <w:numId w:val="9"/>
        </w:numPr>
        <w:rPr>
          <w:rFonts w:cstheme="minorHAnsi"/>
          <w:sz w:val="24"/>
          <w:szCs w:val="24"/>
        </w:rPr>
      </w:pPr>
      <w:r>
        <w:rPr>
          <w:rFonts w:cstheme="minorHAnsi"/>
          <w:sz w:val="24"/>
          <w:szCs w:val="24"/>
        </w:rPr>
        <w:t>Michael</w:t>
      </w:r>
      <w:r w:rsidR="00033523">
        <w:rPr>
          <w:rFonts w:cstheme="minorHAnsi"/>
          <w:sz w:val="24"/>
          <w:szCs w:val="24"/>
        </w:rPr>
        <w:t xml:space="preserve"> – suggested hybrid option to allow for at least partial in-person meetings, most benefit from these meetings is the side conversations. </w:t>
      </w:r>
    </w:p>
    <w:p w14:paraId="593500DE" w14:textId="59425EA1" w:rsidR="00385DAD" w:rsidRPr="006D0AF6" w:rsidRDefault="000B5B64" w:rsidP="00BC5C98">
      <w:pPr>
        <w:rPr>
          <w:rFonts w:cstheme="minorHAnsi"/>
          <w:sz w:val="24"/>
          <w:szCs w:val="24"/>
        </w:rPr>
      </w:pPr>
      <w:r w:rsidRPr="006D0AF6">
        <w:rPr>
          <w:rFonts w:cstheme="minorHAnsi"/>
          <w:sz w:val="24"/>
          <w:szCs w:val="24"/>
        </w:rPr>
        <w:t>The</w:t>
      </w:r>
      <w:r w:rsidR="00E84B40" w:rsidRPr="006D0AF6">
        <w:rPr>
          <w:rFonts w:cstheme="minorHAnsi"/>
          <w:sz w:val="24"/>
          <w:szCs w:val="24"/>
        </w:rPr>
        <w:t xml:space="preserve"> next General Meeting</w:t>
      </w:r>
      <w:r w:rsidRPr="006D0AF6">
        <w:rPr>
          <w:rFonts w:cstheme="minorHAnsi"/>
          <w:sz w:val="24"/>
          <w:szCs w:val="24"/>
        </w:rPr>
        <w:t xml:space="preserve"> will take place </w:t>
      </w:r>
      <w:r w:rsidR="00975C55" w:rsidRPr="006D0AF6">
        <w:rPr>
          <w:rFonts w:cstheme="minorHAnsi"/>
          <w:sz w:val="24"/>
          <w:szCs w:val="24"/>
        </w:rPr>
        <w:t xml:space="preserve">on </w:t>
      </w:r>
      <w:r w:rsidR="00C72E02">
        <w:rPr>
          <w:rFonts w:cstheme="minorHAnsi"/>
          <w:sz w:val="24"/>
          <w:szCs w:val="24"/>
        </w:rPr>
        <w:t>July 21</w:t>
      </w:r>
      <w:r w:rsidR="00C72E02" w:rsidRPr="00C72E02">
        <w:rPr>
          <w:rFonts w:cstheme="minorHAnsi"/>
          <w:sz w:val="24"/>
          <w:szCs w:val="24"/>
          <w:vertAlign w:val="superscript"/>
        </w:rPr>
        <w:t>st</w:t>
      </w:r>
      <w:r w:rsidR="001679E9" w:rsidRPr="006D0AF6">
        <w:rPr>
          <w:rFonts w:cstheme="minorHAnsi"/>
          <w:sz w:val="24"/>
          <w:szCs w:val="24"/>
        </w:rPr>
        <w:t xml:space="preserve"> </w:t>
      </w:r>
      <w:r w:rsidR="00F06F79" w:rsidRPr="006D0AF6">
        <w:rPr>
          <w:rFonts w:cstheme="minorHAnsi"/>
          <w:sz w:val="24"/>
          <w:szCs w:val="24"/>
        </w:rPr>
        <w:t xml:space="preserve">via Zoom </w:t>
      </w:r>
      <w:r w:rsidR="00975C55" w:rsidRPr="006D0AF6">
        <w:rPr>
          <w:rFonts w:cstheme="minorHAnsi"/>
          <w:sz w:val="24"/>
          <w:szCs w:val="24"/>
        </w:rPr>
        <w:t>from 9-noon.</w:t>
      </w:r>
      <w:r w:rsidR="00E84B40" w:rsidRPr="006D0AF6">
        <w:rPr>
          <w:rFonts w:cstheme="minorHAnsi"/>
          <w:sz w:val="24"/>
          <w:szCs w:val="24"/>
        </w:rPr>
        <w:t xml:space="preserve"> </w:t>
      </w:r>
    </w:p>
    <w:p w14:paraId="21424558" w14:textId="5E797C15" w:rsidR="00B368F4" w:rsidRPr="008134DA" w:rsidRDefault="001F556F" w:rsidP="00514C80">
      <w:pPr>
        <w:pStyle w:val="Heading1"/>
        <w:rPr>
          <w:rFonts w:asciiTheme="minorHAnsi" w:hAnsiTheme="minorHAnsi" w:cstheme="minorHAnsi"/>
          <w:b/>
          <w:bCs/>
          <w:sz w:val="24"/>
          <w:szCs w:val="24"/>
        </w:rPr>
      </w:pPr>
      <w:r w:rsidRPr="008134DA">
        <w:rPr>
          <w:rFonts w:asciiTheme="minorHAnsi" w:hAnsiTheme="minorHAnsi" w:cstheme="minorHAnsi"/>
          <w:b/>
          <w:bCs/>
          <w:sz w:val="24"/>
          <w:szCs w:val="24"/>
        </w:rPr>
        <w:t>M</w:t>
      </w:r>
      <w:r w:rsidR="00475748" w:rsidRPr="008134DA">
        <w:rPr>
          <w:rFonts w:asciiTheme="minorHAnsi" w:hAnsiTheme="minorHAnsi" w:cstheme="minorHAnsi"/>
          <w:b/>
          <w:bCs/>
          <w:sz w:val="24"/>
          <w:szCs w:val="24"/>
        </w:rPr>
        <w:t>eeting Participants</w:t>
      </w:r>
      <w:r w:rsidR="00946572">
        <w:rPr>
          <w:rFonts w:asciiTheme="minorHAnsi" w:hAnsiTheme="minorHAnsi" w:cstheme="minorHAnsi"/>
          <w:b/>
          <w:bCs/>
          <w:sz w:val="24"/>
          <w:szCs w:val="24"/>
        </w:rPr>
        <w:t xml:space="preserve">. </w:t>
      </w:r>
    </w:p>
    <w:tbl>
      <w:tblPr>
        <w:tblStyle w:val="TableGrid"/>
        <w:tblW w:w="0" w:type="auto"/>
        <w:tblLook w:val="04A0" w:firstRow="1" w:lastRow="0" w:firstColumn="1" w:lastColumn="0" w:noHBand="0" w:noVBand="1"/>
      </w:tblPr>
      <w:tblGrid>
        <w:gridCol w:w="813"/>
        <w:gridCol w:w="1972"/>
        <w:gridCol w:w="4770"/>
        <w:gridCol w:w="1795"/>
      </w:tblGrid>
      <w:tr w:rsidR="008134DA" w:rsidRPr="006045A7" w14:paraId="7462BFB7" w14:textId="77777777" w:rsidTr="006045A7">
        <w:tc>
          <w:tcPr>
            <w:tcW w:w="813" w:type="dxa"/>
            <w:shd w:val="clear" w:color="auto" w:fill="A8D08D" w:themeFill="accent6" w:themeFillTint="99"/>
          </w:tcPr>
          <w:p w14:paraId="4DDF34EF" w14:textId="6D9314AA" w:rsidR="008134DA" w:rsidRPr="006045A7" w:rsidRDefault="008134DA" w:rsidP="00906A15">
            <w:pPr>
              <w:jc w:val="center"/>
              <w:rPr>
                <w:rFonts w:cstheme="minorHAnsi"/>
                <w:b/>
              </w:rPr>
            </w:pPr>
            <w:r w:rsidRPr="006045A7">
              <w:rPr>
                <w:rFonts w:cstheme="minorHAnsi"/>
                <w:b/>
              </w:rPr>
              <w:t>Count</w:t>
            </w:r>
          </w:p>
        </w:tc>
        <w:tc>
          <w:tcPr>
            <w:tcW w:w="1972" w:type="dxa"/>
            <w:shd w:val="clear" w:color="auto" w:fill="A8D08D" w:themeFill="accent6" w:themeFillTint="99"/>
          </w:tcPr>
          <w:p w14:paraId="2984C2BA" w14:textId="4AD44EC8" w:rsidR="008134DA" w:rsidRPr="006045A7" w:rsidRDefault="008134DA" w:rsidP="00906A15">
            <w:pPr>
              <w:jc w:val="center"/>
              <w:rPr>
                <w:rFonts w:cstheme="minorHAnsi"/>
                <w:b/>
              </w:rPr>
            </w:pPr>
            <w:r w:rsidRPr="006045A7">
              <w:rPr>
                <w:rFonts w:cstheme="minorHAnsi"/>
                <w:b/>
              </w:rPr>
              <w:t>Name</w:t>
            </w:r>
          </w:p>
        </w:tc>
        <w:tc>
          <w:tcPr>
            <w:tcW w:w="4770" w:type="dxa"/>
            <w:shd w:val="clear" w:color="auto" w:fill="A8D08D" w:themeFill="accent6" w:themeFillTint="99"/>
          </w:tcPr>
          <w:p w14:paraId="652F10DE" w14:textId="77777777" w:rsidR="008134DA" w:rsidRPr="006045A7" w:rsidRDefault="008134DA" w:rsidP="00906A15">
            <w:pPr>
              <w:jc w:val="center"/>
              <w:rPr>
                <w:rFonts w:cstheme="minorHAnsi"/>
                <w:b/>
              </w:rPr>
            </w:pPr>
            <w:r w:rsidRPr="006045A7">
              <w:rPr>
                <w:rFonts w:cstheme="minorHAnsi"/>
                <w:b/>
              </w:rPr>
              <w:t>Affiliation</w:t>
            </w:r>
          </w:p>
        </w:tc>
        <w:tc>
          <w:tcPr>
            <w:tcW w:w="1795" w:type="dxa"/>
            <w:shd w:val="clear" w:color="auto" w:fill="A8D08D" w:themeFill="accent6" w:themeFillTint="99"/>
          </w:tcPr>
          <w:p w14:paraId="59A6F06F" w14:textId="77777777" w:rsidR="008134DA" w:rsidRPr="006045A7" w:rsidRDefault="008134DA" w:rsidP="00906A15">
            <w:pPr>
              <w:jc w:val="center"/>
              <w:rPr>
                <w:rFonts w:cstheme="minorHAnsi"/>
                <w:b/>
              </w:rPr>
            </w:pPr>
            <w:r w:rsidRPr="006045A7">
              <w:rPr>
                <w:rFonts w:cstheme="minorHAnsi"/>
                <w:b/>
              </w:rPr>
              <w:t>Time Committed to Meeting</w:t>
            </w:r>
          </w:p>
        </w:tc>
      </w:tr>
      <w:tr w:rsidR="008134DA" w:rsidRPr="006045A7" w14:paraId="270DD46E" w14:textId="77777777" w:rsidTr="006045A7">
        <w:trPr>
          <w:trHeight w:val="323"/>
        </w:trPr>
        <w:tc>
          <w:tcPr>
            <w:tcW w:w="813" w:type="dxa"/>
          </w:tcPr>
          <w:p w14:paraId="6E5AC570" w14:textId="755A1B4C" w:rsidR="008134DA" w:rsidRPr="006045A7" w:rsidRDefault="008134DA" w:rsidP="00B96459">
            <w:pPr>
              <w:tabs>
                <w:tab w:val="center" w:pos="4680"/>
              </w:tabs>
              <w:rPr>
                <w:rFonts w:cstheme="minorHAnsi"/>
              </w:rPr>
            </w:pPr>
            <w:r w:rsidRPr="006045A7">
              <w:rPr>
                <w:rFonts w:cstheme="minorHAnsi"/>
              </w:rPr>
              <w:t>1</w:t>
            </w:r>
          </w:p>
        </w:tc>
        <w:tc>
          <w:tcPr>
            <w:tcW w:w="1972" w:type="dxa"/>
            <w:shd w:val="clear" w:color="auto" w:fill="auto"/>
          </w:tcPr>
          <w:p w14:paraId="153EB6C0" w14:textId="06FE8C58" w:rsidR="008134DA" w:rsidRPr="006045A7" w:rsidRDefault="008134DA" w:rsidP="00B96459">
            <w:pPr>
              <w:tabs>
                <w:tab w:val="center" w:pos="4680"/>
              </w:tabs>
              <w:rPr>
                <w:rFonts w:cstheme="minorHAnsi"/>
              </w:rPr>
            </w:pPr>
            <w:r w:rsidRPr="006045A7">
              <w:rPr>
                <w:rFonts w:cstheme="minorHAnsi"/>
              </w:rPr>
              <w:t>Caitlynn Rich</w:t>
            </w:r>
          </w:p>
        </w:tc>
        <w:tc>
          <w:tcPr>
            <w:tcW w:w="4770" w:type="dxa"/>
            <w:shd w:val="clear" w:color="auto" w:fill="auto"/>
          </w:tcPr>
          <w:p w14:paraId="21F597E7" w14:textId="1C6928D1" w:rsidR="008134DA" w:rsidRPr="006045A7" w:rsidRDefault="008134DA" w:rsidP="00B96459">
            <w:pPr>
              <w:tabs>
                <w:tab w:val="center" w:pos="4680"/>
              </w:tabs>
              <w:rPr>
                <w:rFonts w:cstheme="minorHAnsi"/>
              </w:rPr>
            </w:pPr>
            <w:r w:rsidRPr="006045A7">
              <w:rPr>
                <w:rFonts w:cstheme="minorHAnsi"/>
              </w:rPr>
              <w:t>CSERC</w:t>
            </w:r>
          </w:p>
        </w:tc>
        <w:tc>
          <w:tcPr>
            <w:tcW w:w="1795" w:type="dxa"/>
          </w:tcPr>
          <w:p w14:paraId="65D13C94" w14:textId="0E0E1A79" w:rsidR="008134DA" w:rsidRPr="006045A7" w:rsidRDefault="00372E64" w:rsidP="00B96459">
            <w:pPr>
              <w:jc w:val="center"/>
              <w:rPr>
                <w:rFonts w:cstheme="minorHAnsi"/>
              </w:rPr>
            </w:pPr>
            <w:r w:rsidRPr="006045A7">
              <w:rPr>
                <w:rFonts w:cstheme="minorHAnsi"/>
              </w:rPr>
              <w:t>3</w:t>
            </w:r>
          </w:p>
        </w:tc>
      </w:tr>
      <w:tr w:rsidR="008134DA" w:rsidRPr="006045A7" w14:paraId="248AAE4D" w14:textId="77777777" w:rsidTr="006045A7">
        <w:trPr>
          <w:trHeight w:val="323"/>
        </w:trPr>
        <w:tc>
          <w:tcPr>
            <w:tcW w:w="813" w:type="dxa"/>
          </w:tcPr>
          <w:p w14:paraId="007B1ECA" w14:textId="1CD63044" w:rsidR="008134DA" w:rsidRPr="006045A7" w:rsidRDefault="008134DA" w:rsidP="00B96459">
            <w:pPr>
              <w:tabs>
                <w:tab w:val="center" w:pos="4680"/>
              </w:tabs>
              <w:rPr>
                <w:rFonts w:cstheme="minorHAnsi"/>
              </w:rPr>
            </w:pPr>
            <w:r w:rsidRPr="006045A7">
              <w:rPr>
                <w:rFonts w:cstheme="minorHAnsi"/>
              </w:rPr>
              <w:t>2</w:t>
            </w:r>
          </w:p>
        </w:tc>
        <w:tc>
          <w:tcPr>
            <w:tcW w:w="1972" w:type="dxa"/>
            <w:shd w:val="clear" w:color="auto" w:fill="auto"/>
          </w:tcPr>
          <w:p w14:paraId="589B518F" w14:textId="2B553FBE" w:rsidR="008134DA" w:rsidRPr="006045A7" w:rsidRDefault="008134DA" w:rsidP="00B96459">
            <w:pPr>
              <w:tabs>
                <w:tab w:val="center" w:pos="4680"/>
              </w:tabs>
              <w:rPr>
                <w:rFonts w:cstheme="minorHAnsi"/>
              </w:rPr>
            </w:pPr>
            <w:r w:rsidRPr="006045A7">
              <w:rPr>
                <w:rFonts w:cstheme="minorHAnsi"/>
              </w:rPr>
              <w:t>Carinna Robertson</w:t>
            </w:r>
          </w:p>
        </w:tc>
        <w:tc>
          <w:tcPr>
            <w:tcW w:w="4770" w:type="dxa"/>
            <w:shd w:val="clear" w:color="auto" w:fill="auto"/>
          </w:tcPr>
          <w:p w14:paraId="5994AD5E" w14:textId="77777777" w:rsidR="008134DA" w:rsidRPr="006045A7" w:rsidRDefault="008134DA" w:rsidP="00B96459">
            <w:pPr>
              <w:tabs>
                <w:tab w:val="center" w:pos="4680"/>
              </w:tabs>
              <w:rPr>
                <w:rFonts w:cstheme="minorHAnsi"/>
              </w:rPr>
            </w:pPr>
            <w:r w:rsidRPr="006045A7">
              <w:rPr>
                <w:rFonts w:cstheme="minorHAnsi"/>
              </w:rPr>
              <w:t>Calaveras Ranger District</w:t>
            </w:r>
          </w:p>
        </w:tc>
        <w:tc>
          <w:tcPr>
            <w:tcW w:w="1795" w:type="dxa"/>
          </w:tcPr>
          <w:p w14:paraId="37CBE7DC" w14:textId="4EBAF427" w:rsidR="008134DA" w:rsidRPr="006045A7" w:rsidRDefault="00F62250" w:rsidP="00B96459">
            <w:pPr>
              <w:jc w:val="center"/>
              <w:rPr>
                <w:rFonts w:cstheme="minorHAnsi"/>
              </w:rPr>
            </w:pPr>
            <w:r w:rsidRPr="006045A7">
              <w:rPr>
                <w:rFonts w:cstheme="minorHAnsi"/>
              </w:rPr>
              <w:t>3</w:t>
            </w:r>
          </w:p>
        </w:tc>
      </w:tr>
      <w:tr w:rsidR="00F62250" w:rsidRPr="006045A7" w14:paraId="75C1CD20" w14:textId="77777777" w:rsidTr="006045A7">
        <w:trPr>
          <w:trHeight w:val="323"/>
        </w:trPr>
        <w:tc>
          <w:tcPr>
            <w:tcW w:w="813" w:type="dxa"/>
          </w:tcPr>
          <w:p w14:paraId="69D3795B" w14:textId="2328681B" w:rsidR="00F62250" w:rsidRPr="006045A7" w:rsidRDefault="00FA2350" w:rsidP="00B96459">
            <w:pPr>
              <w:tabs>
                <w:tab w:val="center" w:pos="4680"/>
              </w:tabs>
              <w:rPr>
                <w:rFonts w:cstheme="minorHAnsi"/>
              </w:rPr>
            </w:pPr>
            <w:r w:rsidRPr="006045A7">
              <w:rPr>
                <w:rFonts w:cstheme="minorHAnsi"/>
              </w:rPr>
              <w:t>3</w:t>
            </w:r>
          </w:p>
        </w:tc>
        <w:tc>
          <w:tcPr>
            <w:tcW w:w="1972" w:type="dxa"/>
            <w:shd w:val="clear" w:color="auto" w:fill="auto"/>
          </w:tcPr>
          <w:p w14:paraId="70E386A6" w14:textId="0E6F507A" w:rsidR="00F62250" w:rsidRPr="006045A7" w:rsidRDefault="00F62250" w:rsidP="00B96459">
            <w:pPr>
              <w:tabs>
                <w:tab w:val="center" w:pos="4680"/>
              </w:tabs>
              <w:rPr>
                <w:rFonts w:cstheme="minorHAnsi"/>
              </w:rPr>
            </w:pPr>
            <w:r w:rsidRPr="006045A7">
              <w:rPr>
                <w:rFonts w:cstheme="minorHAnsi"/>
              </w:rPr>
              <w:t>Charles Beckman</w:t>
            </w:r>
          </w:p>
        </w:tc>
        <w:tc>
          <w:tcPr>
            <w:tcW w:w="4770" w:type="dxa"/>
            <w:shd w:val="clear" w:color="auto" w:fill="auto"/>
          </w:tcPr>
          <w:p w14:paraId="63B19267" w14:textId="7CFE3FD2" w:rsidR="00F62250" w:rsidRPr="006045A7" w:rsidRDefault="006045A7" w:rsidP="00B96459">
            <w:pPr>
              <w:tabs>
                <w:tab w:val="center" w:pos="4680"/>
              </w:tabs>
              <w:rPr>
                <w:rFonts w:cstheme="minorHAnsi"/>
              </w:rPr>
            </w:pPr>
            <w:r w:rsidRPr="006045A7">
              <w:rPr>
                <w:rFonts w:cstheme="minorHAnsi"/>
              </w:rPr>
              <w:t>EBMUD</w:t>
            </w:r>
          </w:p>
        </w:tc>
        <w:tc>
          <w:tcPr>
            <w:tcW w:w="1795" w:type="dxa"/>
          </w:tcPr>
          <w:p w14:paraId="2E4A5C40" w14:textId="77F6FCC8" w:rsidR="00F62250" w:rsidRPr="006045A7" w:rsidRDefault="00372E64" w:rsidP="00B96459">
            <w:pPr>
              <w:jc w:val="center"/>
              <w:rPr>
                <w:rFonts w:cstheme="minorHAnsi"/>
              </w:rPr>
            </w:pPr>
            <w:r w:rsidRPr="006045A7">
              <w:rPr>
                <w:rFonts w:cstheme="minorHAnsi"/>
              </w:rPr>
              <w:t>3</w:t>
            </w:r>
          </w:p>
        </w:tc>
      </w:tr>
      <w:tr w:rsidR="008134DA" w:rsidRPr="006045A7" w14:paraId="666EEA9D" w14:textId="77777777" w:rsidTr="006045A7">
        <w:trPr>
          <w:trHeight w:val="224"/>
        </w:trPr>
        <w:tc>
          <w:tcPr>
            <w:tcW w:w="813" w:type="dxa"/>
          </w:tcPr>
          <w:p w14:paraId="01819A13" w14:textId="76FCCB2D" w:rsidR="008134DA" w:rsidRPr="006045A7" w:rsidRDefault="00FA2350" w:rsidP="00AB486B">
            <w:pPr>
              <w:rPr>
                <w:rFonts w:cstheme="minorHAnsi"/>
              </w:rPr>
            </w:pPr>
            <w:r w:rsidRPr="006045A7">
              <w:rPr>
                <w:rFonts w:cstheme="minorHAnsi"/>
              </w:rPr>
              <w:t>4</w:t>
            </w:r>
          </w:p>
        </w:tc>
        <w:tc>
          <w:tcPr>
            <w:tcW w:w="1972" w:type="dxa"/>
            <w:shd w:val="clear" w:color="auto" w:fill="auto"/>
          </w:tcPr>
          <w:p w14:paraId="09067CF5" w14:textId="0E58D8CB" w:rsidR="008134DA" w:rsidRPr="006045A7" w:rsidRDefault="008134DA" w:rsidP="00AB486B">
            <w:pPr>
              <w:rPr>
                <w:rFonts w:cstheme="minorHAnsi"/>
              </w:rPr>
            </w:pPr>
            <w:r w:rsidRPr="006045A7">
              <w:rPr>
                <w:rFonts w:cstheme="minorHAnsi"/>
              </w:rPr>
              <w:t>Chuck Loffland</w:t>
            </w:r>
          </w:p>
        </w:tc>
        <w:tc>
          <w:tcPr>
            <w:tcW w:w="4770" w:type="dxa"/>
            <w:shd w:val="clear" w:color="auto" w:fill="auto"/>
          </w:tcPr>
          <w:p w14:paraId="58F46F83" w14:textId="549CC918" w:rsidR="008134DA" w:rsidRPr="006045A7" w:rsidRDefault="00DE2DDA" w:rsidP="00AB486B">
            <w:pPr>
              <w:rPr>
                <w:rFonts w:cstheme="minorHAnsi"/>
              </w:rPr>
            </w:pPr>
            <w:r>
              <w:rPr>
                <w:rFonts w:cstheme="minorHAnsi"/>
              </w:rPr>
              <w:t xml:space="preserve">ENF, </w:t>
            </w:r>
            <w:r w:rsidR="008134DA" w:rsidRPr="006045A7">
              <w:rPr>
                <w:rFonts w:cstheme="minorHAnsi"/>
              </w:rPr>
              <w:t>Amador Ranger District</w:t>
            </w:r>
          </w:p>
        </w:tc>
        <w:tc>
          <w:tcPr>
            <w:tcW w:w="1795" w:type="dxa"/>
          </w:tcPr>
          <w:p w14:paraId="3466CA62" w14:textId="19B00239" w:rsidR="008134DA" w:rsidRPr="006045A7" w:rsidRDefault="00F62250" w:rsidP="00F92732">
            <w:pPr>
              <w:jc w:val="center"/>
              <w:rPr>
                <w:rFonts w:cstheme="minorHAnsi"/>
              </w:rPr>
            </w:pPr>
            <w:r w:rsidRPr="006045A7">
              <w:rPr>
                <w:rFonts w:cstheme="minorHAnsi"/>
              </w:rPr>
              <w:t>3</w:t>
            </w:r>
          </w:p>
        </w:tc>
      </w:tr>
      <w:tr w:rsidR="00F62250" w:rsidRPr="006045A7" w14:paraId="46932940" w14:textId="77777777" w:rsidTr="006045A7">
        <w:trPr>
          <w:trHeight w:val="224"/>
        </w:trPr>
        <w:tc>
          <w:tcPr>
            <w:tcW w:w="813" w:type="dxa"/>
          </w:tcPr>
          <w:p w14:paraId="0FEC5249" w14:textId="5B0B736F" w:rsidR="00F62250" w:rsidRPr="006045A7" w:rsidRDefault="00FA2350" w:rsidP="00423A0E">
            <w:pPr>
              <w:rPr>
                <w:rFonts w:cstheme="minorHAnsi"/>
              </w:rPr>
            </w:pPr>
            <w:r w:rsidRPr="006045A7">
              <w:rPr>
                <w:rFonts w:cstheme="minorHAnsi"/>
              </w:rPr>
              <w:t>5</w:t>
            </w:r>
          </w:p>
        </w:tc>
        <w:tc>
          <w:tcPr>
            <w:tcW w:w="1972" w:type="dxa"/>
            <w:shd w:val="clear" w:color="auto" w:fill="auto"/>
          </w:tcPr>
          <w:p w14:paraId="781D6DEB" w14:textId="5B649661" w:rsidR="00F62250" w:rsidRPr="006045A7" w:rsidRDefault="00F62250" w:rsidP="00423A0E">
            <w:pPr>
              <w:rPr>
                <w:rFonts w:cstheme="minorHAnsi"/>
              </w:rPr>
            </w:pPr>
            <w:r w:rsidRPr="006045A7">
              <w:rPr>
                <w:rFonts w:cstheme="minorHAnsi"/>
              </w:rPr>
              <w:t>Jason Kuiken</w:t>
            </w:r>
          </w:p>
        </w:tc>
        <w:tc>
          <w:tcPr>
            <w:tcW w:w="4770" w:type="dxa"/>
            <w:shd w:val="clear" w:color="auto" w:fill="auto"/>
          </w:tcPr>
          <w:p w14:paraId="1C0EC171" w14:textId="53D713D2" w:rsidR="00F62250" w:rsidRPr="006045A7" w:rsidRDefault="00F62250" w:rsidP="00423A0E">
            <w:pPr>
              <w:rPr>
                <w:rFonts w:cstheme="minorHAnsi"/>
              </w:rPr>
            </w:pPr>
            <w:r w:rsidRPr="006045A7">
              <w:rPr>
                <w:rFonts w:cstheme="minorHAnsi"/>
              </w:rPr>
              <w:t>STF, Forest Supervisor</w:t>
            </w:r>
          </w:p>
        </w:tc>
        <w:tc>
          <w:tcPr>
            <w:tcW w:w="1795" w:type="dxa"/>
          </w:tcPr>
          <w:p w14:paraId="7D1FC345" w14:textId="57546BDF" w:rsidR="00F62250" w:rsidRPr="006045A7" w:rsidRDefault="00372E64" w:rsidP="00423A0E">
            <w:pPr>
              <w:jc w:val="center"/>
              <w:rPr>
                <w:rFonts w:cstheme="minorHAnsi"/>
              </w:rPr>
            </w:pPr>
            <w:r w:rsidRPr="006045A7">
              <w:rPr>
                <w:rFonts w:cstheme="minorHAnsi"/>
              </w:rPr>
              <w:t>1</w:t>
            </w:r>
            <w:r w:rsidR="00067EAE" w:rsidRPr="006045A7">
              <w:rPr>
                <w:rFonts w:cstheme="minorHAnsi"/>
              </w:rPr>
              <w:t>.5</w:t>
            </w:r>
          </w:p>
        </w:tc>
      </w:tr>
      <w:tr w:rsidR="00F62250" w:rsidRPr="006045A7" w14:paraId="71C65552" w14:textId="77777777" w:rsidTr="006045A7">
        <w:trPr>
          <w:trHeight w:val="224"/>
        </w:trPr>
        <w:tc>
          <w:tcPr>
            <w:tcW w:w="813" w:type="dxa"/>
          </w:tcPr>
          <w:p w14:paraId="665FA54F" w14:textId="61584D5A" w:rsidR="00F62250" w:rsidRPr="006045A7" w:rsidRDefault="00FA2350" w:rsidP="00423A0E">
            <w:pPr>
              <w:rPr>
                <w:rFonts w:cstheme="minorHAnsi"/>
              </w:rPr>
            </w:pPr>
            <w:r w:rsidRPr="006045A7">
              <w:rPr>
                <w:rFonts w:cstheme="minorHAnsi"/>
              </w:rPr>
              <w:t>6</w:t>
            </w:r>
          </w:p>
        </w:tc>
        <w:tc>
          <w:tcPr>
            <w:tcW w:w="1972" w:type="dxa"/>
            <w:shd w:val="clear" w:color="auto" w:fill="auto"/>
          </w:tcPr>
          <w:p w14:paraId="7E55A249" w14:textId="65EB58AC" w:rsidR="00F62250" w:rsidRPr="006045A7" w:rsidRDefault="00F62250" w:rsidP="00423A0E">
            <w:pPr>
              <w:rPr>
                <w:rFonts w:cstheme="minorHAnsi"/>
              </w:rPr>
            </w:pPr>
            <w:r w:rsidRPr="006045A7">
              <w:rPr>
                <w:rFonts w:cstheme="minorHAnsi"/>
              </w:rPr>
              <w:t>Jeff Marsolais</w:t>
            </w:r>
          </w:p>
        </w:tc>
        <w:tc>
          <w:tcPr>
            <w:tcW w:w="4770" w:type="dxa"/>
            <w:shd w:val="clear" w:color="auto" w:fill="auto"/>
          </w:tcPr>
          <w:p w14:paraId="363FBB83" w14:textId="132BC84D" w:rsidR="00F62250" w:rsidRPr="006045A7" w:rsidRDefault="006045A7" w:rsidP="00423A0E">
            <w:pPr>
              <w:rPr>
                <w:rFonts w:cstheme="minorHAnsi"/>
              </w:rPr>
            </w:pPr>
            <w:r w:rsidRPr="006045A7">
              <w:rPr>
                <w:rFonts w:cstheme="minorHAnsi"/>
              </w:rPr>
              <w:t>ENF, Forest Supervisor</w:t>
            </w:r>
          </w:p>
        </w:tc>
        <w:tc>
          <w:tcPr>
            <w:tcW w:w="1795" w:type="dxa"/>
          </w:tcPr>
          <w:p w14:paraId="46096722" w14:textId="30423BA5" w:rsidR="00F62250" w:rsidRPr="006045A7" w:rsidRDefault="00372E64" w:rsidP="00423A0E">
            <w:pPr>
              <w:jc w:val="center"/>
              <w:rPr>
                <w:rFonts w:cstheme="minorHAnsi"/>
              </w:rPr>
            </w:pPr>
            <w:r w:rsidRPr="006045A7">
              <w:rPr>
                <w:rFonts w:cstheme="minorHAnsi"/>
              </w:rPr>
              <w:t>1</w:t>
            </w:r>
          </w:p>
        </w:tc>
      </w:tr>
      <w:tr w:rsidR="008134DA" w:rsidRPr="006045A7" w14:paraId="78CFC300" w14:textId="77777777" w:rsidTr="006045A7">
        <w:trPr>
          <w:trHeight w:val="224"/>
        </w:trPr>
        <w:tc>
          <w:tcPr>
            <w:tcW w:w="813" w:type="dxa"/>
          </w:tcPr>
          <w:p w14:paraId="050FF445" w14:textId="5DA4783F" w:rsidR="008134DA" w:rsidRPr="006045A7" w:rsidRDefault="006045A7" w:rsidP="00423A0E">
            <w:pPr>
              <w:rPr>
                <w:rFonts w:cstheme="minorHAnsi"/>
              </w:rPr>
            </w:pPr>
            <w:r w:rsidRPr="006045A7">
              <w:rPr>
                <w:rFonts w:cstheme="minorHAnsi"/>
              </w:rPr>
              <w:t>7</w:t>
            </w:r>
          </w:p>
        </w:tc>
        <w:tc>
          <w:tcPr>
            <w:tcW w:w="1972" w:type="dxa"/>
            <w:shd w:val="clear" w:color="auto" w:fill="auto"/>
          </w:tcPr>
          <w:p w14:paraId="3E817606" w14:textId="06F87793" w:rsidR="008134DA" w:rsidRPr="006045A7" w:rsidRDefault="008134DA" w:rsidP="00423A0E">
            <w:pPr>
              <w:rPr>
                <w:rFonts w:cstheme="minorHAnsi"/>
              </w:rPr>
            </w:pPr>
            <w:r w:rsidRPr="006045A7">
              <w:rPr>
                <w:rFonts w:cstheme="minorHAnsi"/>
              </w:rPr>
              <w:t>John Heissenbuttal</w:t>
            </w:r>
          </w:p>
        </w:tc>
        <w:tc>
          <w:tcPr>
            <w:tcW w:w="4770" w:type="dxa"/>
            <w:shd w:val="clear" w:color="auto" w:fill="auto"/>
          </w:tcPr>
          <w:p w14:paraId="07999D33" w14:textId="134A140F" w:rsidR="008134DA" w:rsidRPr="006045A7" w:rsidRDefault="008134DA" w:rsidP="00423A0E">
            <w:pPr>
              <w:rPr>
                <w:rFonts w:cstheme="minorHAnsi"/>
              </w:rPr>
            </w:pPr>
            <w:r w:rsidRPr="006045A7">
              <w:rPr>
                <w:rFonts w:cstheme="minorHAnsi"/>
              </w:rPr>
              <w:t>Heissenbuttal Natural Resource Consulting</w:t>
            </w:r>
          </w:p>
        </w:tc>
        <w:tc>
          <w:tcPr>
            <w:tcW w:w="1795" w:type="dxa"/>
          </w:tcPr>
          <w:p w14:paraId="2B3058EA" w14:textId="0C0D1D63" w:rsidR="008134DA" w:rsidRPr="006045A7" w:rsidRDefault="00F62250" w:rsidP="00423A0E">
            <w:pPr>
              <w:jc w:val="center"/>
              <w:rPr>
                <w:rFonts w:cstheme="minorHAnsi"/>
              </w:rPr>
            </w:pPr>
            <w:r w:rsidRPr="006045A7">
              <w:rPr>
                <w:rFonts w:cstheme="minorHAnsi"/>
              </w:rPr>
              <w:t>3</w:t>
            </w:r>
          </w:p>
        </w:tc>
      </w:tr>
      <w:tr w:rsidR="008134DA" w:rsidRPr="006045A7" w14:paraId="5F1D060E" w14:textId="77777777" w:rsidTr="006045A7">
        <w:trPr>
          <w:trHeight w:val="224"/>
        </w:trPr>
        <w:tc>
          <w:tcPr>
            <w:tcW w:w="813" w:type="dxa"/>
          </w:tcPr>
          <w:p w14:paraId="64660C05" w14:textId="0A02261B" w:rsidR="008134DA" w:rsidRPr="006045A7" w:rsidRDefault="008134DA" w:rsidP="00423A0E">
            <w:pPr>
              <w:rPr>
                <w:rFonts w:cstheme="minorHAnsi"/>
              </w:rPr>
            </w:pPr>
            <w:r w:rsidRPr="006045A7">
              <w:rPr>
                <w:rFonts w:cstheme="minorHAnsi"/>
              </w:rPr>
              <w:t>8</w:t>
            </w:r>
          </w:p>
        </w:tc>
        <w:tc>
          <w:tcPr>
            <w:tcW w:w="1972" w:type="dxa"/>
            <w:shd w:val="clear" w:color="auto" w:fill="auto"/>
          </w:tcPr>
          <w:p w14:paraId="5FD72EF6" w14:textId="151F149A" w:rsidR="008134DA" w:rsidRPr="006045A7" w:rsidRDefault="008134DA" w:rsidP="00423A0E">
            <w:pPr>
              <w:rPr>
                <w:rFonts w:cstheme="minorHAnsi"/>
              </w:rPr>
            </w:pPr>
            <w:r w:rsidRPr="006045A7">
              <w:rPr>
                <w:rFonts w:cstheme="minorHAnsi"/>
              </w:rPr>
              <w:t>Kellin Brown</w:t>
            </w:r>
          </w:p>
        </w:tc>
        <w:tc>
          <w:tcPr>
            <w:tcW w:w="4770" w:type="dxa"/>
            <w:shd w:val="clear" w:color="auto" w:fill="auto"/>
          </w:tcPr>
          <w:p w14:paraId="5D317718" w14:textId="35C4FE5B" w:rsidR="008134DA" w:rsidRPr="006045A7" w:rsidRDefault="00DE2DDA" w:rsidP="00423A0E">
            <w:pPr>
              <w:rPr>
                <w:rFonts w:cstheme="minorHAnsi"/>
              </w:rPr>
            </w:pPr>
            <w:r>
              <w:rPr>
                <w:rFonts w:cstheme="minorHAnsi"/>
              </w:rPr>
              <w:t xml:space="preserve">STF, </w:t>
            </w:r>
            <w:r w:rsidR="008134DA" w:rsidRPr="006045A7">
              <w:rPr>
                <w:rFonts w:cstheme="minorHAnsi"/>
              </w:rPr>
              <w:t>Calaveras Ranger District</w:t>
            </w:r>
          </w:p>
        </w:tc>
        <w:tc>
          <w:tcPr>
            <w:tcW w:w="1795" w:type="dxa"/>
          </w:tcPr>
          <w:p w14:paraId="4DB2CADB" w14:textId="4514F0ED" w:rsidR="008134DA" w:rsidRPr="006045A7" w:rsidRDefault="00067EAE" w:rsidP="00423A0E">
            <w:pPr>
              <w:jc w:val="center"/>
              <w:rPr>
                <w:rFonts w:cstheme="minorHAnsi"/>
              </w:rPr>
            </w:pPr>
            <w:r w:rsidRPr="006045A7">
              <w:rPr>
                <w:rFonts w:cstheme="minorHAnsi"/>
              </w:rPr>
              <w:t>0.25</w:t>
            </w:r>
          </w:p>
        </w:tc>
      </w:tr>
      <w:tr w:rsidR="008134DA" w:rsidRPr="006045A7" w14:paraId="1E5E187D" w14:textId="77777777" w:rsidTr="006045A7">
        <w:trPr>
          <w:trHeight w:val="224"/>
        </w:trPr>
        <w:tc>
          <w:tcPr>
            <w:tcW w:w="813" w:type="dxa"/>
          </w:tcPr>
          <w:p w14:paraId="14298FCD" w14:textId="0F7CA171" w:rsidR="008134DA" w:rsidRPr="006045A7" w:rsidRDefault="008134DA" w:rsidP="00423A0E">
            <w:pPr>
              <w:rPr>
                <w:rFonts w:cstheme="minorHAnsi"/>
              </w:rPr>
            </w:pPr>
            <w:r w:rsidRPr="006045A7">
              <w:rPr>
                <w:rFonts w:cstheme="minorHAnsi"/>
              </w:rPr>
              <w:t>9</w:t>
            </w:r>
          </w:p>
        </w:tc>
        <w:tc>
          <w:tcPr>
            <w:tcW w:w="1972" w:type="dxa"/>
            <w:shd w:val="clear" w:color="auto" w:fill="auto"/>
          </w:tcPr>
          <w:p w14:paraId="5B926853" w14:textId="39E7FEDF" w:rsidR="008134DA" w:rsidRPr="006045A7" w:rsidRDefault="008134DA" w:rsidP="00423A0E">
            <w:pPr>
              <w:rPr>
                <w:rFonts w:cstheme="minorHAnsi"/>
              </w:rPr>
            </w:pPr>
            <w:r w:rsidRPr="006045A7">
              <w:rPr>
                <w:rFonts w:cstheme="minorHAnsi"/>
              </w:rPr>
              <w:t>Linda Diesem</w:t>
            </w:r>
          </w:p>
        </w:tc>
        <w:tc>
          <w:tcPr>
            <w:tcW w:w="4770" w:type="dxa"/>
            <w:shd w:val="clear" w:color="auto" w:fill="auto"/>
          </w:tcPr>
          <w:p w14:paraId="1AB92301" w14:textId="755354ED" w:rsidR="008134DA" w:rsidRPr="006045A7" w:rsidRDefault="008134DA" w:rsidP="00423A0E">
            <w:pPr>
              <w:rPr>
                <w:rFonts w:cstheme="minorHAnsi"/>
              </w:rPr>
            </w:pPr>
            <w:r w:rsidRPr="006045A7">
              <w:rPr>
                <w:rFonts w:cstheme="minorHAnsi"/>
              </w:rPr>
              <w:t>Private citizen</w:t>
            </w:r>
          </w:p>
        </w:tc>
        <w:tc>
          <w:tcPr>
            <w:tcW w:w="1795" w:type="dxa"/>
          </w:tcPr>
          <w:p w14:paraId="4B809197" w14:textId="418D25D2" w:rsidR="008134DA" w:rsidRPr="006045A7" w:rsidRDefault="00372E64" w:rsidP="00423A0E">
            <w:pPr>
              <w:jc w:val="center"/>
              <w:rPr>
                <w:rFonts w:cstheme="minorHAnsi"/>
              </w:rPr>
            </w:pPr>
            <w:r w:rsidRPr="006045A7">
              <w:rPr>
                <w:rFonts w:cstheme="minorHAnsi"/>
              </w:rPr>
              <w:t>3</w:t>
            </w:r>
          </w:p>
        </w:tc>
      </w:tr>
      <w:tr w:rsidR="008134DA" w:rsidRPr="006045A7" w14:paraId="6971204D" w14:textId="77777777" w:rsidTr="006045A7">
        <w:trPr>
          <w:trHeight w:val="224"/>
        </w:trPr>
        <w:tc>
          <w:tcPr>
            <w:tcW w:w="813" w:type="dxa"/>
          </w:tcPr>
          <w:p w14:paraId="1EC2D0D3" w14:textId="2962A4C8" w:rsidR="008134DA" w:rsidRPr="006045A7" w:rsidRDefault="008134DA" w:rsidP="00423A0E">
            <w:pPr>
              <w:rPr>
                <w:rFonts w:cstheme="minorHAnsi"/>
              </w:rPr>
            </w:pPr>
            <w:r w:rsidRPr="006045A7">
              <w:rPr>
                <w:rFonts w:cstheme="minorHAnsi"/>
              </w:rPr>
              <w:t>10</w:t>
            </w:r>
          </w:p>
        </w:tc>
        <w:tc>
          <w:tcPr>
            <w:tcW w:w="1972" w:type="dxa"/>
            <w:shd w:val="clear" w:color="auto" w:fill="auto"/>
          </w:tcPr>
          <w:p w14:paraId="281A1507" w14:textId="197E5656" w:rsidR="008134DA" w:rsidRPr="006045A7" w:rsidRDefault="008134DA" w:rsidP="00423A0E">
            <w:pPr>
              <w:rPr>
                <w:rFonts w:cstheme="minorHAnsi"/>
              </w:rPr>
            </w:pPr>
            <w:r w:rsidRPr="006045A7">
              <w:rPr>
                <w:rFonts w:cstheme="minorHAnsi"/>
              </w:rPr>
              <w:t>Liz Meyer-Shields</w:t>
            </w:r>
          </w:p>
        </w:tc>
        <w:tc>
          <w:tcPr>
            <w:tcW w:w="4770" w:type="dxa"/>
            <w:shd w:val="clear" w:color="auto" w:fill="auto"/>
          </w:tcPr>
          <w:p w14:paraId="0BA56837" w14:textId="7B49980C" w:rsidR="008134DA" w:rsidRPr="006045A7" w:rsidRDefault="008134DA" w:rsidP="00423A0E">
            <w:pPr>
              <w:rPr>
                <w:rFonts w:cstheme="minorHAnsi"/>
              </w:rPr>
            </w:pPr>
            <w:r w:rsidRPr="006045A7">
              <w:rPr>
                <w:rFonts w:cstheme="minorHAnsi"/>
              </w:rPr>
              <w:t>BLM</w:t>
            </w:r>
          </w:p>
        </w:tc>
        <w:tc>
          <w:tcPr>
            <w:tcW w:w="1795" w:type="dxa"/>
          </w:tcPr>
          <w:p w14:paraId="639BC212" w14:textId="5255BEDF" w:rsidR="008134DA" w:rsidRPr="006045A7" w:rsidRDefault="00372E64" w:rsidP="00423A0E">
            <w:pPr>
              <w:jc w:val="center"/>
              <w:rPr>
                <w:rFonts w:cstheme="minorHAnsi"/>
              </w:rPr>
            </w:pPr>
            <w:r w:rsidRPr="006045A7">
              <w:rPr>
                <w:rFonts w:cstheme="minorHAnsi"/>
              </w:rPr>
              <w:t>3</w:t>
            </w:r>
          </w:p>
        </w:tc>
      </w:tr>
      <w:tr w:rsidR="00F62250" w:rsidRPr="006045A7" w14:paraId="57ED88AA" w14:textId="77777777" w:rsidTr="006045A7">
        <w:trPr>
          <w:trHeight w:val="224"/>
        </w:trPr>
        <w:tc>
          <w:tcPr>
            <w:tcW w:w="813" w:type="dxa"/>
          </w:tcPr>
          <w:p w14:paraId="65325205" w14:textId="3E257227" w:rsidR="00F62250" w:rsidRPr="006045A7" w:rsidRDefault="006045A7" w:rsidP="00423A0E">
            <w:pPr>
              <w:rPr>
                <w:rFonts w:cstheme="minorHAnsi"/>
              </w:rPr>
            </w:pPr>
            <w:r w:rsidRPr="006045A7">
              <w:rPr>
                <w:rFonts w:cstheme="minorHAnsi"/>
              </w:rPr>
              <w:t>11</w:t>
            </w:r>
          </w:p>
        </w:tc>
        <w:tc>
          <w:tcPr>
            <w:tcW w:w="1972" w:type="dxa"/>
            <w:shd w:val="clear" w:color="auto" w:fill="auto"/>
          </w:tcPr>
          <w:p w14:paraId="56817377" w14:textId="24DCC3A1" w:rsidR="00F62250" w:rsidRPr="006045A7" w:rsidRDefault="00F62250" w:rsidP="00423A0E">
            <w:pPr>
              <w:rPr>
                <w:rFonts w:cstheme="minorHAnsi"/>
              </w:rPr>
            </w:pPr>
            <w:r w:rsidRPr="006045A7">
              <w:rPr>
                <w:rFonts w:cstheme="minorHAnsi"/>
              </w:rPr>
              <w:t>Marc Young</w:t>
            </w:r>
          </w:p>
        </w:tc>
        <w:tc>
          <w:tcPr>
            <w:tcW w:w="4770" w:type="dxa"/>
            <w:shd w:val="clear" w:color="auto" w:fill="auto"/>
          </w:tcPr>
          <w:p w14:paraId="3F377A6A" w14:textId="37F0F984" w:rsidR="00F62250" w:rsidRPr="006045A7" w:rsidRDefault="00FC6D23" w:rsidP="00423A0E">
            <w:pPr>
              <w:rPr>
                <w:rFonts w:cstheme="minorHAnsi"/>
              </w:rPr>
            </w:pPr>
            <w:r w:rsidRPr="006045A7">
              <w:rPr>
                <w:rFonts w:cstheme="minorHAnsi"/>
              </w:rPr>
              <w:t>ENF</w:t>
            </w:r>
            <w:r w:rsidR="00DE2DDA">
              <w:rPr>
                <w:rFonts w:cstheme="minorHAnsi"/>
              </w:rPr>
              <w:t>, Amador RD</w:t>
            </w:r>
          </w:p>
        </w:tc>
        <w:tc>
          <w:tcPr>
            <w:tcW w:w="1795" w:type="dxa"/>
          </w:tcPr>
          <w:p w14:paraId="4E601AB6" w14:textId="72F59BC6" w:rsidR="00F62250" w:rsidRPr="006045A7" w:rsidRDefault="00372E64" w:rsidP="00423A0E">
            <w:pPr>
              <w:jc w:val="center"/>
              <w:rPr>
                <w:rFonts w:cstheme="minorHAnsi"/>
              </w:rPr>
            </w:pPr>
            <w:r w:rsidRPr="006045A7">
              <w:rPr>
                <w:rFonts w:cstheme="minorHAnsi"/>
              </w:rPr>
              <w:t>3</w:t>
            </w:r>
          </w:p>
        </w:tc>
      </w:tr>
      <w:tr w:rsidR="00FC6D23" w:rsidRPr="006045A7" w14:paraId="34C77596" w14:textId="77777777" w:rsidTr="006045A7">
        <w:trPr>
          <w:trHeight w:val="224"/>
        </w:trPr>
        <w:tc>
          <w:tcPr>
            <w:tcW w:w="813" w:type="dxa"/>
          </w:tcPr>
          <w:p w14:paraId="7A8B5ABA" w14:textId="36AEC092" w:rsidR="00FC6D23" w:rsidRPr="006045A7" w:rsidRDefault="006045A7" w:rsidP="00423A0E">
            <w:pPr>
              <w:rPr>
                <w:rFonts w:cstheme="minorHAnsi"/>
              </w:rPr>
            </w:pPr>
            <w:r w:rsidRPr="006045A7">
              <w:rPr>
                <w:rFonts w:cstheme="minorHAnsi"/>
              </w:rPr>
              <w:t>12</w:t>
            </w:r>
          </w:p>
        </w:tc>
        <w:tc>
          <w:tcPr>
            <w:tcW w:w="1972" w:type="dxa"/>
            <w:shd w:val="clear" w:color="auto" w:fill="auto"/>
          </w:tcPr>
          <w:p w14:paraId="4F247CCB" w14:textId="5DF13077" w:rsidR="00FC6D23" w:rsidRPr="006045A7" w:rsidRDefault="00FC6D23" w:rsidP="00423A0E">
            <w:pPr>
              <w:rPr>
                <w:rFonts w:cstheme="minorHAnsi"/>
              </w:rPr>
            </w:pPr>
            <w:r w:rsidRPr="006045A7">
              <w:rPr>
                <w:rFonts w:cstheme="minorHAnsi"/>
              </w:rPr>
              <w:t>Matt Brown</w:t>
            </w:r>
          </w:p>
        </w:tc>
        <w:tc>
          <w:tcPr>
            <w:tcW w:w="4770" w:type="dxa"/>
            <w:shd w:val="clear" w:color="auto" w:fill="auto"/>
          </w:tcPr>
          <w:p w14:paraId="45D44EE3" w14:textId="22E83F6A" w:rsidR="00FC6D23" w:rsidRPr="006045A7" w:rsidRDefault="00FC6D23" w:rsidP="00423A0E">
            <w:pPr>
              <w:rPr>
                <w:rFonts w:cstheme="minorHAnsi"/>
              </w:rPr>
            </w:pPr>
            <w:r w:rsidRPr="006045A7">
              <w:rPr>
                <w:rFonts w:cstheme="minorHAnsi"/>
              </w:rPr>
              <w:t>ENF</w:t>
            </w:r>
          </w:p>
        </w:tc>
        <w:tc>
          <w:tcPr>
            <w:tcW w:w="1795" w:type="dxa"/>
          </w:tcPr>
          <w:p w14:paraId="7CE33DD1" w14:textId="7DE27028" w:rsidR="00FC6D23" w:rsidRPr="006045A7" w:rsidRDefault="00372E64" w:rsidP="00423A0E">
            <w:pPr>
              <w:jc w:val="center"/>
              <w:rPr>
                <w:rFonts w:cstheme="minorHAnsi"/>
              </w:rPr>
            </w:pPr>
            <w:r w:rsidRPr="006045A7">
              <w:rPr>
                <w:rFonts w:cstheme="minorHAnsi"/>
              </w:rPr>
              <w:t>3</w:t>
            </w:r>
          </w:p>
        </w:tc>
      </w:tr>
      <w:tr w:rsidR="008134DA" w:rsidRPr="006045A7" w14:paraId="5ED40619" w14:textId="77777777" w:rsidTr="006045A7">
        <w:trPr>
          <w:trHeight w:val="224"/>
        </w:trPr>
        <w:tc>
          <w:tcPr>
            <w:tcW w:w="813" w:type="dxa"/>
          </w:tcPr>
          <w:p w14:paraId="3AD3E707" w14:textId="2D98EA60" w:rsidR="008134DA" w:rsidRPr="006045A7" w:rsidRDefault="006045A7" w:rsidP="00423A0E">
            <w:pPr>
              <w:rPr>
                <w:rFonts w:cstheme="minorHAnsi"/>
              </w:rPr>
            </w:pPr>
            <w:r w:rsidRPr="006045A7">
              <w:rPr>
                <w:rFonts w:cstheme="minorHAnsi"/>
              </w:rPr>
              <w:t>13</w:t>
            </w:r>
          </w:p>
        </w:tc>
        <w:tc>
          <w:tcPr>
            <w:tcW w:w="1972" w:type="dxa"/>
            <w:shd w:val="clear" w:color="auto" w:fill="auto"/>
          </w:tcPr>
          <w:p w14:paraId="22DADA47" w14:textId="32D1EF3E" w:rsidR="008134DA" w:rsidRPr="006045A7" w:rsidRDefault="008134DA" w:rsidP="00423A0E">
            <w:pPr>
              <w:rPr>
                <w:rFonts w:cstheme="minorHAnsi"/>
              </w:rPr>
            </w:pPr>
            <w:r w:rsidRPr="006045A7">
              <w:rPr>
                <w:rFonts w:cstheme="minorHAnsi"/>
              </w:rPr>
              <w:t>Megan Fiske</w:t>
            </w:r>
          </w:p>
        </w:tc>
        <w:tc>
          <w:tcPr>
            <w:tcW w:w="4770" w:type="dxa"/>
            <w:shd w:val="clear" w:color="auto" w:fill="auto"/>
          </w:tcPr>
          <w:p w14:paraId="40F4AC30" w14:textId="6C770AA5" w:rsidR="008134DA" w:rsidRPr="006045A7" w:rsidRDefault="008134DA" w:rsidP="00423A0E">
            <w:pPr>
              <w:rPr>
                <w:rFonts w:cstheme="minorHAnsi"/>
              </w:rPr>
            </w:pPr>
            <w:r w:rsidRPr="006045A7">
              <w:rPr>
                <w:rFonts w:cstheme="minorHAnsi"/>
              </w:rPr>
              <w:t>Foothill Conservancy</w:t>
            </w:r>
          </w:p>
        </w:tc>
        <w:tc>
          <w:tcPr>
            <w:tcW w:w="1795" w:type="dxa"/>
          </w:tcPr>
          <w:p w14:paraId="057E717A" w14:textId="568576AD" w:rsidR="008134DA" w:rsidRPr="006045A7" w:rsidRDefault="00F62250" w:rsidP="00423A0E">
            <w:pPr>
              <w:jc w:val="center"/>
              <w:rPr>
                <w:rFonts w:cstheme="minorHAnsi"/>
              </w:rPr>
            </w:pPr>
            <w:r w:rsidRPr="006045A7">
              <w:rPr>
                <w:rFonts w:cstheme="minorHAnsi"/>
              </w:rPr>
              <w:t>3</w:t>
            </w:r>
          </w:p>
        </w:tc>
      </w:tr>
      <w:tr w:rsidR="008134DA" w:rsidRPr="006045A7" w14:paraId="08D223A9" w14:textId="77777777" w:rsidTr="006045A7">
        <w:trPr>
          <w:trHeight w:val="296"/>
        </w:trPr>
        <w:tc>
          <w:tcPr>
            <w:tcW w:w="813" w:type="dxa"/>
          </w:tcPr>
          <w:p w14:paraId="7B4E41BA" w14:textId="42CB6DBA" w:rsidR="008134DA" w:rsidRPr="006045A7" w:rsidRDefault="006045A7" w:rsidP="00423A0E">
            <w:pPr>
              <w:tabs>
                <w:tab w:val="center" w:pos="4680"/>
              </w:tabs>
              <w:rPr>
                <w:rFonts w:cstheme="minorHAnsi"/>
              </w:rPr>
            </w:pPr>
            <w:r w:rsidRPr="006045A7">
              <w:rPr>
                <w:rFonts w:cstheme="minorHAnsi"/>
              </w:rPr>
              <w:t>14</w:t>
            </w:r>
          </w:p>
        </w:tc>
        <w:tc>
          <w:tcPr>
            <w:tcW w:w="1972" w:type="dxa"/>
            <w:shd w:val="clear" w:color="auto" w:fill="auto"/>
          </w:tcPr>
          <w:p w14:paraId="0759ECF7" w14:textId="6E52D8A6" w:rsidR="008134DA" w:rsidRPr="006045A7" w:rsidRDefault="008134DA" w:rsidP="00423A0E">
            <w:pPr>
              <w:tabs>
                <w:tab w:val="center" w:pos="4680"/>
              </w:tabs>
              <w:rPr>
                <w:rFonts w:cstheme="minorHAnsi"/>
              </w:rPr>
            </w:pPr>
            <w:r w:rsidRPr="006045A7">
              <w:rPr>
                <w:rFonts w:cstheme="minorHAnsi"/>
              </w:rPr>
              <w:t>Megan Layhee</w:t>
            </w:r>
          </w:p>
        </w:tc>
        <w:tc>
          <w:tcPr>
            <w:tcW w:w="4770" w:type="dxa"/>
            <w:shd w:val="clear" w:color="auto" w:fill="auto"/>
          </w:tcPr>
          <w:p w14:paraId="1FE47109" w14:textId="7353AF5D" w:rsidR="008134DA" w:rsidRPr="006045A7" w:rsidRDefault="008134DA" w:rsidP="00423A0E">
            <w:pPr>
              <w:rPr>
                <w:rFonts w:cstheme="minorHAnsi"/>
              </w:rPr>
            </w:pPr>
            <w:r w:rsidRPr="006045A7">
              <w:rPr>
                <w:rFonts w:cstheme="minorHAnsi"/>
              </w:rPr>
              <w:t>CHIPS</w:t>
            </w:r>
          </w:p>
        </w:tc>
        <w:tc>
          <w:tcPr>
            <w:tcW w:w="1795" w:type="dxa"/>
          </w:tcPr>
          <w:p w14:paraId="19D12DAE" w14:textId="3DD5DF97" w:rsidR="008134DA" w:rsidRPr="006045A7" w:rsidRDefault="00F62250" w:rsidP="00423A0E">
            <w:pPr>
              <w:jc w:val="center"/>
              <w:rPr>
                <w:rFonts w:cstheme="minorHAnsi"/>
              </w:rPr>
            </w:pPr>
            <w:r w:rsidRPr="006045A7">
              <w:rPr>
                <w:rFonts w:cstheme="minorHAnsi"/>
              </w:rPr>
              <w:t>3</w:t>
            </w:r>
          </w:p>
        </w:tc>
      </w:tr>
      <w:tr w:rsidR="008134DA" w:rsidRPr="006045A7" w14:paraId="0EC3BE5C" w14:textId="77777777" w:rsidTr="006045A7">
        <w:trPr>
          <w:trHeight w:val="296"/>
        </w:trPr>
        <w:tc>
          <w:tcPr>
            <w:tcW w:w="813" w:type="dxa"/>
          </w:tcPr>
          <w:p w14:paraId="1D132621" w14:textId="28741A20" w:rsidR="008134DA" w:rsidRPr="006045A7" w:rsidRDefault="006045A7" w:rsidP="00423A0E">
            <w:pPr>
              <w:tabs>
                <w:tab w:val="center" w:pos="4680"/>
              </w:tabs>
              <w:rPr>
                <w:rFonts w:cstheme="minorHAnsi"/>
              </w:rPr>
            </w:pPr>
            <w:r w:rsidRPr="006045A7">
              <w:rPr>
                <w:rFonts w:cstheme="minorHAnsi"/>
              </w:rPr>
              <w:t>15</w:t>
            </w:r>
          </w:p>
        </w:tc>
        <w:tc>
          <w:tcPr>
            <w:tcW w:w="1972" w:type="dxa"/>
            <w:shd w:val="clear" w:color="auto" w:fill="auto"/>
          </w:tcPr>
          <w:p w14:paraId="6270CBC0" w14:textId="043C6C4B" w:rsidR="008134DA" w:rsidRPr="006045A7" w:rsidRDefault="008134DA" w:rsidP="00423A0E">
            <w:pPr>
              <w:tabs>
                <w:tab w:val="center" w:pos="4680"/>
              </w:tabs>
              <w:rPr>
                <w:rFonts w:cstheme="minorHAnsi"/>
              </w:rPr>
            </w:pPr>
            <w:r w:rsidRPr="006045A7">
              <w:rPr>
                <w:rFonts w:cstheme="minorHAnsi"/>
              </w:rPr>
              <w:t>Michael Pickard</w:t>
            </w:r>
          </w:p>
        </w:tc>
        <w:tc>
          <w:tcPr>
            <w:tcW w:w="4770" w:type="dxa"/>
            <w:shd w:val="clear" w:color="auto" w:fill="auto"/>
          </w:tcPr>
          <w:p w14:paraId="1C4580E9" w14:textId="11F4E958" w:rsidR="008134DA" w:rsidRPr="006045A7" w:rsidRDefault="008134DA" w:rsidP="00423A0E">
            <w:pPr>
              <w:rPr>
                <w:rFonts w:cstheme="minorHAnsi"/>
              </w:rPr>
            </w:pPr>
            <w:r w:rsidRPr="006045A7">
              <w:rPr>
                <w:rFonts w:cstheme="minorHAnsi"/>
              </w:rPr>
              <w:t>SNC</w:t>
            </w:r>
          </w:p>
        </w:tc>
        <w:tc>
          <w:tcPr>
            <w:tcW w:w="1795" w:type="dxa"/>
          </w:tcPr>
          <w:p w14:paraId="316F1D4C" w14:textId="2372A001" w:rsidR="008134DA" w:rsidRPr="006045A7" w:rsidRDefault="00372E64" w:rsidP="00423A0E">
            <w:pPr>
              <w:jc w:val="center"/>
              <w:rPr>
                <w:rFonts w:cstheme="minorHAnsi"/>
              </w:rPr>
            </w:pPr>
            <w:r w:rsidRPr="006045A7">
              <w:rPr>
                <w:rFonts w:cstheme="minorHAnsi"/>
              </w:rPr>
              <w:t>3</w:t>
            </w:r>
          </w:p>
        </w:tc>
      </w:tr>
      <w:tr w:rsidR="008134DA" w:rsidRPr="006045A7" w14:paraId="0BEC9F69" w14:textId="77777777" w:rsidTr="006045A7">
        <w:trPr>
          <w:trHeight w:val="323"/>
        </w:trPr>
        <w:tc>
          <w:tcPr>
            <w:tcW w:w="813" w:type="dxa"/>
          </w:tcPr>
          <w:p w14:paraId="64B9D8BF" w14:textId="6B268C34" w:rsidR="008134DA" w:rsidRPr="006045A7" w:rsidRDefault="006045A7" w:rsidP="00423A0E">
            <w:pPr>
              <w:tabs>
                <w:tab w:val="center" w:pos="4680"/>
              </w:tabs>
              <w:rPr>
                <w:rFonts w:cstheme="minorHAnsi"/>
              </w:rPr>
            </w:pPr>
            <w:r w:rsidRPr="006045A7">
              <w:rPr>
                <w:rFonts w:cstheme="minorHAnsi"/>
              </w:rPr>
              <w:t>16</w:t>
            </w:r>
          </w:p>
        </w:tc>
        <w:tc>
          <w:tcPr>
            <w:tcW w:w="1972" w:type="dxa"/>
            <w:shd w:val="clear" w:color="auto" w:fill="auto"/>
          </w:tcPr>
          <w:p w14:paraId="00AECDC2" w14:textId="02AA9243" w:rsidR="008134DA" w:rsidRPr="006045A7" w:rsidRDefault="008134DA" w:rsidP="00423A0E">
            <w:pPr>
              <w:tabs>
                <w:tab w:val="center" w:pos="4680"/>
              </w:tabs>
              <w:rPr>
                <w:rFonts w:cstheme="minorHAnsi"/>
              </w:rPr>
            </w:pPr>
            <w:r w:rsidRPr="006045A7">
              <w:rPr>
                <w:rFonts w:cstheme="minorHAnsi"/>
              </w:rPr>
              <w:t>Randy Hanvelt</w:t>
            </w:r>
          </w:p>
        </w:tc>
        <w:tc>
          <w:tcPr>
            <w:tcW w:w="4770" w:type="dxa"/>
            <w:shd w:val="clear" w:color="auto" w:fill="auto"/>
          </w:tcPr>
          <w:p w14:paraId="4D184A44" w14:textId="7677625F" w:rsidR="008134DA" w:rsidRPr="006045A7" w:rsidRDefault="008134DA" w:rsidP="00423A0E">
            <w:pPr>
              <w:tabs>
                <w:tab w:val="center" w:pos="4680"/>
              </w:tabs>
              <w:rPr>
                <w:rFonts w:cstheme="minorHAnsi"/>
              </w:rPr>
            </w:pPr>
            <w:r w:rsidRPr="006045A7">
              <w:rPr>
                <w:rFonts w:cstheme="minorHAnsi"/>
              </w:rPr>
              <w:t>ACL</w:t>
            </w:r>
          </w:p>
        </w:tc>
        <w:tc>
          <w:tcPr>
            <w:tcW w:w="1795" w:type="dxa"/>
          </w:tcPr>
          <w:p w14:paraId="37E5F4C9" w14:textId="1309272D" w:rsidR="008134DA" w:rsidRPr="006045A7" w:rsidRDefault="00372E64" w:rsidP="00423A0E">
            <w:pPr>
              <w:jc w:val="center"/>
              <w:rPr>
                <w:rFonts w:cstheme="minorHAnsi"/>
              </w:rPr>
            </w:pPr>
            <w:r w:rsidRPr="006045A7">
              <w:rPr>
                <w:rFonts w:cstheme="minorHAnsi"/>
              </w:rPr>
              <w:t>2</w:t>
            </w:r>
          </w:p>
        </w:tc>
      </w:tr>
      <w:tr w:rsidR="00372E64" w:rsidRPr="006045A7" w14:paraId="4D4246F6" w14:textId="77777777" w:rsidTr="006045A7">
        <w:trPr>
          <w:trHeight w:val="323"/>
        </w:trPr>
        <w:tc>
          <w:tcPr>
            <w:tcW w:w="813" w:type="dxa"/>
          </w:tcPr>
          <w:p w14:paraId="39F3939F" w14:textId="11ED1AA4" w:rsidR="00372E64" w:rsidRPr="006045A7" w:rsidRDefault="006045A7" w:rsidP="00423A0E">
            <w:pPr>
              <w:tabs>
                <w:tab w:val="center" w:pos="4680"/>
              </w:tabs>
              <w:rPr>
                <w:rFonts w:cstheme="minorHAnsi"/>
              </w:rPr>
            </w:pPr>
            <w:r w:rsidRPr="006045A7">
              <w:rPr>
                <w:rFonts w:cstheme="minorHAnsi"/>
              </w:rPr>
              <w:t>17</w:t>
            </w:r>
          </w:p>
        </w:tc>
        <w:tc>
          <w:tcPr>
            <w:tcW w:w="1972" w:type="dxa"/>
            <w:shd w:val="clear" w:color="auto" w:fill="auto"/>
          </w:tcPr>
          <w:p w14:paraId="50731C18" w14:textId="6A535639" w:rsidR="00372E64" w:rsidRPr="006045A7" w:rsidRDefault="00372E64" w:rsidP="00423A0E">
            <w:pPr>
              <w:tabs>
                <w:tab w:val="center" w:pos="4680"/>
              </w:tabs>
              <w:rPr>
                <w:rFonts w:cstheme="minorHAnsi"/>
              </w:rPr>
            </w:pPr>
            <w:r w:rsidRPr="006045A7">
              <w:rPr>
                <w:rFonts w:cstheme="minorHAnsi"/>
              </w:rPr>
              <w:t>Ray Cablayan</w:t>
            </w:r>
          </w:p>
        </w:tc>
        <w:tc>
          <w:tcPr>
            <w:tcW w:w="4770" w:type="dxa"/>
            <w:shd w:val="clear" w:color="auto" w:fill="auto"/>
          </w:tcPr>
          <w:p w14:paraId="6B099CAF" w14:textId="756519BB" w:rsidR="00372E64" w:rsidRPr="006045A7" w:rsidRDefault="006045A7" w:rsidP="00423A0E">
            <w:pPr>
              <w:tabs>
                <w:tab w:val="center" w:pos="4680"/>
              </w:tabs>
              <w:rPr>
                <w:rFonts w:cstheme="minorHAnsi"/>
              </w:rPr>
            </w:pPr>
            <w:r w:rsidRPr="006045A7">
              <w:rPr>
                <w:rFonts w:cstheme="minorHAnsi"/>
              </w:rPr>
              <w:t>STF, Calaveras RD</w:t>
            </w:r>
          </w:p>
        </w:tc>
        <w:tc>
          <w:tcPr>
            <w:tcW w:w="1795" w:type="dxa"/>
          </w:tcPr>
          <w:p w14:paraId="6ACCC8DA" w14:textId="65A8200D" w:rsidR="00372E64" w:rsidRPr="006045A7" w:rsidRDefault="00372E64" w:rsidP="00423A0E">
            <w:pPr>
              <w:jc w:val="center"/>
              <w:rPr>
                <w:rFonts w:cstheme="minorHAnsi"/>
              </w:rPr>
            </w:pPr>
            <w:r w:rsidRPr="006045A7">
              <w:rPr>
                <w:rFonts w:cstheme="minorHAnsi"/>
              </w:rPr>
              <w:t>3</w:t>
            </w:r>
          </w:p>
        </w:tc>
      </w:tr>
      <w:tr w:rsidR="008134DA" w:rsidRPr="006045A7" w14:paraId="7E51E01C" w14:textId="77777777" w:rsidTr="006045A7">
        <w:tc>
          <w:tcPr>
            <w:tcW w:w="813" w:type="dxa"/>
          </w:tcPr>
          <w:p w14:paraId="18504F44" w14:textId="6CAF0ABB" w:rsidR="008134DA" w:rsidRPr="006045A7" w:rsidRDefault="006045A7" w:rsidP="00423A0E">
            <w:pPr>
              <w:rPr>
                <w:rFonts w:cstheme="minorHAnsi"/>
              </w:rPr>
            </w:pPr>
            <w:r w:rsidRPr="006045A7">
              <w:rPr>
                <w:rFonts w:cstheme="minorHAnsi"/>
              </w:rPr>
              <w:t>18</w:t>
            </w:r>
          </w:p>
        </w:tc>
        <w:tc>
          <w:tcPr>
            <w:tcW w:w="1972" w:type="dxa"/>
          </w:tcPr>
          <w:p w14:paraId="41B79F92" w14:textId="48BD115F" w:rsidR="008134DA" w:rsidRPr="006045A7" w:rsidRDefault="008134DA" w:rsidP="00423A0E">
            <w:pPr>
              <w:rPr>
                <w:rFonts w:cstheme="minorHAnsi"/>
              </w:rPr>
            </w:pPr>
            <w:r w:rsidRPr="006045A7">
              <w:rPr>
                <w:rFonts w:cstheme="minorHAnsi"/>
              </w:rPr>
              <w:t>Regine Miller</w:t>
            </w:r>
          </w:p>
        </w:tc>
        <w:tc>
          <w:tcPr>
            <w:tcW w:w="4770" w:type="dxa"/>
          </w:tcPr>
          <w:p w14:paraId="3C717EDA" w14:textId="442E343D" w:rsidR="008134DA" w:rsidRPr="006045A7" w:rsidRDefault="008134DA" w:rsidP="00423A0E">
            <w:pPr>
              <w:rPr>
                <w:rFonts w:cstheme="minorHAnsi"/>
              </w:rPr>
            </w:pPr>
            <w:r w:rsidRPr="006045A7">
              <w:rPr>
                <w:rFonts w:cstheme="minorHAnsi"/>
              </w:rPr>
              <w:t>CHIPS</w:t>
            </w:r>
          </w:p>
        </w:tc>
        <w:tc>
          <w:tcPr>
            <w:tcW w:w="1795" w:type="dxa"/>
          </w:tcPr>
          <w:p w14:paraId="691C50BA" w14:textId="0B4C0EA8" w:rsidR="008134DA" w:rsidRPr="006045A7" w:rsidRDefault="00F62250" w:rsidP="00423A0E">
            <w:pPr>
              <w:jc w:val="center"/>
              <w:rPr>
                <w:rFonts w:cstheme="minorHAnsi"/>
              </w:rPr>
            </w:pPr>
            <w:r w:rsidRPr="006045A7">
              <w:rPr>
                <w:rFonts w:cstheme="minorHAnsi"/>
              </w:rPr>
              <w:t>3</w:t>
            </w:r>
          </w:p>
        </w:tc>
      </w:tr>
      <w:tr w:rsidR="008134DA" w:rsidRPr="006045A7" w14:paraId="6EF4C45A" w14:textId="77777777" w:rsidTr="006045A7">
        <w:trPr>
          <w:trHeight w:val="323"/>
        </w:trPr>
        <w:tc>
          <w:tcPr>
            <w:tcW w:w="813" w:type="dxa"/>
          </w:tcPr>
          <w:p w14:paraId="2E74A528" w14:textId="3753E57A" w:rsidR="008134DA" w:rsidRPr="006045A7" w:rsidRDefault="006045A7" w:rsidP="00423A0E">
            <w:pPr>
              <w:rPr>
                <w:rFonts w:cstheme="minorHAnsi"/>
              </w:rPr>
            </w:pPr>
            <w:r w:rsidRPr="006045A7">
              <w:rPr>
                <w:rFonts w:cstheme="minorHAnsi"/>
              </w:rPr>
              <w:t>19</w:t>
            </w:r>
          </w:p>
        </w:tc>
        <w:tc>
          <w:tcPr>
            <w:tcW w:w="1972" w:type="dxa"/>
          </w:tcPr>
          <w:p w14:paraId="21B00811" w14:textId="5BFDB0CE" w:rsidR="008134DA" w:rsidRPr="006045A7" w:rsidRDefault="008134DA" w:rsidP="00423A0E">
            <w:pPr>
              <w:rPr>
                <w:rFonts w:cstheme="minorHAnsi"/>
              </w:rPr>
            </w:pPr>
            <w:r w:rsidRPr="006045A7">
              <w:rPr>
                <w:rFonts w:cstheme="minorHAnsi"/>
              </w:rPr>
              <w:t>Rich Farrington</w:t>
            </w:r>
          </w:p>
        </w:tc>
        <w:tc>
          <w:tcPr>
            <w:tcW w:w="4770" w:type="dxa"/>
            <w:shd w:val="clear" w:color="auto" w:fill="auto"/>
          </w:tcPr>
          <w:p w14:paraId="793249AA" w14:textId="7799C800" w:rsidR="008134DA" w:rsidRPr="006045A7" w:rsidRDefault="008134DA" w:rsidP="00423A0E">
            <w:pPr>
              <w:rPr>
                <w:rFonts w:cstheme="minorHAnsi"/>
              </w:rPr>
            </w:pPr>
            <w:r w:rsidRPr="006045A7">
              <w:rPr>
                <w:rFonts w:cstheme="minorHAnsi"/>
              </w:rPr>
              <w:t>UMRWA</w:t>
            </w:r>
          </w:p>
        </w:tc>
        <w:tc>
          <w:tcPr>
            <w:tcW w:w="1795" w:type="dxa"/>
          </w:tcPr>
          <w:p w14:paraId="194108A1" w14:textId="0C248270" w:rsidR="008134DA" w:rsidRPr="006045A7" w:rsidRDefault="00F62250" w:rsidP="00423A0E">
            <w:pPr>
              <w:jc w:val="center"/>
              <w:rPr>
                <w:rFonts w:cstheme="minorHAnsi"/>
              </w:rPr>
            </w:pPr>
            <w:r w:rsidRPr="006045A7">
              <w:rPr>
                <w:rFonts w:cstheme="minorHAnsi"/>
              </w:rPr>
              <w:t>3</w:t>
            </w:r>
          </w:p>
        </w:tc>
      </w:tr>
      <w:tr w:rsidR="008134DA" w:rsidRPr="006045A7" w14:paraId="130D319D" w14:textId="77777777" w:rsidTr="006045A7">
        <w:trPr>
          <w:trHeight w:val="323"/>
        </w:trPr>
        <w:tc>
          <w:tcPr>
            <w:tcW w:w="813" w:type="dxa"/>
          </w:tcPr>
          <w:p w14:paraId="6B1A44D8" w14:textId="45DF5747" w:rsidR="008134DA" w:rsidRPr="006045A7" w:rsidRDefault="006045A7" w:rsidP="00423A0E">
            <w:pPr>
              <w:tabs>
                <w:tab w:val="center" w:pos="4680"/>
              </w:tabs>
              <w:rPr>
                <w:rFonts w:cstheme="minorHAnsi"/>
              </w:rPr>
            </w:pPr>
            <w:r w:rsidRPr="006045A7">
              <w:rPr>
                <w:rFonts w:cstheme="minorHAnsi"/>
              </w:rPr>
              <w:t>20</w:t>
            </w:r>
          </w:p>
        </w:tc>
        <w:tc>
          <w:tcPr>
            <w:tcW w:w="1972" w:type="dxa"/>
            <w:shd w:val="clear" w:color="auto" w:fill="auto"/>
          </w:tcPr>
          <w:p w14:paraId="3F1DB5EB" w14:textId="4BF0AC99" w:rsidR="008134DA" w:rsidRPr="006045A7" w:rsidRDefault="008134DA" w:rsidP="00423A0E">
            <w:pPr>
              <w:tabs>
                <w:tab w:val="center" w:pos="4680"/>
              </w:tabs>
              <w:rPr>
                <w:rFonts w:cstheme="minorHAnsi"/>
              </w:rPr>
            </w:pPr>
            <w:r w:rsidRPr="006045A7">
              <w:rPr>
                <w:rFonts w:cstheme="minorHAnsi"/>
              </w:rPr>
              <w:t>Richard Sykes</w:t>
            </w:r>
          </w:p>
        </w:tc>
        <w:tc>
          <w:tcPr>
            <w:tcW w:w="4770" w:type="dxa"/>
            <w:shd w:val="clear" w:color="auto" w:fill="auto"/>
          </w:tcPr>
          <w:p w14:paraId="71D8D0B5" w14:textId="75B41561" w:rsidR="008134DA" w:rsidRPr="006045A7" w:rsidRDefault="008134DA" w:rsidP="00423A0E">
            <w:pPr>
              <w:tabs>
                <w:tab w:val="center" w:pos="4680"/>
              </w:tabs>
              <w:rPr>
                <w:rFonts w:cstheme="minorHAnsi"/>
              </w:rPr>
            </w:pPr>
            <w:r w:rsidRPr="006045A7">
              <w:rPr>
                <w:rFonts w:cstheme="minorHAnsi"/>
              </w:rPr>
              <w:t>UMRWA</w:t>
            </w:r>
          </w:p>
        </w:tc>
        <w:tc>
          <w:tcPr>
            <w:tcW w:w="1795" w:type="dxa"/>
          </w:tcPr>
          <w:p w14:paraId="25CBB5E1" w14:textId="7494F59F" w:rsidR="008134DA" w:rsidRPr="006045A7" w:rsidRDefault="00372E64" w:rsidP="00423A0E">
            <w:pPr>
              <w:jc w:val="center"/>
              <w:rPr>
                <w:rFonts w:cstheme="minorHAnsi"/>
              </w:rPr>
            </w:pPr>
            <w:r w:rsidRPr="006045A7">
              <w:rPr>
                <w:rFonts w:cstheme="minorHAnsi"/>
              </w:rPr>
              <w:t>3</w:t>
            </w:r>
          </w:p>
        </w:tc>
      </w:tr>
      <w:tr w:rsidR="008134DA" w:rsidRPr="006045A7" w14:paraId="227EFB0A" w14:textId="77777777" w:rsidTr="006045A7">
        <w:trPr>
          <w:trHeight w:val="323"/>
        </w:trPr>
        <w:tc>
          <w:tcPr>
            <w:tcW w:w="813" w:type="dxa"/>
          </w:tcPr>
          <w:p w14:paraId="6A0814AA" w14:textId="3D761420" w:rsidR="008134DA" w:rsidRPr="006045A7" w:rsidRDefault="006045A7" w:rsidP="00423A0E">
            <w:pPr>
              <w:tabs>
                <w:tab w:val="center" w:pos="4680"/>
              </w:tabs>
              <w:rPr>
                <w:rFonts w:cstheme="minorHAnsi"/>
              </w:rPr>
            </w:pPr>
            <w:r w:rsidRPr="006045A7">
              <w:rPr>
                <w:rFonts w:cstheme="minorHAnsi"/>
              </w:rPr>
              <w:t>21</w:t>
            </w:r>
          </w:p>
        </w:tc>
        <w:tc>
          <w:tcPr>
            <w:tcW w:w="1972" w:type="dxa"/>
            <w:shd w:val="clear" w:color="auto" w:fill="auto"/>
          </w:tcPr>
          <w:p w14:paraId="7C350256" w14:textId="69CFF572" w:rsidR="008134DA" w:rsidRPr="006045A7" w:rsidRDefault="008134DA" w:rsidP="00423A0E">
            <w:pPr>
              <w:tabs>
                <w:tab w:val="center" w:pos="4680"/>
              </w:tabs>
              <w:rPr>
                <w:rFonts w:cstheme="minorHAnsi"/>
              </w:rPr>
            </w:pPr>
            <w:r w:rsidRPr="006045A7">
              <w:rPr>
                <w:rFonts w:cstheme="minorHAnsi"/>
              </w:rPr>
              <w:t>Rick Hopson</w:t>
            </w:r>
          </w:p>
        </w:tc>
        <w:tc>
          <w:tcPr>
            <w:tcW w:w="4770" w:type="dxa"/>
            <w:shd w:val="clear" w:color="auto" w:fill="auto"/>
          </w:tcPr>
          <w:p w14:paraId="18A7A730" w14:textId="2C6893B0" w:rsidR="008134DA" w:rsidRPr="006045A7" w:rsidRDefault="00DE2DDA" w:rsidP="00423A0E">
            <w:pPr>
              <w:tabs>
                <w:tab w:val="center" w:pos="4680"/>
              </w:tabs>
              <w:rPr>
                <w:rFonts w:cstheme="minorHAnsi"/>
              </w:rPr>
            </w:pPr>
            <w:r>
              <w:rPr>
                <w:rFonts w:cstheme="minorHAnsi"/>
              </w:rPr>
              <w:t xml:space="preserve">ENF, </w:t>
            </w:r>
            <w:r w:rsidR="008134DA" w:rsidRPr="006045A7">
              <w:rPr>
                <w:rFonts w:cstheme="minorHAnsi"/>
              </w:rPr>
              <w:t>Amador Ranger District</w:t>
            </w:r>
          </w:p>
        </w:tc>
        <w:tc>
          <w:tcPr>
            <w:tcW w:w="1795" w:type="dxa"/>
          </w:tcPr>
          <w:p w14:paraId="72C59F58" w14:textId="2ED6C021" w:rsidR="008134DA" w:rsidRPr="006045A7" w:rsidRDefault="00372E64" w:rsidP="00423A0E">
            <w:pPr>
              <w:jc w:val="center"/>
              <w:rPr>
                <w:rFonts w:cstheme="minorHAnsi"/>
              </w:rPr>
            </w:pPr>
            <w:r w:rsidRPr="006045A7">
              <w:rPr>
                <w:rFonts w:cstheme="minorHAnsi"/>
              </w:rPr>
              <w:t>3</w:t>
            </w:r>
          </w:p>
        </w:tc>
      </w:tr>
      <w:tr w:rsidR="008134DA" w:rsidRPr="006045A7" w14:paraId="010817CA" w14:textId="77777777" w:rsidTr="006045A7">
        <w:trPr>
          <w:trHeight w:val="323"/>
        </w:trPr>
        <w:tc>
          <w:tcPr>
            <w:tcW w:w="813" w:type="dxa"/>
          </w:tcPr>
          <w:p w14:paraId="38727819" w14:textId="2474F7A5" w:rsidR="008134DA" w:rsidRPr="006045A7" w:rsidRDefault="006045A7" w:rsidP="00423A0E">
            <w:pPr>
              <w:tabs>
                <w:tab w:val="center" w:pos="4680"/>
              </w:tabs>
              <w:rPr>
                <w:rFonts w:cstheme="minorHAnsi"/>
              </w:rPr>
            </w:pPr>
            <w:r w:rsidRPr="006045A7">
              <w:rPr>
                <w:rFonts w:cstheme="minorHAnsi"/>
              </w:rPr>
              <w:t>22</w:t>
            </w:r>
          </w:p>
        </w:tc>
        <w:tc>
          <w:tcPr>
            <w:tcW w:w="1972" w:type="dxa"/>
            <w:shd w:val="clear" w:color="auto" w:fill="auto"/>
          </w:tcPr>
          <w:p w14:paraId="398875FE" w14:textId="707AF769" w:rsidR="008134DA" w:rsidRPr="006045A7" w:rsidRDefault="008134DA" w:rsidP="00423A0E">
            <w:pPr>
              <w:tabs>
                <w:tab w:val="center" w:pos="4680"/>
              </w:tabs>
              <w:rPr>
                <w:rFonts w:cstheme="minorHAnsi"/>
              </w:rPr>
            </w:pPr>
            <w:r w:rsidRPr="006045A7">
              <w:rPr>
                <w:rFonts w:cstheme="minorHAnsi"/>
              </w:rPr>
              <w:t>Sara Husby</w:t>
            </w:r>
          </w:p>
        </w:tc>
        <w:tc>
          <w:tcPr>
            <w:tcW w:w="4770" w:type="dxa"/>
            <w:shd w:val="clear" w:color="auto" w:fill="auto"/>
          </w:tcPr>
          <w:p w14:paraId="43236C63" w14:textId="78E55241" w:rsidR="008134DA" w:rsidRPr="006045A7" w:rsidRDefault="008134DA" w:rsidP="00423A0E">
            <w:pPr>
              <w:tabs>
                <w:tab w:val="center" w:pos="4680"/>
              </w:tabs>
              <w:rPr>
                <w:rFonts w:cstheme="minorHAnsi"/>
              </w:rPr>
            </w:pPr>
            <w:r w:rsidRPr="006045A7">
              <w:rPr>
                <w:rFonts w:cstheme="minorHAnsi"/>
              </w:rPr>
              <w:t>CSERC</w:t>
            </w:r>
          </w:p>
        </w:tc>
        <w:tc>
          <w:tcPr>
            <w:tcW w:w="1795" w:type="dxa"/>
          </w:tcPr>
          <w:p w14:paraId="4101E702" w14:textId="52EE973C" w:rsidR="008134DA" w:rsidRPr="006045A7" w:rsidRDefault="00F62250" w:rsidP="00423A0E">
            <w:pPr>
              <w:jc w:val="center"/>
              <w:rPr>
                <w:rFonts w:cstheme="minorHAnsi"/>
              </w:rPr>
            </w:pPr>
            <w:r w:rsidRPr="006045A7">
              <w:rPr>
                <w:rFonts w:cstheme="minorHAnsi"/>
              </w:rPr>
              <w:t>3</w:t>
            </w:r>
          </w:p>
        </w:tc>
      </w:tr>
      <w:tr w:rsidR="00F62250" w:rsidRPr="006045A7" w14:paraId="3BE589DF" w14:textId="77777777" w:rsidTr="006045A7">
        <w:trPr>
          <w:trHeight w:val="323"/>
        </w:trPr>
        <w:tc>
          <w:tcPr>
            <w:tcW w:w="813" w:type="dxa"/>
          </w:tcPr>
          <w:p w14:paraId="2DA84837" w14:textId="4A75F2A3" w:rsidR="00F62250" w:rsidRPr="006045A7" w:rsidRDefault="006045A7" w:rsidP="00423A0E">
            <w:pPr>
              <w:tabs>
                <w:tab w:val="center" w:pos="4680"/>
              </w:tabs>
              <w:rPr>
                <w:rFonts w:cstheme="minorHAnsi"/>
              </w:rPr>
            </w:pPr>
            <w:r w:rsidRPr="006045A7">
              <w:rPr>
                <w:rFonts w:cstheme="minorHAnsi"/>
              </w:rPr>
              <w:t>23</w:t>
            </w:r>
          </w:p>
        </w:tc>
        <w:tc>
          <w:tcPr>
            <w:tcW w:w="1972" w:type="dxa"/>
            <w:shd w:val="clear" w:color="auto" w:fill="auto"/>
          </w:tcPr>
          <w:p w14:paraId="2BE7399A" w14:textId="2B8FC654" w:rsidR="00F62250" w:rsidRPr="006045A7" w:rsidRDefault="00F62250" w:rsidP="00423A0E">
            <w:pPr>
              <w:tabs>
                <w:tab w:val="center" w:pos="4680"/>
              </w:tabs>
              <w:rPr>
                <w:rFonts w:cstheme="minorHAnsi"/>
              </w:rPr>
            </w:pPr>
            <w:r w:rsidRPr="006045A7">
              <w:rPr>
                <w:rFonts w:cstheme="minorHAnsi"/>
              </w:rPr>
              <w:t>Steve Brink</w:t>
            </w:r>
          </w:p>
        </w:tc>
        <w:tc>
          <w:tcPr>
            <w:tcW w:w="4770" w:type="dxa"/>
            <w:shd w:val="clear" w:color="auto" w:fill="auto"/>
          </w:tcPr>
          <w:p w14:paraId="609997B1" w14:textId="3947766D" w:rsidR="00F62250" w:rsidRPr="006045A7" w:rsidRDefault="006045A7" w:rsidP="00423A0E">
            <w:pPr>
              <w:tabs>
                <w:tab w:val="center" w:pos="4680"/>
              </w:tabs>
              <w:rPr>
                <w:rFonts w:cstheme="minorHAnsi"/>
              </w:rPr>
            </w:pPr>
            <w:r w:rsidRPr="006045A7">
              <w:rPr>
                <w:rFonts w:cstheme="minorHAnsi"/>
              </w:rPr>
              <w:t>California Forestry Association</w:t>
            </w:r>
          </w:p>
        </w:tc>
        <w:tc>
          <w:tcPr>
            <w:tcW w:w="1795" w:type="dxa"/>
          </w:tcPr>
          <w:p w14:paraId="7F5D5DD4" w14:textId="5365F4D6" w:rsidR="00F62250" w:rsidRPr="006045A7" w:rsidRDefault="00372E64" w:rsidP="00423A0E">
            <w:pPr>
              <w:jc w:val="center"/>
              <w:rPr>
                <w:rFonts w:cstheme="minorHAnsi"/>
              </w:rPr>
            </w:pPr>
            <w:r w:rsidRPr="006045A7">
              <w:rPr>
                <w:rFonts w:cstheme="minorHAnsi"/>
              </w:rPr>
              <w:t>3</w:t>
            </w:r>
          </w:p>
        </w:tc>
      </w:tr>
      <w:tr w:rsidR="008134DA" w:rsidRPr="006045A7" w14:paraId="2136AC94" w14:textId="77777777" w:rsidTr="006045A7">
        <w:trPr>
          <w:trHeight w:val="296"/>
        </w:trPr>
        <w:tc>
          <w:tcPr>
            <w:tcW w:w="813" w:type="dxa"/>
          </w:tcPr>
          <w:p w14:paraId="40FAF988" w14:textId="7ABCD570" w:rsidR="008134DA" w:rsidRPr="006045A7" w:rsidRDefault="006045A7" w:rsidP="00423A0E">
            <w:pPr>
              <w:tabs>
                <w:tab w:val="center" w:pos="4680"/>
              </w:tabs>
              <w:rPr>
                <w:rFonts w:cstheme="minorHAnsi"/>
              </w:rPr>
            </w:pPr>
            <w:r w:rsidRPr="006045A7">
              <w:rPr>
                <w:rFonts w:cstheme="minorHAnsi"/>
              </w:rPr>
              <w:t>24</w:t>
            </w:r>
          </w:p>
        </w:tc>
        <w:tc>
          <w:tcPr>
            <w:tcW w:w="1972" w:type="dxa"/>
            <w:shd w:val="clear" w:color="auto" w:fill="auto"/>
          </w:tcPr>
          <w:p w14:paraId="266E4426" w14:textId="1A7621CA" w:rsidR="008134DA" w:rsidRPr="006045A7" w:rsidRDefault="008134DA" w:rsidP="00423A0E">
            <w:pPr>
              <w:tabs>
                <w:tab w:val="center" w:pos="4680"/>
              </w:tabs>
              <w:rPr>
                <w:rFonts w:cstheme="minorHAnsi"/>
              </w:rPr>
            </w:pPr>
            <w:r w:rsidRPr="006045A7">
              <w:rPr>
                <w:rFonts w:cstheme="minorHAnsi"/>
              </w:rPr>
              <w:t>Sue Holper</w:t>
            </w:r>
          </w:p>
        </w:tc>
        <w:tc>
          <w:tcPr>
            <w:tcW w:w="4770" w:type="dxa"/>
            <w:shd w:val="clear" w:color="auto" w:fill="auto"/>
          </w:tcPr>
          <w:p w14:paraId="6F393334" w14:textId="09D1A0BB" w:rsidR="008134DA" w:rsidRPr="006045A7" w:rsidRDefault="008134DA" w:rsidP="00423A0E">
            <w:pPr>
              <w:rPr>
                <w:rFonts w:cstheme="minorHAnsi"/>
              </w:rPr>
            </w:pPr>
            <w:r w:rsidRPr="006045A7">
              <w:rPr>
                <w:rFonts w:cstheme="minorHAnsi"/>
              </w:rPr>
              <w:t>Private landowner</w:t>
            </w:r>
          </w:p>
        </w:tc>
        <w:tc>
          <w:tcPr>
            <w:tcW w:w="1795" w:type="dxa"/>
          </w:tcPr>
          <w:p w14:paraId="006E4416" w14:textId="247034BA" w:rsidR="008134DA" w:rsidRPr="006045A7" w:rsidRDefault="00372E64" w:rsidP="00423A0E">
            <w:pPr>
              <w:jc w:val="center"/>
              <w:rPr>
                <w:rFonts w:cstheme="minorHAnsi"/>
              </w:rPr>
            </w:pPr>
            <w:r w:rsidRPr="006045A7">
              <w:rPr>
                <w:rFonts w:cstheme="minorHAnsi"/>
              </w:rPr>
              <w:t>3</w:t>
            </w:r>
          </w:p>
        </w:tc>
      </w:tr>
      <w:tr w:rsidR="008134DA" w:rsidRPr="006045A7" w14:paraId="0A311A67" w14:textId="77777777" w:rsidTr="006045A7">
        <w:trPr>
          <w:trHeight w:val="323"/>
        </w:trPr>
        <w:tc>
          <w:tcPr>
            <w:tcW w:w="813" w:type="dxa"/>
          </w:tcPr>
          <w:p w14:paraId="7901473F" w14:textId="06C87899" w:rsidR="008134DA" w:rsidRPr="006045A7" w:rsidRDefault="006045A7" w:rsidP="00423A0E">
            <w:pPr>
              <w:tabs>
                <w:tab w:val="center" w:pos="4680"/>
              </w:tabs>
              <w:rPr>
                <w:rFonts w:cstheme="minorHAnsi"/>
              </w:rPr>
            </w:pPr>
            <w:r w:rsidRPr="006045A7">
              <w:rPr>
                <w:rFonts w:cstheme="minorHAnsi"/>
              </w:rPr>
              <w:t>25</w:t>
            </w:r>
          </w:p>
        </w:tc>
        <w:tc>
          <w:tcPr>
            <w:tcW w:w="1972" w:type="dxa"/>
            <w:shd w:val="clear" w:color="auto" w:fill="auto"/>
          </w:tcPr>
          <w:p w14:paraId="01FECF1A" w14:textId="7743A441" w:rsidR="008134DA" w:rsidRPr="006045A7" w:rsidRDefault="008134DA" w:rsidP="00423A0E">
            <w:pPr>
              <w:tabs>
                <w:tab w:val="center" w:pos="4680"/>
              </w:tabs>
              <w:rPr>
                <w:rFonts w:cstheme="minorHAnsi"/>
              </w:rPr>
            </w:pPr>
            <w:r w:rsidRPr="006045A7">
              <w:rPr>
                <w:rFonts w:cstheme="minorHAnsi"/>
              </w:rPr>
              <w:t>Tania Carlone</w:t>
            </w:r>
          </w:p>
        </w:tc>
        <w:tc>
          <w:tcPr>
            <w:tcW w:w="4770" w:type="dxa"/>
            <w:shd w:val="clear" w:color="auto" w:fill="auto"/>
          </w:tcPr>
          <w:p w14:paraId="275BD55D" w14:textId="507A1D45" w:rsidR="008134DA" w:rsidRPr="006045A7" w:rsidRDefault="008134DA" w:rsidP="00423A0E">
            <w:pPr>
              <w:tabs>
                <w:tab w:val="center" w:pos="4680"/>
              </w:tabs>
              <w:rPr>
                <w:rFonts w:cstheme="minorHAnsi"/>
              </w:rPr>
            </w:pPr>
            <w:r w:rsidRPr="006045A7">
              <w:rPr>
                <w:rFonts w:cstheme="minorHAnsi"/>
              </w:rPr>
              <w:t>CBI</w:t>
            </w:r>
          </w:p>
        </w:tc>
        <w:tc>
          <w:tcPr>
            <w:tcW w:w="1795" w:type="dxa"/>
          </w:tcPr>
          <w:p w14:paraId="09151E1E" w14:textId="1DC7D221" w:rsidR="008134DA" w:rsidRPr="006045A7" w:rsidRDefault="00F62250" w:rsidP="00423A0E">
            <w:pPr>
              <w:jc w:val="center"/>
              <w:rPr>
                <w:rFonts w:cstheme="minorHAnsi"/>
              </w:rPr>
            </w:pPr>
            <w:r w:rsidRPr="006045A7">
              <w:rPr>
                <w:rFonts w:cstheme="minorHAnsi"/>
              </w:rPr>
              <w:t>3</w:t>
            </w:r>
          </w:p>
        </w:tc>
      </w:tr>
      <w:tr w:rsidR="008134DA" w:rsidRPr="006045A7" w14:paraId="4B854D85" w14:textId="77777777" w:rsidTr="006045A7">
        <w:trPr>
          <w:trHeight w:val="323"/>
        </w:trPr>
        <w:tc>
          <w:tcPr>
            <w:tcW w:w="813" w:type="dxa"/>
          </w:tcPr>
          <w:p w14:paraId="34718435" w14:textId="387B0AD9" w:rsidR="008134DA" w:rsidRPr="006045A7" w:rsidRDefault="006045A7" w:rsidP="00423A0E">
            <w:pPr>
              <w:tabs>
                <w:tab w:val="center" w:pos="4680"/>
              </w:tabs>
              <w:rPr>
                <w:rFonts w:cstheme="minorHAnsi"/>
              </w:rPr>
            </w:pPr>
            <w:r w:rsidRPr="006045A7">
              <w:rPr>
                <w:rFonts w:cstheme="minorHAnsi"/>
              </w:rPr>
              <w:lastRenderedPageBreak/>
              <w:t>26</w:t>
            </w:r>
          </w:p>
        </w:tc>
        <w:tc>
          <w:tcPr>
            <w:tcW w:w="1972" w:type="dxa"/>
            <w:shd w:val="clear" w:color="auto" w:fill="auto"/>
          </w:tcPr>
          <w:p w14:paraId="0302C643" w14:textId="411742FC" w:rsidR="008134DA" w:rsidRPr="006045A7" w:rsidRDefault="008134DA" w:rsidP="00423A0E">
            <w:pPr>
              <w:tabs>
                <w:tab w:val="center" w:pos="4680"/>
              </w:tabs>
              <w:rPr>
                <w:rFonts w:cstheme="minorHAnsi"/>
              </w:rPr>
            </w:pPr>
            <w:r w:rsidRPr="006045A7">
              <w:rPr>
                <w:rFonts w:cstheme="minorHAnsi"/>
              </w:rPr>
              <w:t>Terry Woodrow</w:t>
            </w:r>
          </w:p>
        </w:tc>
        <w:tc>
          <w:tcPr>
            <w:tcW w:w="4770" w:type="dxa"/>
            <w:shd w:val="clear" w:color="auto" w:fill="auto"/>
          </w:tcPr>
          <w:p w14:paraId="1C7CA6A6" w14:textId="753382A9" w:rsidR="008134DA" w:rsidRPr="006045A7" w:rsidRDefault="008134DA" w:rsidP="00423A0E">
            <w:pPr>
              <w:tabs>
                <w:tab w:val="center" w:pos="4680"/>
              </w:tabs>
              <w:rPr>
                <w:rFonts w:cstheme="minorHAnsi"/>
              </w:rPr>
            </w:pPr>
            <w:r w:rsidRPr="006045A7">
              <w:rPr>
                <w:rFonts w:cstheme="minorHAnsi"/>
              </w:rPr>
              <w:t>Alpine County</w:t>
            </w:r>
            <w:r w:rsidR="001D51D5" w:rsidRPr="006045A7">
              <w:rPr>
                <w:rFonts w:cstheme="minorHAnsi"/>
              </w:rPr>
              <w:t xml:space="preserve"> </w:t>
            </w:r>
            <w:r w:rsidRPr="006045A7">
              <w:rPr>
                <w:rFonts w:cstheme="minorHAnsi"/>
              </w:rPr>
              <w:t>BOS</w:t>
            </w:r>
            <w:r w:rsidR="001D51D5" w:rsidRPr="006045A7">
              <w:rPr>
                <w:rFonts w:cstheme="minorHAnsi"/>
              </w:rPr>
              <w:t>/</w:t>
            </w:r>
            <w:r w:rsidR="001D51D5" w:rsidRPr="006045A7">
              <w:rPr>
                <w:rFonts w:cstheme="minorHAnsi"/>
                <w:bCs/>
              </w:rPr>
              <w:t xml:space="preserve"> Calaveras Foothills FSC Signatory</w:t>
            </w:r>
          </w:p>
        </w:tc>
        <w:tc>
          <w:tcPr>
            <w:tcW w:w="1795" w:type="dxa"/>
          </w:tcPr>
          <w:p w14:paraId="7511EB85" w14:textId="71C0324B" w:rsidR="008134DA" w:rsidRPr="006045A7" w:rsidRDefault="00067EAE" w:rsidP="00423A0E">
            <w:pPr>
              <w:jc w:val="center"/>
              <w:rPr>
                <w:rFonts w:cstheme="minorHAnsi"/>
              </w:rPr>
            </w:pPr>
            <w:r w:rsidRPr="006045A7">
              <w:rPr>
                <w:rFonts w:cstheme="minorHAnsi"/>
              </w:rPr>
              <w:t>2</w:t>
            </w:r>
          </w:p>
        </w:tc>
      </w:tr>
      <w:tr w:rsidR="00F62250" w:rsidRPr="006045A7" w14:paraId="529829FA" w14:textId="77777777" w:rsidTr="006045A7">
        <w:trPr>
          <w:trHeight w:val="323"/>
        </w:trPr>
        <w:tc>
          <w:tcPr>
            <w:tcW w:w="813" w:type="dxa"/>
          </w:tcPr>
          <w:p w14:paraId="4C092B82" w14:textId="04CB9933" w:rsidR="00F62250" w:rsidRPr="006045A7" w:rsidRDefault="006045A7" w:rsidP="00423A0E">
            <w:pPr>
              <w:tabs>
                <w:tab w:val="center" w:pos="4680"/>
              </w:tabs>
              <w:rPr>
                <w:rFonts w:cstheme="minorHAnsi"/>
              </w:rPr>
            </w:pPr>
            <w:r w:rsidRPr="006045A7">
              <w:rPr>
                <w:rFonts w:cstheme="minorHAnsi"/>
              </w:rPr>
              <w:t>27</w:t>
            </w:r>
          </w:p>
        </w:tc>
        <w:tc>
          <w:tcPr>
            <w:tcW w:w="1972" w:type="dxa"/>
            <w:shd w:val="clear" w:color="auto" w:fill="auto"/>
          </w:tcPr>
          <w:p w14:paraId="16D6FABD" w14:textId="5DACA5D7" w:rsidR="00F62250" w:rsidRPr="006045A7" w:rsidRDefault="00F62250" w:rsidP="00423A0E">
            <w:pPr>
              <w:tabs>
                <w:tab w:val="center" w:pos="4680"/>
              </w:tabs>
              <w:rPr>
                <w:rFonts w:cstheme="minorHAnsi"/>
              </w:rPr>
            </w:pPr>
            <w:r w:rsidRPr="006045A7">
              <w:rPr>
                <w:rFonts w:cstheme="minorHAnsi"/>
              </w:rPr>
              <w:t>Tim Tate</w:t>
            </w:r>
          </w:p>
        </w:tc>
        <w:tc>
          <w:tcPr>
            <w:tcW w:w="4770" w:type="dxa"/>
            <w:shd w:val="clear" w:color="auto" w:fill="auto"/>
          </w:tcPr>
          <w:p w14:paraId="505DD656" w14:textId="73290B7B" w:rsidR="00F62250" w:rsidRPr="006045A7" w:rsidRDefault="00F62250" w:rsidP="00423A0E">
            <w:pPr>
              <w:tabs>
                <w:tab w:val="center" w:pos="4680"/>
              </w:tabs>
              <w:rPr>
                <w:rFonts w:cstheme="minorHAnsi"/>
              </w:rPr>
            </w:pPr>
            <w:r w:rsidRPr="006045A7">
              <w:rPr>
                <w:rFonts w:cstheme="minorHAnsi"/>
              </w:rPr>
              <w:t>SPI</w:t>
            </w:r>
          </w:p>
        </w:tc>
        <w:tc>
          <w:tcPr>
            <w:tcW w:w="1795" w:type="dxa"/>
          </w:tcPr>
          <w:p w14:paraId="3AF48B7E" w14:textId="0E9A9ACD" w:rsidR="00F62250" w:rsidRPr="006045A7" w:rsidRDefault="00067EAE" w:rsidP="00423A0E">
            <w:pPr>
              <w:jc w:val="center"/>
              <w:rPr>
                <w:rFonts w:cstheme="minorHAnsi"/>
              </w:rPr>
            </w:pPr>
            <w:r w:rsidRPr="006045A7">
              <w:rPr>
                <w:rFonts w:cstheme="minorHAnsi"/>
              </w:rPr>
              <w:t>2</w:t>
            </w:r>
          </w:p>
        </w:tc>
      </w:tr>
      <w:tr w:rsidR="00F62250" w:rsidRPr="006045A7" w14:paraId="67603B24" w14:textId="77777777" w:rsidTr="006045A7">
        <w:trPr>
          <w:trHeight w:val="323"/>
        </w:trPr>
        <w:tc>
          <w:tcPr>
            <w:tcW w:w="813" w:type="dxa"/>
          </w:tcPr>
          <w:p w14:paraId="533FDED9" w14:textId="33A13665" w:rsidR="00F62250" w:rsidRPr="006045A7" w:rsidRDefault="006045A7" w:rsidP="00423A0E">
            <w:pPr>
              <w:tabs>
                <w:tab w:val="center" w:pos="4680"/>
              </w:tabs>
              <w:rPr>
                <w:rFonts w:cstheme="minorHAnsi"/>
              </w:rPr>
            </w:pPr>
            <w:r w:rsidRPr="006045A7">
              <w:rPr>
                <w:rFonts w:cstheme="minorHAnsi"/>
              </w:rPr>
              <w:t>28</w:t>
            </w:r>
          </w:p>
        </w:tc>
        <w:tc>
          <w:tcPr>
            <w:tcW w:w="1972" w:type="dxa"/>
            <w:shd w:val="clear" w:color="auto" w:fill="auto"/>
          </w:tcPr>
          <w:p w14:paraId="54551F58" w14:textId="60D66DE2" w:rsidR="00F62250" w:rsidRPr="006045A7" w:rsidRDefault="00F62250" w:rsidP="00423A0E">
            <w:pPr>
              <w:tabs>
                <w:tab w:val="center" w:pos="4680"/>
              </w:tabs>
              <w:rPr>
                <w:rFonts w:cstheme="minorHAnsi"/>
              </w:rPr>
            </w:pPr>
            <w:proofErr w:type="spellStart"/>
            <w:r w:rsidRPr="006045A7">
              <w:rPr>
                <w:rFonts w:cstheme="minorHAnsi"/>
              </w:rPr>
              <w:t>Amye</w:t>
            </w:r>
            <w:proofErr w:type="spellEnd"/>
            <w:r w:rsidRPr="006045A7">
              <w:rPr>
                <w:rFonts w:cstheme="minorHAnsi"/>
              </w:rPr>
              <w:t xml:space="preserve"> </w:t>
            </w:r>
            <w:proofErr w:type="spellStart"/>
            <w:r w:rsidRPr="006045A7">
              <w:rPr>
                <w:rFonts w:cstheme="minorHAnsi"/>
              </w:rPr>
              <w:t>Osti</w:t>
            </w:r>
            <w:proofErr w:type="spellEnd"/>
          </w:p>
        </w:tc>
        <w:tc>
          <w:tcPr>
            <w:tcW w:w="4770" w:type="dxa"/>
            <w:shd w:val="clear" w:color="auto" w:fill="auto"/>
          </w:tcPr>
          <w:p w14:paraId="60A05E1D" w14:textId="35AD0C7F" w:rsidR="00F62250" w:rsidRPr="006045A7" w:rsidRDefault="00F62250" w:rsidP="00423A0E">
            <w:pPr>
              <w:tabs>
                <w:tab w:val="center" w:pos="4680"/>
              </w:tabs>
              <w:rPr>
                <w:rFonts w:cstheme="minorHAnsi"/>
              </w:rPr>
            </w:pPr>
            <w:r w:rsidRPr="006045A7">
              <w:rPr>
                <w:rFonts w:cstheme="minorHAnsi"/>
              </w:rPr>
              <w:t>34 North</w:t>
            </w:r>
          </w:p>
        </w:tc>
        <w:tc>
          <w:tcPr>
            <w:tcW w:w="1795" w:type="dxa"/>
          </w:tcPr>
          <w:p w14:paraId="03477500" w14:textId="373FBC14" w:rsidR="00F62250" w:rsidRPr="006045A7" w:rsidRDefault="00067EAE" w:rsidP="00423A0E">
            <w:pPr>
              <w:jc w:val="center"/>
              <w:rPr>
                <w:rFonts w:cstheme="minorHAnsi"/>
              </w:rPr>
            </w:pPr>
            <w:r w:rsidRPr="006045A7">
              <w:rPr>
                <w:rFonts w:cstheme="minorHAnsi"/>
              </w:rPr>
              <w:t>1.5</w:t>
            </w:r>
          </w:p>
        </w:tc>
      </w:tr>
      <w:tr w:rsidR="00FC6D23" w:rsidRPr="006045A7" w14:paraId="579B51BB" w14:textId="77777777" w:rsidTr="006045A7">
        <w:trPr>
          <w:trHeight w:val="323"/>
        </w:trPr>
        <w:tc>
          <w:tcPr>
            <w:tcW w:w="813" w:type="dxa"/>
          </w:tcPr>
          <w:p w14:paraId="401896B0" w14:textId="73562E63" w:rsidR="00FC6D23" w:rsidRPr="006045A7" w:rsidRDefault="006045A7" w:rsidP="00423A0E">
            <w:pPr>
              <w:tabs>
                <w:tab w:val="center" w:pos="4680"/>
              </w:tabs>
              <w:rPr>
                <w:rFonts w:cstheme="minorHAnsi"/>
              </w:rPr>
            </w:pPr>
            <w:r w:rsidRPr="006045A7">
              <w:rPr>
                <w:rFonts w:cstheme="minorHAnsi"/>
              </w:rPr>
              <w:t>29</w:t>
            </w:r>
          </w:p>
        </w:tc>
        <w:tc>
          <w:tcPr>
            <w:tcW w:w="1972" w:type="dxa"/>
            <w:shd w:val="clear" w:color="auto" w:fill="auto"/>
          </w:tcPr>
          <w:p w14:paraId="0A59A8B8" w14:textId="6E314B21" w:rsidR="00FC6D23" w:rsidRPr="006045A7" w:rsidRDefault="00FC6D23" w:rsidP="00423A0E">
            <w:pPr>
              <w:tabs>
                <w:tab w:val="center" w:pos="4680"/>
              </w:tabs>
              <w:rPr>
                <w:rFonts w:cstheme="minorHAnsi"/>
              </w:rPr>
            </w:pPr>
            <w:r w:rsidRPr="006045A7">
              <w:rPr>
                <w:rFonts w:cstheme="minorHAnsi"/>
              </w:rPr>
              <w:t>Jennifer Chapman</w:t>
            </w:r>
          </w:p>
        </w:tc>
        <w:tc>
          <w:tcPr>
            <w:tcW w:w="4770" w:type="dxa"/>
            <w:shd w:val="clear" w:color="auto" w:fill="auto"/>
          </w:tcPr>
          <w:p w14:paraId="2CAA58F6" w14:textId="54C4CB03" w:rsidR="00FC6D23" w:rsidRPr="006045A7" w:rsidRDefault="00FC6D23" w:rsidP="00423A0E">
            <w:pPr>
              <w:tabs>
                <w:tab w:val="center" w:pos="4680"/>
              </w:tabs>
              <w:rPr>
                <w:rFonts w:cstheme="minorHAnsi"/>
              </w:rPr>
            </w:pPr>
            <w:r w:rsidRPr="006045A7">
              <w:rPr>
                <w:rFonts w:cstheme="minorHAnsi"/>
              </w:rPr>
              <w:t>ENF</w:t>
            </w:r>
          </w:p>
        </w:tc>
        <w:tc>
          <w:tcPr>
            <w:tcW w:w="1795" w:type="dxa"/>
          </w:tcPr>
          <w:p w14:paraId="1E239F19" w14:textId="0ABDDBCA" w:rsidR="00FC6D23" w:rsidRPr="006045A7" w:rsidRDefault="00067EAE" w:rsidP="00423A0E">
            <w:pPr>
              <w:jc w:val="center"/>
              <w:rPr>
                <w:rFonts w:cstheme="minorHAnsi"/>
              </w:rPr>
            </w:pPr>
            <w:r w:rsidRPr="006045A7">
              <w:rPr>
                <w:rFonts w:cstheme="minorHAnsi"/>
              </w:rPr>
              <w:t>1.5</w:t>
            </w:r>
          </w:p>
        </w:tc>
      </w:tr>
      <w:tr w:rsidR="00FC6D23" w:rsidRPr="006045A7" w14:paraId="767056FF" w14:textId="77777777" w:rsidTr="006045A7">
        <w:trPr>
          <w:trHeight w:val="323"/>
        </w:trPr>
        <w:tc>
          <w:tcPr>
            <w:tcW w:w="813" w:type="dxa"/>
          </w:tcPr>
          <w:p w14:paraId="17481534" w14:textId="14FBF1BC" w:rsidR="00FC6D23" w:rsidRPr="006045A7" w:rsidRDefault="006045A7" w:rsidP="00423A0E">
            <w:pPr>
              <w:tabs>
                <w:tab w:val="center" w:pos="4680"/>
              </w:tabs>
              <w:rPr>
                <w:rFonts w:cstheme="minorHAnsi"/>
              </w:rPr>
            </w:pPr>
            <w:r w:rsidRPr="006045A7">
              <w:rPr>
                <w:rFonts w:cstheme="minorHAnsi"/>
              </w:rPr>
              <w:t>30</w:t>
            </w:r>
          </w:p>
        </w:tc>
        <w:tc>
          <w:tcPr>
            <w:tcW w:w="1972" w:type="dxa"/>
            <w:shd w:val="clear" w:color="auto" w:fill="auto"/>
          </w:tcPr>
          <w:p w14:paraId="436218EC" w14:textId="704FB55D" w:rsidR="00FC6D23" w:rsidRPr="006045A7" w:rsidRDefault="00FC6D23" w:rsidP="00423A0E">
            <w:pPr>
              <w:tabs>
                <w:tab w:val="center" w:pos="4680"/>
              </w:tabs>
              <w:rPr>
                <w:rFonts w:cstheme="minorHAnsi"/>
              </w:rPr>
            </w:pPr>
            <w:r w:rsidRPr="006045A7">
              <w:rPr>
                <w:rFonts w:cstheme="minorHAnsi"/>
              </w:rPr>
              <w:t>Mike Vollmer</w:t>
            </w:r>
          </w:p>
        </w:tc>
        <w:tc>
          <w:tcPr>
            <w:tcW w:w="4770" w:type="dxa"/>
            <w:shd w:val="clear" w:color="auto" w:fill="auto"/>
          </w:tcPr>
          <w:p w14:paraId="2562F5F2" w14:textId="4659D358" w:rsidR="00FC6D23" w:rsidRPr="006045A7" w:rsidRDefault="006045A7" w:rsidP="00423A0E">
            <w:pPr>
              <w:tabs>
                <w:tab w:val="center" w:pos="4680"/>
              </w:tabs>
              <w:rPr>
                <w:rFonts w:cstheme="minorHAnsi"/>
              </w:rPr>
            </w:pPr>
            <w:r w:rsidRPr="006045A7">
              <w:rPr>
                <w:rFonts w:cstheme="minorHAnsi"/>
              </w:rPr>
              <w:t>USFS R5 Shared Stewardship Advisor</w:t>
            </w:r>
          </w:p>
        </w:tc>
        <w:tc>
          <w:tcPr>
            <w:tcW w:w="1795" w:type="dxa"/>
          </w:tcPr>
          <w:p w14:paraId="60820114" w14:textId="3A65923E" w:rsidR="00FC6D23" w:rsidRPr="006045A7" w:rsidRDefault="00372E64" w:rsidP="00423A0E">
            <w:pPr>
              <w:jc w:val="center"/>
              <w:rPr>
                <w:rFonts w:cstheme="minorHAnsi"/>
              </w:rPr>
            </w:pPr>
            <w:r w:rsidRPr="006045A7">
              <w:rPr>
                <w:rFonts w:cstheme="minorHAnsi"/>
              </w:rPr>
              <w:t>3</w:t>
            </w:r>
          </w:p>
        </w:tc>
      </w:tr>
    </w:tbl>
    <w:p w14:paraId="18113C66" w14:textId="46FCCBF7" w:rsidR="00B86268" w:rsidRPr="006D0AF6" w:rsidRDefault="00B86268">
      <w:pPr>
        <w:tabs>
          <w:tab w:val="center" w:pos="4680"/>
        </w:tabs>
        <w:rPr>
          <w:rFonts w:cstheme="minorHAnsi"/>
          <w:sz w:val="24"/>
          <w:szCs w:val="24"/>
        </w:rPr>
      </w:pPr>
    </w:p>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2942" w14:textId="77777777" w:rsidR="00AE3D52" w:rsidRDefault="00AE3D52" w:rsidP="0006632C">
      <w:pPr>
        <w:spacing w:after="0" w:line="240" w:lineRule="auto"/>
      </w:pPr>
      <w:r>
        <w:separator/>
      </w:r>
    </w:p>
  </w:endnote>
  <w:endnote w:type="continuationSeparator" w:id="0">
    <w:p w14:paraId="7F89E3EF" w14:textId="77777777" w:rsidR="00AE3D52" w:rsidRDefault="00AE3D52"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0BB5" w14:textId="77777777" w:rsidR="00AE3D52" w:rsidRDefault="00AE3D52" w:rsidP="0006632C">
      <w:pPr>
        <w:spacing w:after="0" w:line="240" w:lineRule="auto"/>
      </w:pPr>
      <w:r>
        <w:separator/>
      </w:r>
    </w:p>
  </w:footnote>
  <w:footnote w:type="continuationSeparator" w:id="0">
    <w:p w14:paraId="6DDEF96C" w14:textId="77777777" w:rsidR="00AE3D52" w:rsidRDefault="00AE3D52"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AE3D52">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4F5BEF81" w:rsidR="007E3435" w:rsidRPr="00692E40" w:rsidRDefault="007E3435">
    <w:pPr>
      <w:pStyle w:val="Header"/>
      <w:rPr>
        <w:i/>
      </w:rPr>
    </w:pPr>
    <w:r>
      <w:rPr>
        <w:i/>
      </w:rPr>
      <w:t xml:space="preserve">General Meeting Notes, </w:t>
    </w:r>
    <w:r w:rsidR="00F62250">
      <w:rPr>
        <w:i/>
      </w:rPr>
      <w:t>June 16</w:t>
    </w:r>
    <w:r w:rsidR="00F62250" w:rsidRPr="00F62250">
      <w:rPr>
        <w:i/>
        <w:vertAlign w:val="superscript"/>
      </w:rPr>
      <w:t>th</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541"/>
    <w:multiLevelType w:val="hybridMultilevel"/>
    <w:tmpl w:val="812C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F2559"/>
    <w:multiLevelType w:val="hybridMultilevel"/>
    <w:tmpl w:val="0D3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47622"/>
    <w:multiLevelType w:val="hybridMultilevel"/>
    <w:tmpl w:val="99F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F1F3F"/>
    <w:multiLevelType w:val="hybridMultilevel"/>
    <w:tmpl w:val="C82C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9055E"/>
    <w:multiLevelType w:val="hybridMultilevel"/>
    <w:tmpl w:val="1442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51802"/>
    <w:multiLevelType w:val="hybridMultilevel"/>
    <w:tmpl w:val="7A28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44A73"/>
    <w:multiLevelType w:val="hybridMultilevel"/>
    <w:tmpl w:val="B30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74231"/>
    <w:multiLevelType w:val="hybridMultilevel"/>
    <w:tmpl w:val="0DA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F5233"/>
    <w:multiLevelType w:val="hybridMultilevel"/>
    <w:tmpl w:val="828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B368E"/>
    <w:multiLevelType w:val="hybridMultilevel"/>
    <w:tmpl w:val="81C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8"/>
  </w:num>
  <w:num w:numId="6">
    <w:abstractNumId w:val="6"/>
  </w:num>
  <w:num w:numId="7">
    <w:abstractNumId w:val="9"/>
  </w:num>
  <w:num w:numId="8">
    <w:abstractNumId w:val="7"/>
  </w:num>
  <w:num w:numId="9">
    <w:abstractNumId w:val="10"/>
  </w:num>
  <w:num w:numId="10">
    <w:abstractNumId w:val="0"/>
  </w:num>
  <w:num w:numId="11">
    <w:abstractNumId w:val="11"/>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88A"/>
    <w:rsid w:val="000059D1"/>
    <w:rsid w:val="00006056"/>
    <w:rsid w:val="000109F7"/>
    <w:rsid w:val="00011F01"/>
    <w:rsid w:val="0001228B"/>
    <w:rsid w:val="000151B5"/>
    <w:rsid w:val="000158A4"/>
    <w:rsid w:val="00015FFF"/>
    <w:rsid w:val="0001626A"/>
    <w:rsid w:val="00017FD2"/>
    <w:rsid w:val="0002127F"/>
    <w:rsid w:val="000214A0"/>
    <w:rsid w:val="000225B8"/>
    <w:rsid w:val="00023C6C"/>
    <w:rsid w:val="00024569"/>
    <w:rsid w:val="00024749"/>
    <w:rsid w:val="00027345"/>
    <w:rsid w:val="00027F1C"/>
    <w:rsid w:val="00027FA7"/>
    <w:rsid w:val="00031476"/>
    <w:rsid w:val="00031970"/>
    <w:rsid w:val="000328CB"/>
    <w:rsid w:val="0003331A"/>
    <w:rsid w:val="00033523"/>
    <w:rsid w:val="00033D0F"/>
    <w:rsid w:val="000342E1"/>
    <w:rsid w:val="000345FB"/>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E46"/>
    <w:rsid w:val="00046E5A"/>
    <w:rsid w:val="00047012"/>
    <w:rsid w:val="000511D7"/>
    <w:rsid w:val="00051761"/>
    <w:rsid w:val="00051A95"/>
    <w:rsid w:val="0005211B"/>
    <w:rsid w:val="00052C54"/>
    <w:rsid w:val="00054F32"/>
    <w:rsid w:val="00055493"/>
    <w:rsid w:val="000559D9"/>
    <w:rsid w:val="00055C64"/>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5D62"/>
    <w:rsid w:val="0006603E"/>
    <w:rsid w:val="0006632C"/>
    <w:rsid w:val="00067EAE"/>
    <w:rsid w:val="0007052F"/>
    <w:rsid w:val="00073A73"/>
    <w:rsid w:val="00073DDA"/>
    <w:rsid w:val="00074080"/>
    <w:rsid w:val="000757A7"/>
    <w:rsid w:val="0007695F"/>
    <w:rsid w:val="00076CB1"/>
    <w:rsid w:val="00077421"/>
    <w:rsid w:val="00077682"/>
    <w:rsid w:val="000778A1"/>
    <w:rsid w:val="000778D7"/>
    <w:rsid w:val="00077B35"/>
    <w:rsid w:val="00082E12"/>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FC6"/>
    <w:rsid w:val="000A2404"/>
    <w:rsid w:val="000A27F9"/>
    <w:rsid w:val="000A2B57"/>
    <w:rsid w:val="000A2D8F"/>
    <w:rsid w:val="000A4019"/>
    <w:rsid w:val="000A42F9"/>
    <w:rsid w:val="000A5D86"/>
    <w:rsid w:val="000A61B3"/>
    <w:rsid w:val="000A622A"/>
    <w:rsid w:val="000A64C3"/>
    <w:rsid w:val="000A66E9"/>
    <w:rsid w:val="000A69CB"/>
    <w:rsid w:val="000A71E1"/>
    <w:rsid w:val="000A73C0"/>
    <w:rsid w:val="000A7F5F"/>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D58"/>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5EA"/>
    <w:rsid w:val="0010166D"/>
    <w:rsid w:val="001031CF"/>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17B25"/>
    <w:rsid w:val="00121B5D"/>
    <w:rsid w:val="00121CD6"/>
    <w:rsid w:val="001226B9"/>
    <w:rsid w:val="00122CFB"/>
    <w:rsid w:val="00123800"/>
    <w:rsid w:val="00124B94"/>
    <w:rsid w:val="00127303"/>
    <w:rsid w:val="001275C8"/>
    <w:rsid w:val="00127816"/>
    <w:rsid w:val="00132311"/>
    <w:rsid w:val="001325F1"/>
    <w:rsid w:val="0013350D"/>
    <w:rsid w:val="00134AE0"/>
    <w:rsid w:val="001357E1"/>
    <w:rsid w:val="00137DA6"/>
    <w:rsid w:val="00140483"/>
    <w:rsid w:val="00140537"/>
    <w:rsid w:val="00140D36"/>
    <w:rsid w:val="001437FF"/>
    <w:rsid w:val="00143D91"/>
    <w:rsid w:val="00143E02"/>
    <w:rsid w:val="00147388"/>
    <w:rsid w:val="001479D8"/>
    <w:rsid w:val="0015072C"/>
    <w:rsid w:val="00150C18"/>
    <w:rsid w:val="001535ED"/>
    <w:rsid w:val="00154303"/>
    <w:rsid w:val="00155B2F"/>
    <w:rsid w:val="00156D4C"/>
    <w:rsid w:val="00161E73"/>
    <w:rsid w:val="00164A07"/>
    <w:rsid w:val="00164E94"/>
    <w:rsid w:val="00165280"/>
    <w:rsid w:val="00165A98"/>
    <w:rsid w:val="001679E9"/>
    <w:rsid w:val="00170BA0"/>
    <w:rsid w:val="00171AD5"/>
    <w:rsid w:val="00172723"/>
    <w:rsid w:val="00172AA1"/>
    <w:rsid w:val="0017505E"/>
    <w:rsid w:val="00175750"/>
    <w:rsid w:val="00176792"/>
    <w:rsid w:val="00176A18"/>
    <w:rsid w:val="00176F70"/>
    <w:rsid w:val="001810E5"/>
    <w:rsid w:val="00181F42"/>
    <w:rsid w:val="00185C21"/>
    <w:rsid w:val="00185D42"/>
    <w:rsid w:val="0018695E"/>
    <w:rsid w:val="00187C6D"/>
    <w:rsid w:val="001902A0"/>
    <w:rsid w:val="001902AA"/>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37CA"/>
    <w:rsid w:val="001C4079"/>
    <w:rsid w:val="001C6120"/>
    <w:rsid w:val="001C710A"/>
    <w:rsid w:val="001C738F"/>
    <w:rsid w:val="001D04E1"/>
    <w:rsid w:val="001D106C"/>
    <w:rsid w:val="001D20D7"/>
    <w:rsid w:val="001D2614"/>
    <w:rsid w:val="001D2EAE"/>
    <w:rsid w:val="001D34EF"/>
    <w:rsid w:val="001D3728"/>
    <w:rsid w:val="001D439A"/>
    <w:rsid w:val="001D4D14"/>
    <w:rsid w:val="001D51D5"/>
    <w:rsid w:val="001D5D64"/>
    <w:rsid w:val="001D6D61"/>
    <w:rsid w:val="001D76D3"/>
    <w:rsid w:val="001D7E97"/>
    <w:rsid w:val="001E0175"/>
    <w:rsid w:val="001E063C"/>
    <w:rsid w:val="001E0CFE"/>
    <w:rsid w:val="001E0F75"/>
    <w:rsid w:val="001E18BC"/>
    <w:rsid w:val="001E320A"/>
    <w:rsid w:val="001E45AF"/>
    <w:rsid w:val="001E4984"/>
    <w:rsid w:val="001E4E1A"/>
    <w:rsid w:val="001E5535"/>
    <w:rsid w:val="001E5C64"/>
    <w:rsid w:val="001E5C69"/>
    <w:rsid w:val="001E7639"/>
    <w:rsid w:val="001F01F2"/>
    <w:rsid w:val="001F07ED"/>
    <w:rsid w:val="001F0E7C"/>
    <w:rsid w:val="001F1084"/>
    <w:rsid w:val="001F1A08"/>
    <w:rsid w:val="001F231F"/>
    <w:rsid w:val="001F556F"/>
    <w:rsid w:val="001F56F2"/>
    <w:rsid w:val="001F5F37"/>
    <w:rsid w:val="001F637A"/>
    <w:rsid w:val="001F7168"/>
    <w:rsid w:val="001F7849"/>
    <w:rsid w:val="0020011A"/>
    <w:rsid w:val="0020197C"/>
    <w:rsid w:val="00203B20"/>
    <w:rsid w:val="00203B6B"/>
    <w:rsid w:val="00203F9E"/>
    <w:rsid w:val="002055DB"/>
    <w:rsid w:val="00205941"/>
    <w:rsid w:val="00206117"/>
    <w:rsid w:val="00206784"/>
    <w:rsid w:val="00206B6B"/>
    <w:rsid w:val="002101C2"/>
    <w:rsid w:val="00211A1C"/>
    <w:rsid w:val="00215141"/>
    <w:rsid w:val="002163C7"/>
    <w:rsid w:val="00217A3D"/>
    <w:rsid w:val="00222884"/>
    <w:rsid w:val="00222E99"/>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5BFF"/>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3D34"/>
    <w:rsid w:val="002E3F3D"/>
    <w:rsid w:val="002E45CA"/>
    <w:rsid w:val="002E4AA6"/>
    <w:rsid w:val="002E4AFD"/>
    <w:rsid w:val="002E6A21"/>
    <w:rsid w:val="002E72D8"/>
    <w:rsid w:val="002E7873"/>
    <w:rsid w:val="002F0D64"/>
    <w:rsid w:val="002F0DE7"/>
    <w:rsid w:val="002F1009"/>
    <w:rsid w:val="002F1725"/>
    <w:rsid w:val="002F1E55"/>
    <w:rsid w:val="002F22D4"/>
    <w:rsid w:val="002F2631"/>
    <w:rsid w:val="002F3F6F"/>
    <w:rsid w:val="002F4421"/>
    <w:rsid w:val="002F6252"/>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26FB4"/>
    <w:rsid w:val="0033158F"/>
    <w:rsid w:val="00331E79"/>
    <w:rsid w:val="00331FD3"/>
    <w:rsid w:val="00332B0E"/>
    <w:rsid w:val="003331FB"/>
    <w:rsid w:val="00334495"/>
    <w:rsid w:val="003345E5"/>
    <w:rsid w:val="00334832"/>
    <w:rsid w:val="00334ED0"/>
    <w:rsid w:val="00335011"/>
    <w:rsid w:val="0033539F"/>
    <w:rsid w:val="0033623B"/>
    <w:rsid w:val="00340254"/>
    <w:rsid w:val="0034125B"/>
    <w:rsid w:val="00341742"/>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E13"/>
    <w:rsid w:val="003A1FF3"/>
    <w:rsid w:val="003A2442"/>
    <w:rsid w:val="003A2919"/>
    <w:rsid w:val="003A2E3C"/>
    <w:rsid w:val="003A3126"/>
    <w:rsid w:val="003A352D"/>
    <w:rsid w:val="003A4B60"/>
    <w:rsid w:val="003A64FC"/>
    <w:rsid w:val="003A6C6E"/>
    <w:rsid w:val="003A6C8C"/>
    <w:rsid w:val="003A73C6"/>
    <w:rsid w:val="003A751B"/>
    <w:rsid w:val="003A75F7"/>
    <w:rsid w:val="003A782A"/>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7F76"/>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4D2D"/>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573A"/>
    <w:rsid w:val="00445E9B"/>
    <w:rsid w:val="0044606E"/>
    <w:rsid w:val="0045005E"/>
    <w:rsid w:val="00454165"/>
    <w:rsid w:val="00454264"/>
    <w:rsid w:val="0045431C"/>
    <w:rsid w:val="00455FC1"/>
    <w:rsid w:val="0045635A"/>
    <w:rsid w:val="0045682F"/>
    <w:rsid w:val="0045693F"/>
    <w:rsid w:val="00457117"/>
    <w:rsid w:val="004601A4"/>
    <w:rsid w:val="004614D5"/>
    <w:rsid w:val="00462678"/>
    <w:rsid w:val="004634D5"/>
    <w:rsid w:val="004640C1"/>
    <w:rsid w:val="0046445F"/>
    <w:rsid w:val="00464514"/>
    <w:rsid w:val="004645C7"/>
    <w:rsid w:val="00464C78"/>
    <w:rsid w:val="004678E8"/>
    <w:rsid w:val="00467EC7"/>
    <w:rsid w:val="00470240"/>
    <w:rsid w:val="00471587"/>
    <w:rsid w:val="0047214B"/>
    <w:rsid w:val="004726D2"/>
    <w:rsid w:val="004735D7"/>
    <w:rsid w:val="00474199"/>
    <w:rsid w:val="00474D7F"/>
    <w:rsid w:val="00475748"/>
    <w:rsid w:val="004766B0"/>
    <w:rsid w:val="0047772B"/>
    <w:rsid w:val="00477BDE"/>
    <w:rsid w:val="00483A08"/>
    <w:rsid w:val="00483FD0"/>
    <w:rsid w:val="00484970"/>
    <w:rsid w:val="00484AEF"/>
    <w:rsid w:val="00486194"/>
    <w:rsid w:val="0048664A"/>
    <w:rsid w:val="00486D41"/>
    <w:rsid w:val="00490486"/>
    <w:rsid w:val="00490950"/>
    <w:rsid w:val="004914B8"/>
    <w:rsid w:val="0049233B"/>
    <w:rsid w:val="00493E41"/>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2388"/>
    <w:rsid w:val="004C2436"/>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252C"/>
    <w:rsid w:val="00503500"/>
    <w:rsid w:val="00504F46"/>
    <w:rsid w:val="005054F3"/>
    <w:rsid w:val="00510866"/>
    <w:rsid w:val="00511C3C"/>
    <w:rsid w:val="005127FF"/>
    <w:rsid w:val="005143B8"/>
    <w:rsid w:val="00514C80"/>
    <w:rsid w:val="005167A3"/>
    <w:rsid w:val="00517026"/>
    <w:rsid w:val="00520761"/>
    <w:rsid w:val="0052217F"/>
    <w:rsid w:val="00522309"/>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3630"/>
    <w:rsid w:val="00593AF0"/>
    <w:rsid w:val="0059455F"/>
    <w:rsid w:val="0059464B"/>
    <w:rsid w:val="00594717"/>
    <w:rsid w:val="0059777E"/>
    <w:rsid w:val="00597F56"/>
    <w:rsid w:val="005A1822"/>
    <w:rsid w:val="005A407A"/>
    <w:rsid w:val="005A49CF"/>
    <w:rsid w:val="005A4BCC"/>
    <w:rsid w:val="005A5512"/>
    <w:rsid w:val="005A6222"/>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133C"/>
    <w:rsid w:val="005D21AB"/>
    <w:rsid w:val="005D2A78"/>
    <w:rsid w:val="005D3072"/>
    <w:rsid w:val="005D507A"/>
    <w:rsid w:val="005E0407"/>
    <w:rsid w:val="005E14CE"/>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6017C6"/>
    <w:rsid w:val="006019F2"/>
    <w:rsid w:val="00601C5B"/>
    <w:rsid w:val="00601D69"/>
    <w:rsid w:val="006032EC"/>
    <w:rsid w:val="00603AAB"/>
    <w:rsid w:val="00603F83"/>
    <w:rsid w:val="006045A7"/>
    <w:rsid w:val="006056E8"/>
    <w:rsid w:val="00605CF0"/>
    <w:rsid w:val="00606ADE"/>
    <w:rsid w:val="00606B6F"/>
    <w:rsid w:val="00606E3D"/>
    <w:rsid w:val="00612FB6"/>
    <w:rsid w:val="0061328A"/>
    <w:rsid w:val="006139F3"/>
    <w:rsid w:val="00617489"/>
    <w:rsid w:val="0061757A"/>
    <w:rsid w:val="00617C70"/>
    <w:rsid w:val="006201A8"/>
    <w:rsid w:val="006212B1"/>
    <w:rsid w:val="006218B4"/>
    <w:rsid w:val="00621C6C"/>
    <w:rsid w:val="00621F86"/>
    <w:rsid w:val="006221B8"/>
    <w:rsid w:val="00623386"/>
    <w:rsid w:val="006233B8"/>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787"/>
    <w:rsid w:val="00634A51"/>
    <w:rsid w:val="00637CDD"/>
    <w:rsid w:val="00640E25"/>
    <w:rsid w:val="00641A8E"/>
    <w:rsid w:val="006423B0"/>
    <w:rsid w:val="00643634"/>
    <w:rsid w:val="00643D03"/>
    <w:rsid w:val="00644588"/>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BC9"/>
    <w:rsid w:val="00692E40"/>
    <w:rsid w:val="00693C35"/>
    <w:rsid w:val="006946A8"/>
    <w:rsid w:val="006956BE"/>
    <w:rsid w:val="00695885"/>
    <w:rsid w:val="00696257"/>
    <w:rsid w:val="006968F3"/>
    <w:rsid w:val="006A04E4"/>
    <w:rsid w:val="006A0FBA"/>
    <w:rsid w:val="006A1042"/>
    <w:rsid w:val="006A1B23"/>
    <w:rsid w:val="006A2046"/>
    <w:rsid w:val="006A2902"/>
    <w:rsid w:val="006A4048"/>
    <w:rsid w:val="006A4371"/>
    <w:rsid w:val="006A5E0A"/>
    <w:rsid w:val="006B00C7"/>
    <w:rsid w:val="006B07D9"/>
    <w:rsid w:val="006B0EC7"/>
    <w:rsid w:val="006B1BDE"/>
    <w:rsid w:val="006B1C31"/>
    <w:rsid w:val="006B2491"/>
    <w:rsid w:val="006B2775"/>
    <w:rsid w:val="006B429E"/>
    <w:rsid w:val="006B56DC"/>
    <w:rsid w:val="006B7669"/>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0A21"/>
    <w:rsid w:val="007712C6"/>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B81"/>
    <w:rsid w:val="007A0016"/>
    <w:rsid w:val="007A0CB2"/>
    <w:rsid w:val="007A1A24"/>
    <w:rsid w:val="007A25C8"/>
    <w:rsid w:val="007A55A9"/>
    <w:rsid w:val="007A6885"/>
    <w:rsid w:val="007B0724"/>
    <w:rsid w:val="007B0AD6"/>
    <w:rsid w:val="007B1442"/>
    <w:rsid w:val="007B32C2"/>
    <w:rsid w:val="007B38A8"/>
    <w:rsid w:val="007B4A2F"/>
    <w:rsid w:val="007B4C8E"/>
    <w:rsid w:val="007B55FD"/>
    <w:rsid w:val="007B79A9"/>
    <w:rsid w:val="007B7FEC"/>
    <w:rsid w:val="007C0E5F"/>
    <w:rsid w:val="007C0ECA"/>
    <w:rsid w:val="007C180D"/>
    <w:rsid w:val="007C1ACD"/>
    <w:rsid w:val="007C2027"/>
    <w:rsid w:val="007C2FF3"/>
    <w:rsid w:val="007C434E"/>
    <w:rsid w:val="007C4832"/>
    <w:rsid w:val="007C547A"/>
    <w:rsid w:val="007C5C87"/>
    <w:rsid w:val="007D5B0F"/>
    <w:rsid w:val="007D65A1"/>
    <w:rsid w:val="007D7682"/>
    <w:rsid w:val="007D7C2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7AD0"/>
    <w:rsid w:val="00800180"/>
    <w:rsid w:val="008003AB"/>
    <w:rsid w:val="008003C2"/>
    <w:rsid w:val="008014EC"/>
    <w:rsid w:val="00804557"/>
    <w:rsid w:val="00804B4F"/>
    <w:rsid w:val="00805842"/>
    <w:rsid w:val="00805D63"/>
    <w:rsid w:val="008069B7"/>
    <w:rsid w:val="00806E78"/>
    <w:rsid w:val="00810E4A"/>
    <w:rsid w:val="00812002"/>
    <w:rsid w:val="008134DA"/>
    <w:rsid w:val="00813BAC"/>
    <w:rsid w:val="00814A06"/>
    <w:rsid w:val="00814B89"/>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11A"/>
    <w:rsid w:val="008360B6"/>
    <w:rsid w:val="008376F9"/>
    <w:rsid w:val="00837971"/>
    <w:rsid w:val="008406D8"/>
    <w:rsid w:val="00841B3E"/>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1AB3"/>
    <w:rsid w:val="008522A5"/>
    <w:rsid w:val="00852863"/>
    <w:rsid w:val="00854165"/>
    <w:rsid w:val="008552C6"/>
    <w:rsid w:val="00855881"/>
    <w:rsid w:val="00855E56"/>
    <w:rsid w:val="00856008"/>
    <w:rsid w:val="0085667C"/>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65D9"/>
    <w:rsid w:val="008B7479"/>
    <w:rsid w:val="008C1119"/>
    <w:rsid w:val="008C168F"/>
    <w:rsid w:val="008C1A06"/>
    <w:rsid w:val="008C1DEF"/>
    <w:rsid w:val="008C1E24"/>
    <w:rsid w:val="008C1FCE"/>
    <w:rsid w:val="008C3168"/>
    <w:rsid w:val="008C399E"/>
    <w:rsid w:val="008C5E1E"/>
    <w:rsid w:val="008C7D62"/>
    <w:rsid w:val="008C7D90"/>
    <w:rsid w:val="008D119F"/>
    <w:rsid w:val="008D126D"/>
    <w:rsid w:val="008D155E"/>
    <w:rsid w:val="008D1C6C"/>
    <w:rsid w:val="008D3D93"/>
    <w:rsid w:val="008D67C8"/>
    <w:rsid w:val="008D70DC"/>
    <w:rsid w:val="008D7F5E"/>
    <w:rsid w:val="008E0778"/>
    <w:rsid w:val="008E0E11"/>
    <w:rsid w:val="008E2753"/>
    <w:rsid w:val="008E399F"/>
    <w:rsid w:val="008E3B49"/>
    <w:rsid w:val="008E4B8A"/>
    <w:rsid w:val="008E602B"/>
    <w:rsid w:val="008F16EE"/>
    <w:rsid w:val="008F19DA"/>
    <w:rsid w:val="008F1A80"/>
    <w:rsid w:val="008F1D02"/>
    <w:rsid w:val="008F1D9A"/>
    <w:rsid w:val="008F2594"/>
    <w:rsid w:val="008F37FA"/>
    <w:rsid w:val="008F3C63"/>
    <w:rsid w:val="008F4DC3"/>
    <w:rsid w:val="008F66F1"/>
    <w:rsid w:val="008F7635"/>
    <w:rsid w:val="008F7EB6"/>
    <w:rsid w:val="009008DE"/>
    <w:rsid w:val="009013CB"/>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57C"/>
    <w:rsid w:val="009408D1"/>
    <w:rsid w:val="009435F0"/>
    <w:rsid w:val="00943C46"/>
    <w:rsid w:val="00945A38"/>
    <w:rsid w:val="00945A97"/>
    <w:rsid w:val="00946572"/>
    <w:rsid w:val="00946A9C"/>
    <w:rsid w:val="00946D50"/>
    <w:rsid w:val="009531BE"/>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B8B"/>
    <w:rsid w:val="00987D2F"/>
    <w:rsid w:val="00987E44"/>
    <w:rsid w:val="009905CE"/>
    <w:rsid w:val="0099110E"/>
    <w:rsid w:val="009935EC"/>
    <w:rsid w:val="00993B09"/>
    <w:rsid w:val="00993B2A"/>
    <w:rsid w:val="00994A7D"/>
    <w:rsid w:val="00994EAB"/>
    <w:rsid w:val="00995428"/>
    <w:rsid w:val="0099571B"/>
    <w:rsid w:val="0099706E"/>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70E9"/>
    <w:rsid w:val="009B7585"/>
    <w:rsid w:val="009B7FF6"/>
    <w:rsid w:val="009C37C0"/>
    <w:rsid w:val="009C41B5"/>
    <w:rsid w:val="009C4CB1"/>
    <w:rsid w:val="009C5844"/>
    <w:rsid w:val="009C6109"/>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56F"/>
    <w:rsid w:val="009F4899"/>
    <w:rsid w:val="009F796E"/>
    <w:rsid w:val="00A00C52"/>
    <w:rsid w:val="00A01241"/>
    <w:rsid w:val="00A02BA9"/>
    <w:rsid w:val="00A0315D"/>
    <w:rsid w:val="00A03266"/>
    <w:rsid w:val="00A038AC"/>
    <w:rsid w:val="00A03ED6"/>
    <w:rsid w:val="00A04547"/>
    <w:rsid w:val="00A05508"/>
    <w:rsid w:val="00A059B4"/>
    <w:rsid w:val="00A059E7"/>
    <w:rsid w:val="00A062A5"/>
    <w:rsid w:val="00A1090B"/>
    <w:rsid w:val="00A10A68"/>
    <w:rsid w:val="00A10FA2"/>
    <w:rsid w:val="00A11AD6"/>
    <w:rsid w:val="00A120C6"/>
    <w:rsid w:val="00A12737"/>
    <w:rsid w:val="00A146A4"/>
    <w:rsid w:val="00A14AB9"/>
    <w:rsid w:val="00A14C43"/>
    <w:rsid w:val="00A1624B"/>
    <w:rsid w:val="00A225AE"/>
    <w:rsid w:val="00A23319"/>
    <w:rsid w:val="00A23452"/>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0616"/>
    <w:rsid w:val="00A818B3"/>
    <w:rsid w:val="00A832B7"/>
    <w:rsid w:val="00A84C0C"/>
    <w:rsid w:val="00A8580F"/>
    <w:rsid w:val="00A87474"/>
    <w:rsid w:val="00A874D1"/>
    <w:rsid w:val="00A90B38"/>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3C20"/>
    <w:rsid w:val="00AD473D"/>
    <w:rsid w:val="00AD4DE5"/>
    <w:rsid w:val="00AD5298"/>
    <w:rsid w:val="00AD6E0D"/>
    <w:rsid w:val="00AD7C5D"/>
    <w:rsid w:val="00AD7FBA"/>
    <w:rsid w:val="00AE0622"/>
    <w:rsid w:val="00AE0826"/>
    <w:rsid w:val="00AE0AE1"/>
    <w:rsid w:val="00AE1351"/>
    <w:rsid w:val="00AE192F"/>
    <w:rsid w:val="00AE1C57"/>
    <w:rsid w:val="00AE3294"/>
    <w:rsid w:val="00AE3640"/>
    <w:rsid w:val="00AE3D52"/>
    <w:rsid w:val="00AE52A0"/>
    <w:rsid w:val="00AE7060"/>
    <w:rsid w:val="00AE7261"/>
    <w:rsid w:val="00AE75C4"/>
    <w:rsid w:val="00AF3FBA"/>
    <w:rsid w:val="00AF4221"/>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15B"/>
    <w:rsid w:val="00B31CC1"/>
    <w:rsid w:val="00B347B8"/>
    <w:rsid w:val="00B35D7C"/>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47F18"/>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0A6"/>
    <w:rsid w:val="00B67E32"/>
    <w:rsid w:val="00B701DF"/>
    <w:rsid w:val="00B713B9"/>
    <w:rsid w:val="00B7344D"/>
    <w:rsid w:val="00B74820"/>
    <w:rsid w:val="00B7652C"/>
    <w:rsid w:val="00B76CF5"/>
    <w:rsid w:val="00B77C3E"/>
    <w:rsid w:val="00B83E5C"/>
    <w:rsid w:val="00B844BC"/>
    <w:rsid w:val="00B847D7"/>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40D7"/>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2167"/>
    <w:rsid w:val="00BC3601"/>
    <w:rsid w:val="00BC3AC3"/>
    <w:rsid w:val="00BC4533"/>
    <w:rsid w:val="00BC480D"/>
    <w:rsid w:val="00BC5C98"/>
    <w:rsid w:val="00BC5D47"/>
    <w:rsid w:val="00BC6028"/>
    <w:rsid w:val="00BC762E"/>
    <w:rsid w:val="00BC7A07"/>
    <w:rsid w:val="00BC7C03"/>
    <w:rsid w:val="00BD0330"/>
    <w:rsid w:val="00BD0793"/>
    <w:rsid w:val="00BD13AC"/>
    <w:rsid w:val="00BD1414"/>
    <w:rsid w:val="00BD21C2"/>
    <w:rsid w:val="00BD251D"/>
    <w:rsid w:val="00BD30B0"/>
    <w:rsid w:val="00BD3DE0"/>
    <w:rsid w:val="00BD4133"/>
    <w:rsid w:val="00BD415D"/>
    <w:rsid w:val="00BD4DC6"/>
    <w:rsid w:val="00BD55D0"/>
    <w:rsid w:val="00BD79C8"/>
    <w:rsid w:val="00BE0F37"/>
    <w:rsid w:val="00BE12CC"/>
    <w:rsid w:val="00BE1366"/>
    <w:rsid w:val="00BE13D5"/>
    <w:rsid w:val="00BE1708"/>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3D25"/>
    <w:rsid w:val="00C465C6"/>
    <w:rsid w:val="00C46E66"/>
    <w:rsid w:val="00C47170"/>
    <w:rsid w:val="00C500D5"/>
    <w:rsid w:val="00C51FA4"/>
    <w:rsid w:val="00C527A6"/>
    <w:rsid w:val="00C52D99"/>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2E02"/>
    <w:rsid w:val="00C74163"/>
    <w:rsid w:val="00C76885"/>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0FA"/>
    <w:rsid w:val="00CA3AD9"/>
    <w:rsid w:val="00CA5638"/>
    <w:rsid w:val="00CA6739"/>
    <w:rsid w:val="00CA683C"/>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660B"/>
    <w:rsid w:val="00D17A8C"/>
    <w:rsid w:val="00D17FC2"/>
    <w:rsid w:val="00D203AB"/>
    <w:rsid w:val="00D20DFD"/>
    <w:rsid w:val="00D20FA9"/>
    <w:rsid w:val="00D22292"/>
    <w:rsid w:val="00D2493E"/>
    <w:rsid w:val="00D24E98"/>
    <w:rsid w:val="00D26E01"/>
    <w:rsid w:val="00D30562"/>
    <w:rsid w:val="00D309AA"/>
    <w:rsid w:val="00D30E37"/>
    <w:rsid w:val="00D31A1C"/>
    <w:rsid w:val="00D32650"/>
    <w:rsid w:val="00D32A85"/>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42B1"/>
    <w:rsid w:val="00D445FF"/>
    <w:rsid w:val="00D44ABF"/>
    <w:rsid w:val="00D44EE8"/>
    <w:rsid w:val="00D455C7"/>
    <w:rsid w:val="00D46E53"/>
    <w:rsid w:val="00D47203"/>
    <w:rsid w:val="00D47483"/>
    <w:rsid w:val="00D50318"/>
    <w:rsid w:val="00D50A50"/>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B0C"/>
    <w:rsid w:val="00D731F9"/>
    <w:rsid w:val="00D7341F"/>
    <w:rsid w:val="00D73494"/>
    <w:rsid w:val="00D740B8"/>
    <w:rsid w:val="00D75984"/>
    <w:rsid w:val="00D75AAF"/>
    <w:rsid w:val="00D76739"/>
    <w:rsid w:val="00D76763"/>
    <w:rsid w:val="00D77045"/>
    <w:rsid w:val="00D775C8"/>
    <w:rsid w:val="00D77784"/>
    <w:rsid w:val="00D800E7"/>
    <w:rsid w:val="00D80C9A"/>
    <w:rsid w:val="00D817B3"/>
    <w:rsid w:val="00D831D7"/>
    <w:rsid w:val="00D84142"/>
    <w:rsid w:val="00D85510"/>
    <w:rsid w:val="00D85E95"/>
    <w:rsid w:val="00D876FC"/>
    <w:rsid w:val="00D90256"/>
    <w:rsid w:val="00D90363"/>
    <w:rsid w:val="00D9173A"/>
    <w:rsid w:val="00D91D86"/>
    <w:rsid w:val="00D93157"/>
    <w:rsid w:val="00D93693"/>
    <w:rsid w:val="00D937D9"/>
    <w:rsid w:val="00D94945"/>
    <w:rsid w:val="00D94D5D"/>
    <w:rsid w:val="00D95A54"/>
    <w:rsid w:val="00D96C70"/>
    <w:rsid w:val="00D979A8"/>
    <w:rsid w:val="00DA0EB5"/>
    <w:rsid w:val="00DA276A"/>
    <w:rsid w:val="00DA32D2"/>
    <w:rsid w:val="00DA3510"/>
    <w:rsid w:val="00DA380A"/>
    <w:rsid w:val="00DA42DE"/>
    <w:rsid w:val="00DA5ECD"/>
    <w:rsid w:val="00DA70FF"/>
    <w:rsid w:val="00DA7178"/>
    <w:rsid w:val="00DA7281"/>
    <w:rsid w:val="00DA7D57"/>
    <w:rsid w:val="00DB0BC4"/>
    <w:rsid w:val="00DB1C36"/>
    <w:rsid w:val="00DB25AA"/>
    <w:rsid w:val="00DB323A"/>
    <w:rsid w:val="00DB3B53"/>
    <w:rsid w:val="00DB4400"/>
    <w:rsid w:val="00DB52AA"/>
    <w:rsid w:val="00DB57AF"/>
    <w:rsid w:val="00DB7956"/>
    <w:rsid w:val="00DB7BBD"/>
    <w:rsid w:val="00DC1E31"/>
    <w:rsid w:val="00DC27E6"/>
    <w:rsid w:val="00DC372C"/>
    <w:rsid w:val="00DC488F"/>
    <w:rsid w:val="00DC59B6"/>
    <w:rsid w:val="00DC5A80"/>
    <w:rsid w:val="00DC62DC"/>
    <w:rsid w:val="00DC7B50"/>
    <w:rsid w:val="00DD1861"/>
    <w:rsid w:val="00DD274D"/>
    <w:rsid w:val="00DD292E"/>
    <w:rsid w:val="00DD4701"/>
    <w:rsid w:val="00DD4901"/>
    <w:rsid w:val="00DD4996"/>
    <w:rsid w:val="00DD4C89"/>
    <w:rsid w:val="00DD5635"/>
    <w:rsid w:val="00DD5A7E"/>
    <w:rsid w:val="00DD7646"/>
    <w:rsid w:val="00DD7BB3"/>
    <w:rsid w:val="00DD7E80"/>
    <w:rsid w:val="00DD7F0E"/>
    <w:rsid w:val="00DD7FB8"/>
    <w:rsid w:val="00DE206E"/>
    <w:rsid w:val="00DE2DDA"/>
    <w:rsid w:val="00DE33A2"/>
    <w:rsid w:val="00DE69E6"/>
    <w:rsid w:val="00DE6A86"/>
    <w:rsid w:val="00DE7112"/>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3852"/>
    <w:rsid w:val="00E241FF"/>
    <w:rsid w:val="00E26245"/>
    <w:rsid w:val="00E27299"/>
    <w:rsid w:val="00E27E67"/>
    <w:rsid w:val="00E305A6"/>
    <w:rsid w:val="00E30852"/>
    <w:rsid w:val="00E32B24"/>
    <w:rsid w:val="00E3300F"/>
    <w:rsid w:val="00E330D4"/>
    <w:rsid w:val="00E33585"/>
    <w:rsid w:val="00E34902"/>
    <w:rsid w:val="00E35723"/>
    <w:rsid w:val="00E36582"/>
    <w:rsid w:val="00E40F3B"/>
    <w:rsid w:val="00E40F90"/>
    <w:rsid w:val="00E41AB3"/>
    <w:rsid w:val="00E41BE8"/>
    <w:rsid w:val="00E41D0B"/>
    <w:rsid w:val="00E424EA"/>
    <w:rsid w:val="00E43E01"/>
    <w:rsid w:val="00E443A5"/>
    <w:rsid w:val="00E449B9"/>
    <w:rsid w:val="00E452BF"/>
    <w:rsid w:val="00E45A2C"/>
    <w:rsid w:val="00E461FF"/>
    <w:rsid w:val="00E47179"/>
    <w:rsid w:val="00E47CE3"/>
    <w:rsid w:val="00E50568"/>
    <w:rsid w:val="00E507E4"/>
    <w:rsid w:val="00E521E9"/>
    <w:rsid w:val="00E53449"/>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15DB"/>
    <w:rsid w:val="00E81F76"/>
    <w:rsid w:val="00E827B5"/>
    <w:rsid w:val="00E84B40"/>
    <w:rsid w:val="00E8610D"/>
    <w:rsid w:val="00E873A8"/>
    <w:rsid w:val="00E8773E"/>
    <w:rsid w:val="00E9027B"/>
    <w:rsid w:val="00E91271"/>
    <w:rsid w:val="00E91F37"/>
    <w:rsid w:val="00E925C8"/>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552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197F"/>
    <w:rsid w:val="00EF1D9E"/>
    <w:rsid w:val="00EF28A1"/>
    <w:rsid w:val="00EF786A"/>
    <w:rsid w:val="00EF7BA8"/>
    <w:rsid w:val="00F003B1"/>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208"/>
    <w:rsid w:val="00F45670"/>
    <w:rsid w:val="00F468D3"/>
    <w:rsid w:val="00F46B47"/>
    <w:rsid w:val="00F46B4D"/>
    <w:rsid w:val="00F46B5F"/>
    <w:rsid w:val="00F46BF9"/>
    <w:rsid w:val="00F4793B"/>
    <w:rsid w:val="00F47DED"/>
    <w:rsid w:val="00F51D6B"/>
    <w:rsid w:val="00F522FE"/>
    <w:rsid w:val="00F524B0"/>
    <w:rsid w:val="00F526D7"/>
    <w:rsid w:val="00F53BF1"/>
    <w:rsid w:val="00F53ECF"/>
    <w:rsid w:val="00F545F7"/>
    <w:rsid w:val="00F6191C"/>
    <w:rsid w:val="00F62250"/>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67B3"/>
    <w:rsid w:val="00FD6DED"/>
    <w:rsid w:val="00FD6E65"/>
    <w:rsid w:val="00FE0ADC"/>
    <w:rsid w:val="00FE25D1"/>
    <w:rsid w:val="00FE3687"/>
    <w:rsid w:val="00FE6455"/>
    <w:rsid w:val="00FE78D0"/>
    <w:rsid w:val="00FE7E9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18</cp:revision>
  <cp:lastPrinted>2020-06-10T15:03:00Z</cp:lastPrinted>
  <dcterms:created xsi:type="dcterms:W3CDTF">2021-06-16T15:51:00Z</dcterms:created>
  <dcterms:modified xsi:type="dcterms:W3CDTF">2021-07-05T18:14:00Z</dcterms:modified>
</cp:coreProperties>
</file>