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7905D" w14:textId="77777777" w:rsidR="006A74B3" w:rsidRDefault="006A74B3">
      <w:pPr>
        <w:pStyle w:val="BodyText"/>
        <w:spacing w:before="4"/>
        <w:rPr>
          <w:rFonts w:ascii="Times New Roman"/>
          <w:sz w:val="25"/>
        </w:rPr>
      </w:pPr>
    </w:p>
    <w:p w14:paraId="6F3A198C" w14:textId="77777777" w:rsidR="006A74B3" w:rsidRDefault="006A74B3">
      <w:pPr>
        <w:rPr>
          <w:rFonts w:ascii="Times New Roman"/>
          <w:sz w:val="25"/>
        </w:rPr>
        <w:sectPr w:rsidR="006A74B3">
          <w:headerReference w:type="even" r:id="rId6"/>
          <w:headerReference w:type="default" r:id="rId7"/>
          <w:footerReference w:type="even" r:id="rId8"/>
          <w:footerReference w:type="default" r:id="rId9"/>
          <w:headerReference w:type="first" r:id="rId10"/>
          <w:footerReference w:type="first" r:id="rId11"/>
          <w:type w:val="continuous"/>
          <w:pgSz w:w="12240" w:h="15840"/>
          <w:pgMar w:top="680" w:right="660" w:bottom="280" w:left="560" w:header="720" w:footer="720" w:gutter="0"/>
          <w:cols w:space="720"/>
        </w:sectPr>
      </w:pPr>
    </w:p>
    <w:p w14:paraId="22F300EE" w14:textId="77777777" w:rsidR="006A74B3" w:rsidRDefault="006A74B3" w:rsidP="002A0E17">
      <w:pPr>
        <w:pStyle w:val="BodyText"/>
        <w:spacing w:before="11"/>
        <w:rPr>
          <w:rFonts w:ascii="Times New Roman"/>
          <w:sz w:val="27"/>
        </w:rPr>
      </w:pPr>
    </w:p>
    <w:p w14:paraId="5F7761AE" w14:textId="02C59E4B" w:rsidR="006A74B3" w:rsidRPr="002A0E17" w:rsidRDefault="00A47E7A" w:rsidP="002A0E17">
      <w:pPr>
        <w:pStyle w:val="BodyText"/>
        <w:rPr>
          <w:rFonts w:asciiTheme="minorHAnsi" w:hAnsiTheme="minorHAnsi" w:cstheme="minorHAnsi"/>
        </w:rPr>
      </w:pPr>
      <w:r w:rsidRPr="00504A0D">
        <w:rPr>
          <w:rFonts w:asciiTheme="minorHAnsi" w:hAnsiTheme="minorHAnsi" w:cstheme="minorHAnsi"/>
        </w:rPr>
        <w:t xml:space="preserve">October </w:t>
      </w:r>
      <w:r w:rsidR="0059650A">
        <w:rPr>
          <w:rFonts w:asciiTheme="minorHAnsi" w:hAnsiTheme="minorHAnsi" w:cstheme="minorHAnsi"/>
        </w:rPr>
        <w:t>13</w:t>
      </w:r>
      <w:r w:rsidR="00012945" w:rsidRPr="00504A0D">
        <w:rPr>
          <w:rFonts w:asciiTheme="minorHAnsi" w:hAnsiTheme="minorHAnsi" w:cstheme="minorHAnsi"/>
        </w:rPr>
        <w:t>, 20</w:t>
      </w:r>
      <w:r w:rsidR="00A91A54" w:rsidRPr="00504A0D">
        <w:rPr>
          <w:rFonts w:asciiTheme="minorHAnsi" w:hAnsiTheme="minorHAnsi" w:cstheme="minorHAnsi"/>
        </w:rPr>
        <w:t>21</w:t>
      </w:r>
    </w:p>
    <w:p w14:paraId="01EB4B66" w14:textId="77777777" w:rsidR="00DF3F7C" w:rsidRDefault="00DF3F7C" w:rsidP="002A0E17">
      <w:pPr>
        <w:pStyle w:val="BodyText"/>
        <w:spacing w:before="1"/>
        <w:rPr>
          <w:rFonts w:asciiTheme="minorHAnsi" w:hAnsiTheme="minorHAnsi" w:cstheme="minorHAnsi"/>
        </w:rPr>
        <w:sectPr w:rsidR="00DF3F7C" w:rsidSect="00DF3F7C">
          <w:type w:val="continuous"/>
          <w:pgSz w:w="12240" w:h="15840"/>
          <w:pgMar w:top="1440" w:right="1080" w:bottom="1440" w:left="1080" w:header="720" w:footer="720" w:gutter="0"/>
          <w:cols w:space="1354"/>
          <w:docGrid w:linePitch="299"/>
        </w:sectPr>
      </w:pPr>
    </w:p>
    <w:p w14:paraId="3AB82CD8" w14:textId="77777777" w:rsidR="006A74B3" w:rsidRPr="002A0E17" w:rsidRDefault="006A74B3" w:rsidP="002A0E17">
      <w:pPr>
        <w:pStyle w:val="BodyText"/>
        <w:spacing w:before="1"/>
        <w:rPr>
          <w:rFonts w:asciiTheme="minorHAnsi" w:hAnsiTheme="minorHAnsi" w:cstheme="minorHAnsi"/>
        </w:rPr>
      </w:pPr>
    </w:p>
    <w:p w14:paraId="469D3B6E" w14:textId="77777777" w:rsidR="00DF3F7C" w:rsidRDefault="00DF3F7C" w:rsidP="002A0E17">
      <w:pPr>
        <w:pStyle w:val="BodyText"/>
        <w:spacing w:line="275" w:lineRule="exact"/>
        <w:rPr>
          <w:rFonts w:asciiTheme="minorHAnsi" w:hAnsiTheme="minorHAnsi" w:cstheme="minorHAnsi"/>
        </w:rPr>
        <w:sectPr w:rsidR="00DF3F7C" w:rsidSect="002A0E17">
          <w:type w:val="continuous"/>
          <w:pgSz w:w="12240" w:h="15840"/>
          <w:pgMar w:top="1440" w:right="1080" w:bottom="1440" w:left="1080" w:header="720" w:footer="720" w:gutter="0"/>
          <w:cols w:num="2" w:space="720" w:equalWidth="0">
            <w:col w:w="4465" w:space="1354"/>
            <w:col w:w="4261"/>
          </w:cols>
          <w:docGrid w:linePitch="299"/>
        </w:sectPr>
      </w:pPr>
    </w:p>
    <w:p w14:paraId="18FDB717" w14:textId="77777777" w:rsidR="00DF3F7C" w:rsidRDefault="00DF3F7C" w:rsidP="00DF3F7C">
      <w:pPr>
        <w:pStyle w:val="Title"/>
        <w:spacing w:before="0"/>
        <w:ind w:left="0"/>
        <w:rPr>
          <w:rFonts w:asciiTheme="minorHAnsi" w:hAnsiTheme="minorHAnsi" w:cstheme="minorHAnsi"/>
          <w:b w:val="0"/>
          <w:bCs w:val="0"/>
          <w:sz w:val="24"/>
          <w:szCs w:val="24"/>
        </w:rPr>
      </w:pPr>
      <w:r>
        <w:rPr>
          <w:rFonts w:asciiTheme="minorHAnsi" w:hAnsiTheme="minorHAnsi" w:cstheme="minorHAnsi"/>
          <w:b w:val="0"/>
          <w:bCs w:val="0"/>
          <w:sz w:val="24"/>
          <w:szCs w:val="24"/>
        </w:rPr>
        <w:t xml:space="preserve">Attn: </w:t>
      </w:r>
      <w:r w:rsidR="00583BC5">
        <w:rPr>
          <w:rFonts w:asciiTheme="minorHAnsi" w:hAnsiTheme="minorHAnsi" w:cstheme="minorHAnsi"/>
          <w:b w:val="0"/>
          <w:bCs w:val="0"/>
          <w:sz w:val="24"/>
          <w:szCs w:val="24"/>
        </w:rPr>
        <w:t>Jason Kuiken, Forest Supervisor</w:t>
      </w:r>
    </w:p>
    <w:p w14:paraId="5865B5CF" w14:textId="77777777" w:rsidR="00583BC5" w:rsidRDefault="00583BC5" w:rsidP="00583BC5">
      <w:pPr>
        <w:pStyle w:val="Title"/>
        <w:spacing w:before="0"/>
        <w:ind w:left="0"/>
        <w:rPr>
          <w:rFonts w:asciiTheme="minorHAnsi" w:hAnsiTheme="minorHAnsi" w:cstheme="minorHAnsi"/>
          <w:b w:val="0"/>
          <w:bCs w:val="0"/>
          <w:sz w:val="24"/>
          <w:szCs w:val="24"/>
        </w:rPr>
      </w:pPr>
      <w:r>
        <w:rPr>
          <w:rFonts w:asciiTheme="minorHAnsi" w:hAnsiTheme="minorHAnsi" w:cstheme="minorHAnsi"/>
          <w:b w:val="0"/>
          <w:bCs w:val="0"/>
          <w:sz w:val="24"/>
          <w:szCs w:val="24"/>
        </w:rPr>
        <w:t xml:space="preserve">Stanislaus National Forest, </w:t>
      </w:r>
      <w:r w:rsidRPr="00583BC5">
        <w:rPr>
          <w:rFonts w:asciiTheme="minorHAnsi" w:hAnsiTheme="minorHAnsi" w:cstheme="minorHAnsi"/>
          <w:b w:val="0"/>
          <w:bCs w:val="0"/>
          <w:sz w:val="24"/>
          <w:szCs w:val="24"/>
        </w:rPr>
        <w:t>Supervisor's Office</w:t>
      </w:r>
    </w:p>
    <w:p w14:paraId="50FCB8D7" w14:textId="77777777" w:rsidR="00583BC5" w:rsidRDefault="00583BC5" w:rsidP="00583BC5">
      <w:pPr>
        <w:pStyle w:val="Title"/>
        <w:spacing w:before="0"/>
        <w:ind w:left="0"/>
        <w:rPr>
          <w:rFonts w:asciiTheme="minorHAnsi" w:hAnsiTheme="minorHAnsi" w:cstheme="minorHAnsi"/>
          <w:b w:val="0"/>
          <w:bCs w:val="0"/>
          <w:sz w:val="24"/>
          <w:szCs w:val="24"/>
        </w:rPr>
      </w:pPr>
      <w:r w:rsidRPr="00583BC5">
        <w:rPr>
          <w:rFonts w:asciiTheme="minorHAnsi" w:hAnsiTheme="minorHAnsi" w:cstheme="minorHAnsi"/>
          <w:b w:val="0"/>
          <w:bCs w:val="0"/>
          <w:sz w:val="24"/>
          <w:szCs w:val="24"/>
        </w:rPr>
        <w:t>19777 Greenley Road</w:t>
      </w:r>
    </w:p>
    <w:p w14:paraId="0A4BE680" w14:textId="77777777" w:rsidR="006A74B3" w:rsidRPr="00DF3F7C" w:rsidRDefault="00583BC5" w:rsidP="00583BC5">
      <w:pPr>
        <w:pStyle w:val="Title"/>
        <w:spacing w:before="0"/>
        <w:ind w:left="0"/>
        <w:rPr>
          <w:rFonts w:asciiTheme="minorHAnsi" w:hAnsiTheme="minorHAnsi" w:cstheme="minorHAnsi"/>
          <w:b w:val="0"/>
          <w:bCs w:val="0"/>
          <w:sz w:val="24"/>
          <w:szCs w:val="24"/>
        </w:rPr>
      </w:pPr>
      <w:r w:rsidRPr="00583BC5">
        <w:rPr>
          <w:rFonts w:asciiTheme="minorHAnsi" w:hAnsiTheme="minorHAnsi" w:cstheme="minorHAnsi"/>
          <w:b w:val="0"/>
          <w:bCs w:val="0"/>
          <w:sz w:val="24"/>
          <w:szCs w:val="24"/>
        </w:rPr>
        <w:t>Sonora, CA 95370</w:t>
      </w:r>
      <w:r w:rsidR="00012945" w:rsidRPr="002A0E17">
        <w:rPr>
          <w:rFonts w:asciiTheme="minorHAnsi" w:hAnsiTheme="minorHAnsi" w:cstheme="minorHAnsi"/>
          <w:b w:val="0"/>
          <w:sz w:val="24"/>
          <w:szCs w:val="24"/>
        </w:rPr>
        <w:br w:type="column"/>
      </w:r>
    </w:p>
    <w:p w14:paraId="1CD6808A" w14:textId="77777777" w:rsidR="006A74B3" w:rsidRPr="002A0E17" w:rsidRDefault="006A74B3" w:rsidP="002A0E17">
      <w:pPr>
        <w:rPr>
          <w:rFonts w:asciiTheme="minorHAnsi" w:hAnsiTheme="minorHAnsi" w:cstheme="minorHAnsi"/>
          <w:sz w:val="24"/>
          <w:szCs w:val="24"/>
        </w:rPr>
        <w:sectPr w:rsidR="006A74B3" w:rsidRPr="002A0E17" w:rsidSect="002A0E17">
          <w:type w:val="continuous"/>
          <w:pgSz w:w="12240" w:h="15840"/>
          <w:pgMar w:top="1440" w:right="1080" w:bottom="1440" w:left="1080" w:header="720" w:footer="720" w:gutter="0"/>
          <w:cols w:num="2" w:space="720" w:equalWidth="0">
            <w:col w:w="4465" w:space="1354"/>
            <w:col w:w="4261"/>
          </w:cols>
          <w:docGrid w:linePitch="299"/>
        </w:sectPr>
      </w:pPr>
    </w:p>
    <w:p w14:paraId="6C0DDEE9" w14:textId="77777777" w:rsidR="00583BC5" w:rsidRDefault="00583BC5" w:rsidP="00F262B6">
      <w:pPr>
        <w:rPr>
          <w:rFonts w:asciiTheme="minorHAnsi" w:hAnsiTheme="minorHAnsi" w:cstheme="minorHAnsi"/>
          <w:b/>
          <w:bCs/>
          <w:color w:val="000000" w:themeColor="text1"/>
          <w:sz w:val="24"/>
          <w:szCs w:val="24"/>
        </w:rPr>
      </w:pPr>
    </w:p>
    <w:p w14:paraId="6B2D73FF" w14:textId="751AD02C" w:rsidR="000A56C4" w:rsidRPr="00583BC5" w:rsidRDefault="00012945" w:rsidP="00583BC5">
      <w:pPr>
        <w:pStyle w:val="Default"/>
      </w:pPr>
      <w:r w:rsidRPr="008B0039">
        <w:rPr>
          <w:rFonts w:asciiTheme="minorHAnsi" w:hAnsiTheme="minorHAnsi" w:cstheme="minorHAnsi"/>
          <w:b/>
          <w:bCs/>
          <w:color w:val="000000" w:themeColor="text1"/>
        </w:rPr>
        <w:t xml:space="preserve">Subject: </w:t>
      </w:r>
      <w:r w:rsidR="00583BC5">
        <w:rPr>
          <w:b/>
          <w:bCs/>
          <w:sz w:val="23"/>
          <w:szCs w:val="23"/>
        </w:rPr>
        <w:t xml:space="preserve">Support for the </w:t>
      </w:r>
      <w:r w:rsidR="00C04DC9">
        <w:rPr>
          <w:b/>
          <w:bCs/>
          <w:sz w:val="23"/>
          <w:szCs w:val="23"/>
        </w:rPr>
        <w:t>D</w:t>
      </w:r>
      <w:r w:rsidR="001B0552">
        <w:rPr>
          <w:b/>
          <w:bCs/>
          <w:sz w:val="23"/>
          <w:szCs w:val="23"/>
        </w:rPr>
        <w:t xml:space="preserve">evelopment of the </w:t>
      </w:r>
      <w:r w:rsidR="00583BC5">
        <w:rPr>
          <w:b/>
          <w:bCs/>
          <w:sz w:val="23"/>
          <w:szCs w:val="23"/>
        </w:rPr>
        <w:t xml:space="preserve">Upper Mokelumne River Watershed Authority's </w:t>
      </w:r>
      <w:r w:rsidR="00583BC5" w:rsidRPr="00A47E7A">
        <w:rPr>
          <w:b/>
          <w:bCs/>
          <w:sz w:val="23"/>
          <w:szCs w:val="23"/>
        </w:rPr>
        <w:t>Forest Projects Plan</w:t>
      </w:r>
      <w:r w:rsidR="00E8658A">
        <w:rPr>
          <w:b/>
          <w:bCs/>
          <w:sz w:val="23"/>
          <w:szCs w:val="23"/>
        </w:rPr>
        <w:t xml:space="preserve"> on </w:t>
      </w:r>
      <w:r w:rsidR="001B0552">
        <w:rPr>
          <w:b/>
          <w:bCs/>
          <w:sz w:val="23"/>
          <w:szCs w:val="23"/>
        </w:rPr>
        <w:t xml:space="preserve">the </w:t>
      </w:r>
      <w:r w:rsidR="00E8658A">
        <w:rPr>
          <w:b/>
          <w:bCs/>
          <w:sz w:val="23"/>
          <w:szCs w:val="23"/>
        </w:rPr>
        <w:t>Calaveras Ranger District</w:t>
      </w:r>
    </w:p>
    <w:p w14:paraId="49C7F872" w14:textId="77777777" w:rsidR="006A74B3" w:rsidRPr="00F262B6" w:rsidRDefault="00012945" w:rsidP="00F262B6">
      <w:pPr>
        <w:rPr>
          <w:rFonts w:asciiTheme="minorHAnsi" w:hAnsiTheme="minorHAnsi" w:cstheme="minorHAnsi"/>
          <w:color w:val="000000" w:themeColor="text1"/>
          <w:sz w:val="24"/>
          <w:szCs w:val="24"/>
        </w:rPr>
      </w:pPr>
      <w:r w:rsidRPr="00F262B6">
        <w:rPr>
          <w:rFonts w:asciiTheme="minorHAnsi" w:hAnsiTheme="minorHAnsi" w:cstheme="minorHAnsi"/>
          <w:color w:val="000000" w:themeColor="text1"/>
          <w:sz w:val="24"/>
          <w:szCs w:val="24"/>
        </w:rPr>
        <w:t xml:space="preserve"> </w:t>
      </w:r>
    </w:p>
    <w:p w14:paraId="1792FC2B" w14:textId="66EAD117" w:rsidR="006A74B3" w:rsidRPr="00F262B6" w:rsidRDefault="00012945" w:rsidP="00F262B6">
      <w:pPr>
        <w:rPr>
          <w:rFonts w:asciiTheme="minorHAnsi" w:hAnsiTheme="minorHAnsi" w:cstheme="minorHAnsi"/>
          <w:color w:val="000000" w:themeColor="text1"/>
          <w:sz w:val="24"/>
          <w:szCs w:val="24"/>
        </w:rPr>
      </w:pPr>
      <w:r w:rsidRPr="00F262B6">
        <w:rPr>
          <w:rFonts w:asciiTheme="minorHAnsi" w:hAnsiTheme="minorHAnsi" w:cstheme="minorHAnsi"/>
          <w:color w:val="000000" w:themeColor="text1"/>
          <w:sz w:val="24"/>
          <w:szCs w:val="24"/>
        </w:rPr>
        <w:t xml:space="preserve">Dear </w:t>
      </w:r>
      <w:r w:rsidR="00FB4853">
        <w:rPr>
          <w:rFonts w:asciiTheme="minorHAnsi" w:hAnsiTheme="minorHAnsi" w:cstheme="minorHAnsi"/>
          <w:color w:val="000000" w:themeColor="text1"/>
          <w:sz w:val="24"/>
          <w:szCs w:val="24"/>
        </w:rPr>
        <w:t>Jason</w:t>
      </w:r>
      <w:r w:rsidRPr="00F262B6">
        <w:rPr>
          <w:rFonts w:asciiTheme="minorHAnsi" w:hAnsiTheme="minorHAnsi" w:cstheme="minorHAnsi"/>
          <w:color w:val="000000" w:themeColor="text1"/>
          <w:sz w:val="24"/>
          <w:szCs w:val="24"/>
        </w:rPr>
        <w:t>:</w:t>
      </w:r>
    </w:p>
    <w:p w14:paraId="7CE0AD6C" w14:textId="77777777" w:rsidR="006A74B3" w:rsidRPr="00F262B6" w:rsidRDefault="006A74B3" w:rsidP="00F262B6">
      <w:pPr>
        <w:rPr>
          <w:rFonts w:asciiTheme="minorHAnsi" w:hAnsiTheme="minorHAnsi" w:cstheme="minorHAnsi"/>
          <w:color w:val="000000" w:themeColor="text1"/>
          <w:sz w:val="24"/>
          <w:szCs w:val="24"/>
        </w:rPr>
      </w:pPr>
    </w:p>
    <w:p w14:paraId="52EEBF06" w14:textId="4B5A6EEC" w:rsidR="001E662D" w:rsidRPr="00C21A56" w:rsidRDefault="00576CE7" w:rsidP="001E662D">
      <w:pPr>
        <w:pStyle w:val="BodyText"/>
        <w:spacing w:before="9"/>
        <w:rPr>
          <w:rFonts w:asciiTheme="minorHAnsi" w:hAnsiTheme="minorHAnsi" w:cstheme="minorHAnsi"/>
        </w:rPr>
      </w:pPr>
      <w:r>
        <w:rPr>
          <w:rFonts w:asciiTheme="minorHAnsi" w:hAnsiTheme="minorHAnsi" w:cstheme="minorHAnsi"/>
          <w:color w:val="000000" w:themeColor="text1"/>
        </w:rPr>
        <w:t xml:space="preserve">On behalf of the </w:t>
      </w:r>
      <w:r w:rsidR="00A47E7A" w:rsidRPr="00583BC5">
        <w:rPr>
          <w:rFonts w:asciiTheme="minorHAnsi" w:hAnsiTheme="minorHAnsi" w:cstheme="minorHAnsi"/>
          <w:color w:val="000000" w:themeColor="text1"/>
        </w:rPr>
        <w:t>Amador Calaveras Consensus Group (ACCG)</w:t>
      </w:r>
      <w:r>
        <w:rPr>
          <w:rFonts w:asciiTheme="minorHAnsi" w:hAnsiTheme="minorHAnsi" w:cstheme="minorHAnsi"/>
          <w:color w:val="000000" w:themeColor="text1"/>
        </w:rPr>
        <w:t>, this letter</w:t>
      </w:r>
      <w:r w:rsidR="00A47E7A" w:rsidRPr="00583BC5">
        <w:rPr>
          <w:rFonts w:asciiTheme="minorHAnsi" w:hAnsiTheme="minorHAnsi" w:cstheme="minorHAnsi"/>
          <w:color w:val="000000" w:themeColor="text1"/>
        </w:rPr>
        <w:t xml:space="preserve"> </w:t>
      </w:r>
      <w:r w:rsidR="00C522A0">
        <w:rPr>
          <w:rFonts w:asciiTheme="minorHAnsi" w:hAnsiTheme="minorHAnsi" w:cstheme="minorHAnsi"/>
          <w:color w:val="000000" w:themeColor="text1"/>
        </w:rPr>
        <w:t xml:space="preserve">is to show the ACCG’s </w:t>
      </w:r>
      <w:r w:rsidR="00A47E7A">
        <w:rPr>
          <w:rFonts w:asciiTheme="minorHAnsi" w:hAnsiTheme="minorHAnsi" w:cstheme="minorHAnsi"/>
          <w:color w:val="000000" w:themeColor="text1"/>
        </w:rPr>
        <w:t>support</w:t>
      </w:r>
      <w:r w:rsidR="00A47E7A" w:rsidRPr="00583BC5">
        <w:rPr>
          <w:rFonts w:asciiTheme="minorHAnsi" w:hAnsiTheme="minorHAnsi" w:cstheme="minorHAnsi"/>
          <w:color w:val="000000" w:themeColor="text1"/>
        </w:rPr>
        <w:t xml:space="preserve"> </w:t>
      </w:r>
      <w:r w:rsidR="00C522A0">
        <w:rPr>
          <w:rFonts w:asciiTheme="minorHAnsi" w:hAnsiTheme="minorHAnsi" w:cstheme="minorHAnsi"/>
          <w:color w:val="000000" w:themeColor="text1"/>
        </w:rPr>
        <w:t xml:space="preserve">for </w:t>
      </w:r>
      <w:r w:rsidR="00A47E7A" w:rsidRPr="00583BC5">
        <w:rPr>
          <w:rFonts w:asciiTheme="minorHAnsi" w:hAnsiTheme="minorHAnsi" w:cstheme="minorHAnsi"/>
          <w:color w:val="000000" w:themeColor="text1"/>
        </w:rPr>
        <w:t xml:space="preserve">the </w:t>
      </w:r>
      <w:r w:rsidR="00B010C2">
        <w:rPr>
          <w:rFonts w:asciiTheme="minorHAnsi" w:hAnsiTheme="minorHAnsi" w:cstheme="minorHAnsi"/>
          <w:color w:val="000000" w:themeColor="text1"/>
        </w:rPr>
        <w:t xml:space="preserve">development of the </w:t>
      </w:r>
      <w:r w:rsidR="00A47E7A" w:rsidRPr="00ED6A7E">
        <w:rPr>
          <w:rFonts w:asciiTheme="minorHAnsi" w:hAnsiTheme="minorHAnsi" w:cstheme="minorHAnsi"/>
          <w:color w:val="000000" w:themeColor="text1"/>
        </w:rPr>
        <w:t xml:space="preserve">Upper Mokelumne River Watershed Authority's </w:t>
      </w:r>
      <w:r w:rsidR="00A47E7A">
        <w:rPr>
          <w:rFonts w:asciiTheme="minorHAnsi" w:hAnsiTheme="minorHAnsi" w:cstheme="minorHAnsi"/>
          <w:color w:val="000000" w:themeColor="text1"/>
        </w:rPr>
        <w:t xml:space="preserve">(UMRWA) </w:t>
      </w:r>
      <w:r w:rsidR="00A47E7A" w:rsidRPr="00583BC5">
        <w:rPr>
          <w:rFonts w:asciiTheme="minorHAnsi" w:hAnsiTheme="minorHAnsi" w:cstheme="minorHAnsi"/>
          <w:color w:val="000000" w:themeColor="text1"/>
        </w:rPr>
        <w:t>Forest Projects Plan</w:t>
      </w:r>
      <w:r w:rsidR="007F5C34">
        <w:rPr>
          <w:rFonts w:asciiTheme="minorHAnsi" w:hAnsiTheme="minorHAnsi" w:cstheme="minorHAnsi"/>
          <w:color w:val="000000" w:themeColor="text1"/>
        </w:rPr>
        <w:t xml:space="preserve"> (FPP)</w:t>
      </w:r>
      <w:r w:rsidR="006C17A7">
        <w:rPr>
          <w:rFonts w:asciiTheme="minorHAnsi" w:hAnsiTheme="minorHAnsi" w:cstheme="minorHAnsi"/>
          <w:color w:val="000000" w:themeColor="text1"/>
        </w:rPr>
        <w:t xml:space="preserve"> on Calaveras Ranger District</w:t>
      </w:r>
      <w:r w:rsidR="00A47E7A">
        <w:rPr>
          <w:rFonts w:asciiTheme="minorHAnsi" w:hAnsiTheme="minorHAnsi" w:cstheme="minorHAnsi"/>
          <w:color w:val="000000" w:themeColor="text1"/>
        </w:rPr>
        <w:t xml:space="preserve">. </w:t>
      </w:r>
      <w:r w:rsidR="004E61AE">
        <w:rPr>
          <w:rFonts w:asciiTheme="minorHAnsi" w:hAnsiTheme="minorHAnsi" w:cstheme="minorHAnsi"/>
        </w:rPr>
        <w:t>Support for</w:t>
      </w:r>
      <w:r w:rsidR="00B010C2">
        <w:rPr>
          <w:rFonts w:asciiTheme="minorHAnsi" w:hAnsiTheme="minorHAnsi" w:cstheme="minorHAnsi"/>
        </w:rPr>
        <w:t xml:space="preserve"> development of</w:t>
      </w:r>
      <w:r w:rsidR="004E61AE">
        <w:rPr>
          <w:rFonts w:asciiTheme="minorHAnsi" w:hAnsiTheme="minorHAnsi" w:cstheme="minorHAnsi"/>
        </w:rPr>
        <w:t xml:space="preserve"> </w:t>
      </w:r>
      <w:r w:rsidR="009B24F7">
        <w:rPr>
          <w:rFonts w:asciiTheme="minorHAnsi" w:hAnsiTheme="minorHAnsi" w:cstheme="minorHAnsi"/>
        </w:rPr>
        <w:t>the</w:t>
      </w:r>
      <w:r w:rsidR="004748A2">
        <w:rPr>
          <w:rFonts w:asciiTheme="minorHAnsi" w:hAnsiTheme="minorHAnsi" w:cstheme="minorHAnsi"/>
        </w:rPr>
        <w:t xml:space="preserve"> FPP </w:t>
      </w:r>
      <w:r w:rsidR="005317FC">
        <w:rPr>
          <w:rFonts w:asciiTheme="minorHAnsi" w:hAnsiTheme="minorHAnsi" w:cstheme="minorHAnsi"/>
        </w:rPr>
        <w:t xml:space="preserve">was shown </w:t>
      </w:r>
      <w:r w:rsidR="00855B32">
        <w:rPr>
          <w:rFonts w:asciiTheme="minorHAnsi" w:hAnsiTheme="minorHAnsi" w:cstheme="minorHAnsi"/>
        </w:rPr>
        <w:t xml:space="preserve">by ACCG </w:t>
      </w:r>
      <w:r w:rsidR="004748A2">
        <w:rPr>
          <w:rFonts w:asciiTheme="minorHAnsi" w:hAnsiTheme="minorHAnsi" w:cstheme="minorHAnsi"/>
        </w:rPr>
        <w:t xml:space="preserve">in May of this year by </w:t>
      </w:r>
      <w:r w:rsidR="00FA7BEB">
        <w:rPr>
          <w:rFonts w:asciiTheme="minorHAnsi" w:hAnsiTheme="minorHAnsi" w:cstheme="minorHAnsi"/>
        </w:rPr>
        <w:t>a letter support</w:t>
      </w:r>
      <w:r w:rsidR="00EB2D59">
        <w:rPr>
          <w:rFonts w:asciiTheme="minorHAnsi" w:hAnsiTheme="minorHAnsi" w:cstheme="minorHAnsi"/>
        </w:rPr>
        <w:t>ing</w:t>
      </w:r>
      <w:r w:rsidR="00FA7BEB">
        <w:rPr>
          <w:rFonts w:asciiTheme="minorHAnsi" w:hAnsiTheme="minorHAnsi" w:cstheme="minorHAnsi"/>
        </w:rPr>
        <w:t xml:space="preserve"> </w:t>
      </w:r>
      <w:r w:rsidR="003C3D38">
        <w:rPr>
          <w:rFonts w:asciiTheme="minorHAnsi" w:hAnsiTheme="minorHAnsi" w:cstheme="minorHAnsi"/>
        </w:rPr>
        <w:t>a</w:t>
      </w:r>
      <w:r w:rsidR="00E705C6">
        <w:rPr>
          <w:rFonts w:asciiTheme="minorHAnsi" w:hAnsiTheme="minorHAnsi" w:cstheme="minorHAnsi"/>
        </w:rPr>
        <w:t>n UMRWA</w:t>
      </w:r>
      <w:r w:rsidR="003C3D38">
        <w:rPr>
          <w:rFonts w:asciiTheme="minorHAnsi" w:hAnsiTheme="minorHAnsi" w:cstheme="minorHAnsi"/>
        </w:rPr>
        <w:t xml:space="preserve"> grant </w:t>
      </w:r>
      <w:r w:rsidR="00600727">
        <w:rPr>
          <w:rFonts w:asciiTheme="minorHAnsi" w:hAnsiTheme="minorHAnsi" w:cstheme="minorHAnsi"/>
        </w:rPr>
        <w:t>proposal</w:t>
      </w:r>
      <w:r w:rsidR="003C3D38">
        <w:rPr>
          <w:rFonts w:asciiTheme="minorHAnsi" w:hAnsiTheme="minorHAnsi" w:cstheme="minorHAnsi"/>
        </w:rPr>
        <w:t xml:space="preserve"> </w:t>
      </w:r>
      <w:r w:rsidR="00FA7BEB">
        <w:rPr>
          <w:rFonts w:asciiTheme="minorHAnsi" w:hAnsiTheme="minorHAnsi" w:cstheme="minorHAnsi"/>
        </w:rPr>
        <w:t>to the CAL FIRE Forest Health Program</w:t>
      </w:r>
      <w:r w:rsidR="00600727">
        <w:rPr>
          <w:rFonts w:asciiTheme="minorHAnsi" w:hAnsiTheme="minorHAnsi" w:cstheme="minorHAnsi"/>
        </w:rPr>
        <w:t>. Unfortunately, this grant proposal was not funded</w:t>
      </w:r>
      <w:r w:rsidR="003C3D38">
        <w:rPr>
          <w:rFonts w:asciiTheme="minorHAnsi" w:hAnsiTheme="minorHAnsi" w:cstheme="minorHAnsi"/>
        </w:rPr>
        <w:t xml:space="preserve">. </w:t>
      </w:r>
      <w:r w:rsidR="00600727">
        <w:rPr>
          <w:rFonts w:asciiTheme="minorHAnsi" w:hAnsiTheme="minorHAnsi" w:cstheme="minorHAnsi"/>
        </w:rPr>
        <w:t>Therefore, we</w:t>
      </w:r>
      <w:r w:rsidR="00B56D56">
        <w:rPr>
          <w:rFonts w:asciiTheme="minorHAnsi" w:hAnsiTheme="minorHAnsi" w:cstheme="minorHAnsi"/>
        </w:rPr>
        <w:t xml:space="preserve"> are </w:t>
      </w:r>
      <w:r w:rsidR="005F7355">
        <w:rPr>
          <w:rFonts w:asciiTheme="minorHAnsi" w:hAnsiTheme="minorHAnsi" w:cstheme="minorHAnsi"/>
        </w:rPr>
        <w:t xml:space="preserve">seeking </w:t>
      </w:r>
      <w:r w:rsidR="00B56D56">
        <w:rPr>
          <w:rFonts w:asciiTheme="minorHAnsi" w:hAnsiTheme="minorHAnsi" w:cstheme="minorHAnsi"/>
        </w:rPr>
        <w:t>a</w:t>
      </w:r>
      <w:r w:rsidR="002A4091">
        <w:rPr>
          <w:rFonts w:asciiTheme="minorHAnsi" w:hAnsiTheme="minorHAnsi" w:cstheme="minorHAnsi"/>
        </w:rPr>
        <w:t xml:space="preserve">dditional </w:t>
      </w:r>
      <w:r w:rsidR="00B56D56">
        <w:rPr>
          <w:rFonts w:asciiTheme="minorHAnsi" w:hAnsiTheme="minorHAnsi" w:cstheme="minorHAnsi"/>
        </w:rPr>
        <w:t>funding and staff</w:t>
      </w:r>
      <w:r w:rsidR="00FA4204">
        <w:rPr>
          <w:rFonts w:asciiTheme="minorHAnsi" w:hAnsiTheme="minorHAnsi" w:cstheme="minorHAnsi"/>
        </w:rPr>
        <w:t>ing</w:t>
      </w:r>
      <w:r w:rsidR="00501DD4">
        <w:rPr>
          <w:rFonts w:asciiTheme="minorHAnsi" w:hAnsiTheme="minorHAnsi" w:cstheme="minorHAnsi"/>
        </w:rPr>
        <w:t xml:space="preserve"> </w:t>
      </w:r>
      <w:r w:rsidR="00B56D56">
        <w:rPr>
          <w:rFonts w:asciiTheme="minorHAnsi" w:hAnsiTheme="minorHAnsi" w:cstheme="minorHAnsi"/>
        </w:rPr>
        <w:t xml:space="preserve">for the Calaveras RD </w:t>
      </w:r>
      <w:r w:rsidR="00230117">
        <w:rPr>
          <w:rFonts w:asciiTheme="minorHAnsi" w:hAnsiTheme="minorHAnsi" w:cstheme="minorHAnsi"/>
        </w:rPr>
        <w:t>from you</w:t>
      </w:r>
      <w:r w:rsidR="00C04DC9">
        <w:rPr>
          <w:rFonts w:asciiTheme="minorHAnsi" w:hAnsiTheme="minorHAnsi" w:cstheme="minorHAnsi"/>
        </w:rPr>
        <w:t>,</w:t>
      </w:r>
      <w:r w:rsidR="00230117">
        <w:rPr>
          <w:rFonts w:asciiTheme="minorHAnsi" w:hAnsiTheme="minorHAnsi" w:cstheme="minorHAnsi"/>
        </w:rPr>
        <w:t xml:space="preserve"> </w:t>
      </w:r>
      <w:r w:rsidR="00EB2D59">
        <w:rPr>
          <w:rFonts w:asciiTheme="minorHAnsi" w:hAnsiTheme="minorHAnsi" w:cstheme="minorHAnsi"/>
        </w:rPr>
        <w:t>so the</w:t>
      </w:r>
      <w:r w:rsidR="004815F7">
        <w:rPr>
          <w:rFonts w:asciiTheme="minorHAnsi" w:hAnsiTheme="minorHAnsi" w:cstheme="minorHAnsi"/>
        </w:rPr>
        <w:t>y</w:t>
      </w:r>
      <w:r w:rsidR="00EB2D59">
        <w:rPr>
          <w:rFonts w:asciiTheme="minorHAnsi" w:hAnsiTheme="minorHAnsi" w:cstheme="minorHAnsi"/>
        </w:rPr>
        <w:t xml:space="preserve"> </w:t>
      </w:r>
      <w:r w:rsidR="00C04DC9">
        <w:rPr>
          <w:rFonts w:asciiTheme="minorHAnsi" w:hAnsiTheme="minorHAnsi" w:cstheme="minorHAnsi"/>
        </w:rPr>
        <w:t>can</w:t>
      </w:r>
      <w:r w:rsidR="00EB2D59">
        <w:rPr>
          <w:rFonts w:asciiTheme="minorHAnsi" w:hAnsiTheme="minorHAnsi" w:cstheme="minorHAnsi"/>
        </w:rPr>
        <w:t xml:space="preserve"> </w:t>
      </w:r>
      <w:r w:rsidR="008D401D">
        <w:rPr>
          <w:rFonts w:asciiTheme="minorHAnsi" w:hAnsiTheme="minorHAnsi" w:cstheme="minorHAnsi"/>
        </w:rPr>
        <w:t xml:space="preserve">help with </w:t>
      </w:r>
      <w:r w:rsidR="00AB5F03">
        <w:rPr>
          <w:rFonts w:asciiTheme="minorHAnsi" w:hAnsiTheme="minorHAnsi" w:cstheme="minorHAnsi"/>
        </w:rPr>
        <w:t xml:space="preserve">developing </w:t>
      </w:r>
      <w:r w:rsidR="008D401D">
        <w:rPr>
          <w:rFonts w:asciiTheme="minorHAnsi" w:hAnsiTheme="minorHAnsi" w:cstheme="minorHAnsi"/>
        </w:rPr>
        <w:t>the FPP</w:t>
      </w:r>
      <w:r w:rsidR="00045525">
        <w:rPr>
          <w:rFonts w:asciiTheme="minorHAnsi" w:hAnsiTheme="minorHAnsi" w:cstheme="minorHAnsi"/>
        </w:rPr>
        <w:t>.</w:t>
      </w:r>
      <w:r w:rsidR="005F7355">
        <w:rPr>
          <w:rFonts w:asciiTheme="minorHAnsi" w:hAnsiTheme="minorHAnsi" w:cstheme="minorHAnsi"/>
        </w:rPr>
        <w:t xml:space="preserve"> </w:t>
      </w:r>
      <w:r w:rsidR="00FA7BEB">
        <w:rPr>
          <w:rFonts w:asciiTheme="minorHAnsi" w:hAnsiTheme="minorHAnsi" w:cstheme="minorHAnsi"/>
        </w:rPr>
        <w:t xml:space="preserve"> </w:t>
      </w:r>
    </w:p>
    <w:p w14:paraId="2C2323EB" w14:textId="77777777" w:rsidR="00D4717E" w:rsidRPr="00EA5BA8" w:rsidRDefault="00D4717E" w:rsidP="00EA5BA8">
      <w:pPr>
        <w:pStyle w:val="BodyText"/>
        <w:spacing w:before="9"/>
        <w:rPr>
          <w:rFonts w:asciiTheme="minorHAnsi" w:hAnsiTheme="minorHAnsi" w:cstheme="minorHAnsi"/>
        </w:rPr>
      </w:pPr>
    </w:p>
    <w:p w14:paraId="7DECE105" w14:textId="77777777" w:rsidR="00600727" w:rsidRDefault="00583BC5" w:rsidP="00583BC5">
      <w:pPr>
        <w:pStyle w:val="BodyText"/>
        <w:spacing w:before="9"/>
        <w:rPr>
          <w:rFonts w:asciiTheme="minorHAnsi" w:hAnsiTheme="minorHAnsi" w:cstheme="minorHAnsi"/>
          <w:color w:val="000000" w:themeColor="text1"/>
        </w:rPr>
      </w:pPr>
      <w:r w:rsidRPr="00583BC5">
        <w:rPr>
          <w:rFonts w:asciiTheme="minorHAnsi" w:hAnsiTheme="minorHAnsi" w:cstheme="minorHAnsi"/>
          <w:color w:val="000000" w:themeColor="text1"/>
        </w:rPr>
        <w:t xml:space="preserve">The </w:t>
      </w:r>
      <w:r w:rsidR="007F5C34">
        <w:rPr>
          <w:rFonts w:asciiTheme="minorHAnsi" w:hAnsiTheme="minorHAnsi" w:cstheme="minorHAnsi"/>
          <w:color w:val="000000" w:themeColor="text1"/>
        </w:rPr>
        <w:t>FPP</w:t>
      </w:r>
      <w:r w:rsidRPr="00583BC5">
        <w:rPr>
          <w:rFonts w:asciiTheme="minorHAnsi" w:hAnsiTheme="minorHAnsi" w:cstheme="minorHAnsi"/>
          <w:color w:val="000000" w:themeColor="text1"/>
        </w:rPr>
        <w:t xml:space="preserve"> represents another significant step in UMRWA’s partnership with the USFS</w:t>
      </w:r>
      <w:r w:rsidR="00FD0077">
        <w:rPr>
          <w:rFonts w:asciiTheme="minorHAnsi" w:hAnsiTheme="minorHAnsi" w:cstheme="minorHAnsi"/>
          <w:color w:val="000000" w:themeColor="text1"/>
        </w:rPr>
        <w:t xml:space="preserve"> and </w:t>
      </w:r>
      <w:r w:rsidRPr="00583BC5">
        <w:rPr>
          <w:rFonts w:asciiTheme="minorHAnsi" w:hAnsiTheme="minorHAnsi" w:cstheme="minorHAnsi"/>
          <w:color w:val="000000" w:themeColor="text1"/>
        </w:rPr>
        <w:t xml:space="preserve">ACCG in implementing critical forest health and fuel treatment projects that reduce wildfire risk to protect and restore the health of the Upper Mokelumne River and watershed. Since the Master Stewardship Agreement </w:t>
      </w:r>
      <w:r w:rsidR="00012155">
        <w:rPr>
          <w:rFonts w:asciiTheme="minorHAnsi" w:hAnsiTheme="minorHAnsi" w:cstheme="minorHAnsi"/>
          <w:color w:val="000000" w:themeColor="text1"/>
        </w:rPr>
        <w:t xml:space="preserve">between UMRWA and the USFS </w:t>
      </w:r>
      <w:r w:rsidR="0079159E">
        <w:rPr>
          <w:rFonts w:asciiTheme="minorHAnsi" w:hAnsiTheme="minorHAnsi" w:cstheme="minorHAnsi"/>
          <w:color w:val="000000" w:themeColor="text1"/>
        </w:rPr>
        <w:t xml:space="preserve">was signed </w:t>
      </w:r>
      <w:r w:rsidRPr="00583BC5">
        <w:rPr>
          <w:rFonts w:asciiTheme="minorHAnsi" w:hAnsiTheme="minorHAnsi" w:cstheme="minorHAnsi"/>
          <w:color w:val="000000" w:themeColor="text1"/>
        </w:rPr>
        <w:t>in April 2016</w:t>
      </w:r>
      <w:r>
        <w:rPr>
          <w:rFonts w:asciiTheme="minorHAnsi" w:hAnsiTheme="minorHAnsi" w:cstheme="minorHAnsi"/>
          <w:color w:val="000000" w:themeColor="text1"/>
        </w:rPr>
        <w:t xml:space="preserve">, </w:t>
      </w:r>
      <w:r w:rsidRPr="00583BC5">
        <w:rPr>
          <w:rFonts w:asciiTheme="minorHAnsi" w:hAnsiTheme="minorHAnsi" w:cstheme="minorHAnsi"/>
          <w:color w:val="000000" w:themeColor="text1"/>
        </w:rPr>
        <w:t>the Pumpkin Hollow, Cabbage, Black Springs and West Calaveras Thin Projects have reduced fire risk and increased forest resilience on more than 4,000 acres of high-risk lands</w:t>
      </w:r>
      <w:r w:rsidR="00073D8E">
        <w:rPr>
          <w:rFonts w:asciiTheme="minorHAnsi" w:hAnsiTheme="minorHAnsi" w:cstheme="minorHAnsi"/>
          <w:color w:val="000000" w:themeColor="text1"/>
        </w:rPr>
        <w:t xml:space="preserve"> </w:t>
      </w:r>
      <w:r w:rsidR="00096545">
        <w:rPr>
          <w:rFonts w:asciiTheme="minorHAnsi" w:hAnsiTheme="minorHAnsi" w:cstheme="minorHAnsi"/>
          <w:color w:val="000000" w:themeColor="text1"/>
        </w:rPr>
        <w:t xml:space="preserve">on </w:t>
      </w:r>
      <w:r w:rsidR="00073D8E">
        <w:rPr>
          <w:rFonts w:asciiTheme="minorHAnsi" w:hAnsiTheme="minorHAnsi" w:cstheme="minorHAnsi"/>
          <w:color w:val="000000" w:themeColor="text1"/>
        </w:rPr>
        <w:t>Calaveras RD</w:t>
      </w:r>
      <w:r w:rsidRPr="00583BC5">
        <w:rPr>
          <w:rFonts w:asciiTheme="minorHAnsi" w:hAnsiTheme="minorHAnsi" w:cstheme="minorHAnsi"/>
          <w:color w:val="000000" w:themeColor="text1"/>
        </w:rPr>
        <w:t xml:space="preserve">. </w:t>
      </w:r>
    </w:p>
    <w:p w14:paraId="1B6F0614" w14:textId="77777777" w:rsidR="00600727" w:rsidRDefault="00600727" w:rsidP="00583BC5">
      <w:pPr>
        <w:pStyle w:val="BodyText"/>
        <w:spacing w:before="9"/>
        <w:rPr>
          <w:rFonts w:asciiTheme="minorHAnsi" w:hAnsiTheme="minorHAnsi" w:cstheme="minorHAnsi"/>
          <w:color w:val="000000" w:themeColor="text1"/>
        </w:rPr>
      </w:pPr>
    </w:p>
    <w:p w14:paraId="5B25C6EF" w14:textId="41BFA76B" w:rsidR="00583BC5" w:rsidRDefault="00600727" w:rsidP="00583BC5">
      <w:pPr>
        <w:pStyle w:val="BodyText"/>
        <w:spacing w:before="9"/>
        <w:rPr>
          <w:rFonts w:asciiTheme="minorHAnsi" w:hAnsiTheme="minorHAnsi" w:cstheme="minorHAnsi"/>
          <w:color w:val="000000" w:themeColor="text1"/>
        </w:rPr>
      </w:pPr>
      <w:r>
        <w:rPr>
          <w:rFonts w:asciiTheme="minorHAnsi" w:hAnsiTheme="minorHAnsi" w:cstheme="minorHAnsi"/>
          <w:color w:val="000000" w:themeColor="text1"/>
        </w:rPr>
        <w:t xml:space="preserve">ACCG </w:t>
      </w:r>
      <w:r w:rsidR="00C04DC9">
        <w:rPr>
          <w:rFonts w:asciiTheme="minorHAnsi" w:hAnsiTheme="minorHAnsi" w:cstheme="minorHAnsi"/>
          <w:color w:val="000000" w:themeColor="text1"/>
        </w:rPr>
        <w:t xml:space="preserve">supports increasing the pace and scale of forest restoration through our partnerships, and </w:t>
      </w:r>
      <w:r>
        <w:rPr>
          <w:rFonts w:asciiTheme="minorHAnsi" w:hAnsiTheme="minorHAnsi" w:cstheme="minorHAnsi"/>
          <w:color w:val="000000" w:themeColor="text1"/>
        </w:rPr>
        <w:t xml:space="preserve">is committed to assist </w:t>
      </w:r>
      <w:r w:rsidRPr="00583BC5">
        <w:rPr>
          <w:rFonts w:asciiTheme="minorHAnsi" w:hAnsiTheme="minorHAnsi" w:cstheme="minorHAnsi"/>
          <w:color w:val="000000" w:themeColor="text1"/>
        </w:rPr>
        <w:t xml:space="preserve">in </w:t>
      </w:r>
      <w:r>
        <w:rPr>
          <w:rFonts w:asciiTheme="minorHAnsi" w:hAnsiTheme="minorHAnsi" w:cstheme="minorHAnsi"/>
          <w:color w:val="000000" w:themeColor="text1"/>
        </w:rPr>
        <w:t xml:space="preserve">developing the FPP </w:t>
      </w:r>
      <w:r>
        <w:rPr>
          <w:rFonts w:asciiTheme="minorHAnsi" w:hAnsiTheme="minorHAnsi" w:cstheme="minorHAnsi"/>
        </w:rPr>
        <w:t xml:space="preserve">through </w:t>
      </w:r>
      <w:r>
        <w:rPr>
          <w:rFonts w:asciiTheme="minorHAnsi" w:hAnsiTheme="minorHAnsi" w:cstheme="minorHAnsi"/>
          <w:color w:val="000000" w:themeColor="text1"/>
        </w:rPr>
        <w:t>collaboration with the USFS and UMRWA</w:t>
      </w:r>
      <w:r w:rsidR="0055763A">
        <w:rPr>
          <w:rFonts w:asciiTheme="minorHAnsi" w:hAnsiTheme="minorHAnsi" w:cstheme="minorHAnsi"/>
          <w:color w:val="000000" w:themeColor="text1"/>
        </w:rPr>
        <w:t>.</w:t>
      </w:r>
    </w:p>
    <w:p w14:paraId="534DB37D" w14:textId="77777777" w:rsidR="001824B9" w:rsidRDefault="001824B9" w:rsidP="00583BC5">
      <w:pPr>
        <w:pStyle w:val="BodyText"/>
        <w:spacing w:before="9"/>
        <w:rPr>
          <w:rFonts w:asciiTheme="minorHAnsi" w:hAnsiTheme="minorHAnsi" w:cstheme="minorHAnsi"/>
          <w:color w:val="000000" w:themeColor="text1"/>
        </w:rPr>
      </w:pPr>
    </w:p>
    <w:p w14:paraId="66EB9521" w14:textId="49400E3C" w:rsidR="006A74B3" w:rsidRPr="00583BC5" w:rsidRDefault="00806A73" w:rsidP="00583BC5">
      <w:pPr>
        <w:pStyle w:val="BodyText"/>
        <w:spacing w:before="9"/>
        <w:rPr>
          <w:rFonts w:asciiTheme="minorHAnsi" w:hAnsiTheme="minorHAnsi" w:cstheme="minorHAnsi"/>
          <w:color w:val="000000" w:themeColor="text1"/>
        </w:rPr>
      </w:pPr>
      <w:r>
        <w:rPr>
          <w:rFonts w:asciiTheme="minorHAnsi" w:hAnsiTheme="minorHAnsi" w:cstheme="minorHAnsi"/>
        </w:rPr>
        <w:t>We would be happy to meet with you to discuss</w:t>
      </w:r>
      <w:r w:rsidR="00947142">
        <w:rPr>
          <w:rFonts w:asciiTheme="minorHAnsi" w:hAnsiTheme="minorHAnsi" w:cstheme="minorHAnsi"/>
        </w:rPr>
        <w:t xml:space="preserve"> these proposals. </w:t>
      </w:r>
      <w:r w:rsidR="00DF3F7C" w:rsidRPr="00DF3F7C">
        <w:rPr>
          <w:rFonts w:asciiTheme="minorHAnsi" w:hAnsiTheme="minorHAnsi" w:cstheme="minorHAnsi"/>
        </w:rPr>
        <w:t>Please contact me at (</w:t>
      </w:r>
      <w:r w:rsidR="00F262B6">
        <w:rPr>
          <w:rFonts w:asciiTheme="minorHAnsi" w:hAnsiTheme="minorHAnsi" w:cstheme="minorHAnsi"/>
        </w:rPr>
        <w:t>831</w:t>
      </w:r>
      <w:r w:rsidR="00DF3F7C" w:rsidRPr="00DF3F7C">
        <w:rPr>
          <w:rFonts w:asciiTheme="minorHAnsi" w:hAnsiTheme="minorHAnsi" w:cstheme="minorHAnsi"/>
        </w:rPr>
        <w:t xml:space="preserve">) </w:t>
      </w:r>
      <w:r w:rsidR="00F262B6">
        <w:rPr>
          <w:rFonts w:asciiTheme="minorHAnsi" w:hAnsiTheme="minorHAnsi" w:cstheme="minorHAnsi"/>
        </w:rPr>
        <w:t>750</w:t>
      </w:r>
      <w:r w:rsidR="00DF3F7C" w:rsidRPr="00DF3F7C">
        <w:rPr>
          <w:rFonts w:asciiTheme="minorHAnsi" w:hAnsiTheme="minorHAnsi" w:cstheme="minorHAnsi"/>
        </w:rPr>
        <w:t>-</w:t>
      </w:r>
      <w:r w:rsidR="00F262B6">
        <w:rPr>
          <w:rFonts w:asciiTheme="minorHAnsi" w:hAnsiTheme="minorHAnsi" w:cstheme="minorHAnsi"/>
        </w:rPr>
        <w:t>7371</w:t>
      </w:r>
      <w:r w:rsidR="00DF3F7C" w:rsidRPr="00DF3F7C">
        <w:rPr>
          <w:rFonts w:asciiTheme="minorHAnsi" w:hAnsiTheme="minorHAnsi" w:cstheme="minorHAnsi"/>
        </w:rPr>
        <w:t xml:space="preserve"> or </w:t>
      </w:r>
      <w:hyperlink r:id="rId12" w:history="1">
        <w:r w:rsidR="00F262B6" w:rsidRPr="00F262B6">
          <w:rPr>
            <w:rStyle w:val="Hyperlink"/>
            <w:rFonts w:asciiTheme="minorHAnsi" w:hAnsiTheme="minorHAnsi" w:cstheme="minorHAnsi"/>
          </w:rPr>
          <w:t>meganl.chips@gmail.com</w:t>
        </w:r>
      </w:hyperlink>
      <w:r w:rsidR="00DF3F7C" w:rsidRPr="00DF3F7C">
        <w:rPr>
          <w:rFonts w:asciiTheme="minorHAnsi" w:hAnsiTheme="minorHAnsi" w:cstheme="minorHAnsi"/>
        </w:rPr>
        <w:t>, if you have any questions.</w:t>
      </w:r>
    </w:p>
    <w:p w14:paraId="76C50134" w14:textId="77777777" w:rsidR="00F262B6" w:rsidRDefault="00F262B6" w:rsidP="00B23DBC">
      <w:pPr>
        <w:pStyle w:val="BodyText"/>
        <w:rPr>
          <w:rFonts w:asciiTheme="minorHAnsi" w:hAnsiTheme="minorHAnsi" w:cstheme="minorHAnsi"/>
        </w:rPr>
      </w:pPr>
    </w:p>
    <w:p w14:paraId="7ECC2F82" w14:textId="77777777" w:rsidR="002A0E17" w:rsidRPr="00B23DBC" w:rsidRDefault="002A0E17" w:rsidP="00B23DBC">
      <w:pPr>
        <w:pStyle w:val="BodyText"/>
        <w:rPr>
          <w:rFonts w:asciiTheme="minorHAnsi" w:hAnsiTheme="minorHAnsi" w:cstheme="minorHAnsi"/>
        </w:rPr>
      </w:pPr>
      <w:r w:rsidRPr="002A0E17">
        <w:rPr>
          <w:rFonts w:asciiTheme="minorHAnsi" w:hAnsiTheme="minorHAnsi" w:cstheme="minorHAnsi"/>
        </w:rPr>
        <w:t>Sincerely,</w:t>
      </w:r>
    </w:p>
    <w:p w14:paraId="7A4785BC" w14:textId="77777777" w:rsidR="008B0039" w:rsidRDefault="008B0039" w:rsidP="002A0E17">
      <w:pPr>
        <w:rPr>
          <w:rFonts w:asciiTheme="minorHAnsi" w:hAnsiTheme="minorHAnsi" w:cstheme="minorHAnsi"/>
          <w:noProof/>
          <w:color w:val="365F91" w:themeColor="accent1" w:themeShade="BF"/>
          <w:sz w:val="24"/>
          <w:szCs w:val="24"/>
        </w:rPr>
      </w:pPr>
    </w:p>
    <w:p w14:paraId="24E272B6" w14:textId="77777777" w:rsidR="009D5E6E" w:rsidRDefault="009D5E6E" w:rsidP="002A0E17">
      <w:pPr>
        <w:rPr>
          <w:rFonts w:asciiTheme="minorHAnsi" w:hAnsiTheme="minorHAnsi" w:cstheme="minorHAnsi"/>
          <w:noProof/>
          <w:color w:val="365F91" w:themeColor="accent1" w:themeShade="BF"/>
          <w:sz w:val="24"/>
          <w:szCs w:val="24"/>
        </w:rPr>
      </w:pPr>
    </w:p>
    <w:p w14:paraId="1E577BDF" w14:textId="77777777" w:rsidR="009D5E6E" w:rsidRPr="002A0E17" w:rsidRDefault="009D5E6E" w:rsidP="002A0E17">
      <w:pPr>
        <w:rPr>
          <w:rFonts w:asciiTheme="minorHAnsi" w:hAnsiTheme="minorHAnsi" w:cstheme="minorHAnsi"/>
          <w:color w:val="365F91" w:themeColor="accent1" w:themeShade="BF"/>
          <w:sz w:val="24"/>
          <w:szCs w:val="24"/>
        </w:rPr>
      </w:pPr>
    </w:p>
    <w:p w14:paraId="1D37E5FE" w14:textId="77777777" w:rsidR="002A0E17" w:rsidRPr="002A0E17" w:rsidRDefault="002A0E17" w:rsidP="002A0E17">
      <w:pPr>
        <w:rPr>
          <w:rFonts w:asciiTheme="minorHAnsi" w:hAnsiTheme="minorHAnsi" w:cstheme="minorHAnsi"/>
          <w:sz w:val="24"/>
          <w:szCs w:val="24"/>
        </w:rPr>
      </w:pPr>
      <w:r w:rsidRPr="002A0E17">
        <w:rPr>
          <w:rFonts w:asciiTheme="minorHAnsi" w:hAnsiTheme="minorHAnsi" w:cstheme="minorHAnsi"/>
          <w:sz w:val="24"/>
          <w:szCs w:val="24"/>
        </w:rPr>
        <w:t>Megan Layhee</w:t>
      </w:r>
    </w:p>
    <w:p w14:paraId="047EFBCC" w14:textId="77777777" w:rsidR="006A74B3" w:rsidRDefault="002A0E17" w:rsidP="00535433">
      <w:pPr>
        <w:rPr>
          <w:rFonts w:asciiTheme="minorHAnsi" w:hAnsiTheme="minorHAnsi" w:cstheme="minorHAnsi"/>
          <w:sz w:val="24"/>
          <w:szCs w:val="24"/>
        </w:rPr>
      </w:pPr>
      <w:r w:rsidRPr="002A0E17">
        <w:rPr>
          <w:rFonts w:asciiTheme="minorHAnsi" w:hAnsiTheme="minorHAnsi" w:cstheme="minorHAnsi"/>
          <w:sz w:val="24"/>
          <w:szCs w:val="24"/>
        </w:rPr>
        <w:t>Administrator</w:t>
      </w:r>
      <w:r w:rsidR="00D64C32">
        <w:rPr>
          <w:rFonts w:asciiTheme="minorHAnsi" w:hAnsiTheme="minorHAnsi" w:cstheme="minorHAnsi"/>
          <w:sz w:val="24"/>
          <w:szCs w:val="24"/>
        </w:rPr>
        <w:t xml:space="preserve">, </w:t>
      </w:r>
      <w:r w:rsidRPr="002A0E17">
        <w:rPr>
          <w:rFonts w:asciiTheme="minorHAnsi" w:hAnsiTheme="minorHAnsi" w:cstheme="minorHAnsi"/>
          <w:sz w:val="24"/>
          <w:szCs w:val="24"/>
        </w:rPr>
        <w:t xml:space="preserve">Amador-Calaveras Consensus Group </w:t>
      </w:r>
    </w:p>
    <w:p w14:paraId="168E6F45" w14:textId="77777777" w:rsidR="00544952" w:rsidRDefault="00544952" w:rsidP="00535433">
      <w:pPr>
        <w:rPr>
          <w:rFonts w:asciiTheme="minorHAnsi" w:hAnsiTheme="minorHAnsi" w:cstheme="minorHAnsi"/>
          <w:sz w:val="24"/>
          <w:szCs w:val="24"/>
        </w:rPr>
      </w:pPr>
    </w:p>
    <w:p w14:paraId="714F5958" w14:textId="77777777" w:rsidR="00544952" w:rsidRPr="00535433" w:rsidRDefault="00544952" w:rsidP="00535433">
      <w:pPr>
        <w:rPr>
          <w:rFonts w:asciiTheme="minorHAnsi" w:hAnsiTheme="minorHAnsi" w:cstheme="minorHAnsi"/>
          <w:sz w:val="24"/>
          <w:szCs w:val="24"/>
        </w:rPr>
      </w:pPr>
      <w:r>
        <w:rPr>
          <w:rFonts w:asciiTheme="minorHAnsi" w:hAnsiTheme="minorHAnsi" w:cstheme="minorHAnsi"/>
          <w:sz w:val="24"/>
          <w:szCs w:val="24"/>
        </w:rPr>
        <w:t>CC</w:t>
      </w:r>
      <w:r w:rsidR="00016612">
        <w:rPr>
          <w:rFonts w:asciiTheme="minorHAnsi" w:hAnsiTheme="minorHAnsi" w:cstheme="minorHAnsi"/>
          <w:sz w:val="24"/>
          <w:szCs w:val="24"/>
        </w:rPr>
        <w:t>: Ray Cablayan, DR Calaveras</w:t>
      </w:r>
      <w:r w:rsidR="005D7A76">
        <w:rPr>
          <w:rFonts w:asciiTheme="minorHAnsi" w:hAnsiTheme="minorHAnsi" w:cstheme="minorHAnsi"/>
          <w:sz w:val="24"/>
          <w:szCs w:val="24"/>
        </w:rPr>
        <w:t>, Richard Sykes, UMRWA</w:t>
      </w:r>
    </w:p>
    <w:sectPr w:rsidR="00544952" w:rsidRPr="00535433" w:rsidSect="00F262B6">
      <w:type w:val="continuous"/>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32212" w14:textId="77777777" w:rsidR="00E7690C" w:rsidRDefault="00E7690C" w:rsidP="002A0E17">
      <w:r>
        <w:separator/>
      </w:r>
    </w:p>
  </w:endnote>
  <w:endnote w:type="continuationSeparator" w:id="0">
    <w:p w14:paraId="707E0F7D" w14:textId="77777777" w:rsidR="00E7690C" w:rsidRDefault="00E7690C" w:rsidP="002A0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66CA6" w14:textId="77777777" w:rsidR="00583BC5" w:rsidRDefault="00583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FF2FB" w14:textId="77777777" w:rsidR="00583BC5" w:rsidRDefault="00583B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8392" w14:textId="77777777" w:rsidR="00583BC5" w:rsidRDefault="00583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C21FA" w14:textId="77777777" w:rsidR="00E7690C" w:rsidRDefault="00E7690C" w:rsidP="002A0E17">
      <w:r>
        <w:separator/>
      </w:r>
    </w:p>
  </w:footnote>
  <w:footnote w:type="continuationSeparator" w:id="0">
    <w:p w14:paraId="4EDC8BE7" w14:textId="77777777" w:rsidR="00E7690C" w:rsidRDefault="00E7690C" w:rsidP="002A0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0761" w14:textId="77777777" w:rsidR="00583BC5" w:rsidRDefault="00E7690C">
    <w:pPr>
      <w:pStyle w:val="Header"/>
    </w:pPr>
    <w:r>
      <w:rPr>
        <w:noProof/>
      </w:rPr>
      <w:pict w14:anchorId="072644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333126" o:spid="_x0000_s1026" type="#_x0000_t136" style="position:absolute;margin-left:0;margin-top:0;width:507.6pt;height:203pt;rotation:315;z-index:-251655168;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EE24C" w14:textId="77777777" w:rsidR="002A0E17" w:rsidRDefault="00E7690C" w:rsidP="002A0E17">
    <w:pPr>
      <w:ind w:right="33"/>
      <w:jc w:val="center"/>
    </w:pPr>
    <w:r>
      <w:rPr>
        <w:noProof/>
      </w:rPr>
      <w:pict w14:anchorId="620C0F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333127" o:spid="_x0000_s1027" type="#_x0000_t136" style="position:absolute;left:0;text-align:left;margin-left:0;margin-top:0;width:507.6pt;height:203pt;rotation:315;z-index:-251653120;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r w:rsidR="002A0E17">
      <w:rPr>
        <w:rFonts w:ascii="Garamond" w:eastAsia="Garamond" w:hAnsi="Garamond" w:cs="Garamond"/>
        <w:b/>
        <w:color w:val="385623"/>
        <w:sz w:val="40"/>
      </w:rPr>
      <w:t>Amador-Calaveras Consensus Group</w:t>
    </w:r>
    <w:r w:rsidR="002A0E17">
      <w:rPr>
        <w:rFonts w:ascii="Garamond" w:eastAsia="Garamond" w:hAnsi="Garamond" w:cs="Garamond"/>
        <w:b/>
        <w:color w:val="2E74B5"/>
      </w:rPr>
      <w:t xml:space="preserve"> </w:t>
    </w:r>
  </w:p>
  <w:p w14:paraId="40CC707A" w14:textId="77777777" w:rsidR="002A0E17" w:rsidRDefault="002A0E17" w:rsidP="002A0E17">
    <w:pPr>
      <w:ind w:left="10" w:right="40"/>
      <w:jc w:val="center"/>
      <w:rPr>
        <w:rFonts w:ascii="Garamond" w:eastAsia="Garamond" w:hAnsi="Garamond" w:cs="Garamond"/>
        <w:sz w:val="24"/>
        <w:szCs w:val="24"/>
      </w:rPr>
    </w:pPr>
    <w:r>
      <w:rPr>
        <w:rFonts w:ascii="Garamond" w:eastAsia="Garamond" w:hAnsi="Garamond" w:cs="Garamond"/>
        <w:sz w:val="24"/>
        <w:szCs w:val="24"/>
      </w:rPr>
      <w:t>c/o</w:t>
    </w:r>
    <w:r w:rsidRPr="00195C1A">
      <w:rPr>
        <w:rFonts w:ascii="Garamond" w:eastAsia="Garamond" w:hAnsi="Garamond" w:cs="Garamond"/>
        <w:sz w:val="24"/>
        <w:szCs w:val="24"/>
      </w:rPr>
      <w:t xml:space="preserve"> </w:t>
    </w:r>
    <w:r>
      <w:rPr>
        <w:rFonts w:ascii="Garamond" w:eastAsia="Garamond" w:hAnsi="Garamond" w:cs="Garamond"/>
        <w:sz w:val="24"/>
        <w:szCs w:val="24"/>
      </w:rPr>
      <w:t>Megan Layhee</w:t>
    </w:r>
    <w:r w:rsidRPr="00195C1A">
      <w:rPr>
        <w:rFonts w:ascii="Garamond" w:eastAsia="Garamond" w:hAnsi="Garamond" w:cs="Garamond"/>
        <w:sz w:val="24"/>
        <w:szCs w:val="24"/>
      </w:rPr>
      <w:t xml:space="preserve">, </w:t>
    </w:r>
    <w:r>
      <w:rPr>
        <w:rFonts w:ascii="Garamond" w:eastAsia="Garamond" w:hAnsi="Garamond" w:cs="Garamond"/>
        <w:sz w:val="24"/>
        <w:szCs w:val="24"/>
      </w:rPr>
      <w:t>CHIPS, P.O. Box 616, West Point, CA 95255</w:t>
    </w:r>
  </w:p>
  <w:p w14:paraId="7E03BD40" w14:textId="77777777" w:rsidR="002A0E17" w:rsidRPr="003F1263" w:rsidRDefault="003F1263" w:rsidP="003F1263">
    <w:pPr>
      <w:ind w:left="10" w:right="40"/>
      <w:jc w:val="center"/>
      <w:rPr>
        <w:rFonts w:ascii="Garamond" w:hAnsi="Garamond"/>
        <w:sz w:val="24"/>
        <w:szCs w:val="24"/>
      </w:rPr>
    </w:pPr>
    <w:r>
      <w:rPr>
        <w:rFonts w:ascii="Garamond" w:eastAsia="Garamond" w:hAnsi="Garamond" w:cs="Garamond"/>
        <w:sz w:val="24"/>
        <w:szCs w:val="24"/>
      </w:rPr>
      <w:t>meganl.chips@gmail.com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09ACD" w14:textId="77777777" w:rsidR="00583BC5" w:rsidRDefault="00E7690C">
    <w:pPr>
      <w:pStyle w:val="Header"/>
    </w:pPr>
    <w:r>
      <w:rPr>
        <w:noProof/>
      </w:rPr>
      <w:pict w14:anchorId="03BA23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333125" o:spid="_x0000_s1025" type="#_x0000_t136" style="position:absolute;margin-left:0;margin-top:0;width:507.6pt;height:203pt;rotation:315;z-index:-251657216;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4B3"/>
    <w:rsid w:val="00012155"/>
    <w:rsid w:val="00012945"/>
    <w:rsid w:val="00016612"/>
    <w:rsid w:val="00045525"/>
    <w:rsid w:val="000517FD"/>
    <w:rsid w:val="00073D8E"/>
    <w:rsid w:val="00096545"/>
    <w:rsid w:val="000A1B7F"/>
    <w:rsid w:val="000A56C4"/>
    <w:rsid w:val="000D6A10"/>
    <w:rsid w:val="000F559E"/>
    <w:rsid w:val="00100AB4"/>
    <w:rsid w:val="00120A7C"/>
    <w:rsid w:val="00171513"/>
    <w:rsid w:val="00176749"/>
    <w:rsid w:val="0018035D"/>
    <w:rsid w:val="001824B9"/>
    <w:rsid w:val="00193DEC"/>
    <w:rsid w:val="001A0BA7"/>
    <w:rsid w:val="001A3FAE"/>
    <w:rsid w:val="001B0552"/>
    <w:rsid w:val="001E662D"/>
    <w:rsid w:val="00226CE9"/>
    <w:rsid w:val="00230117"/>
    <w:rsid w:val="00285051"/>
    <w:rsid w:val="002A0E17"/>
    <w:rsid w:val="002A4091"/>
    <w:rsid w:val="002A531A"/>
    <w:rsid w:val="002C7811"/>
    <w:rsid w:val="002E3E5F"/>
    <w:rsid w:val="002E439A"/>
    <w:rsid w:val="00345CE3"/>
    <w:rsid w:val="00353BC0"/>
    <w:rsid w:val="003612D8"/>
    <w:rsid w:val="003A36B2"/>
    <w:rsid w:val="003C3D38"/>
    <w:rsid w:val="003F1263"/>
    <w:rsid w:val="00416C09"/>
    <w:rsid w:val="00444F9D"/>
    <w:rsid w:val="00474885"/>
    <w:rsid w:val="004748A2"/>
    <w:rsid w:val="004815F7"/>
    <w:rsid w:val="004D6480"/>
    <w:rsid w:val="004E1F5C"/>
    <w:rsid w:val="004E61AE"/>
    <w:rsid w:val="00501DD4"/>
    <w:rsid w:val="00504A0D"/>
    <w:rsid w:val="00523008"/>
    <w:rsid w:val="005317FC"/>
    <w:rsid w:val="00535433"/>
    <w:rsid w:val="00541572"/>
    <w:rsid w:val="00544952"/>
    <w:rsid w:val="0055763A"/>
    <w:rsid w:val="00576CE7"/>
    <w:rsid w:val="00583BC5"/>
    <w:rsid w:val="00586E04"/>
    <w:rsid w:val="0059650A"/>
    <w:rsid w:val="005A0206"/>
    <w:rsid w:val="005D014D"/>
    <w:rsid w:val="005D7A76"/>
    <w:rsid w:val="005F0763"/>
    <w:rsid w:val="005F7355"/>
    <w:rsid w:val="00600727"/>
    <w:rsid w:val="006050ED"/>
    <w:rsid w:val="0063583F"/>
    <w:rsid w:val="006409B6"/>
    <w:rsid w:val="006514B6"/>
    <w:rsid w:val="00656E56"/>
    <w:rsid w:val="0066266B"/>
    <w:rsid w:val="0066390A"/>
    <w:rsid w:val="0069016C"/>
    <w:rsid w:val="006903F2"/>
    <w:rsid w:val="006A74B3"/>
    <w:rsid w:val="006C17A7"/>
    <w:rsid w:val="006C3882"/>
    <w:rsid w:val="006C6347"/>
    <w:rsid w:val="006D2184"/>
    <w:rsid w:val="006D3F6E"/>
    <w:rsid w:val="007120B1"/>
    <w:rsid w:val="007365EE"/>
    <w:rsid w:val="00762E4C"/>
    <w:rsid w:val="0076715F"/>
    <w:rsid w:val="0079159E"/>
    <w:rsid w:val="007A3801"/>
    <w:rsid w:val="007A6EA1"/>
    <w:rsid w:val="007C0E1E"/>
    <w:rsid w:val="007F5C34"/>
    <w:rsid w:val="00806A73"/>
    <w:rsid w:val="0085352A"/>
    <w:rsid w:val="00855B32"/>
    <w:rsid w:val="00883E41"/>
    <w:rsid w:val="008B0039"/>
    <w:rsid w:val="008C1988"/>
    <w:rsid w:val="008D401D"/>
    <w:rsid w:val="008D46BF"/>
    <w:rsid w:val="008F7A4B"/>
    <w:rsid w:val="00904C1F"/>
    <w:rsid w:val="00926927"/>
    <w:rsid w:val="0094642A"/>
    <w:rsid w:val="00947142"/>
    <w:rsid w:val="00974EDE"/>
    <w:rsid w:val="00983D80"/>
    <w:rsid w:val="00984400"/>
    <w:rsid w:val="009B24F7"/>
    <w:rsid w:val="009D5E6E"/>
    <w:rsid w:val="00A02311"/>
    <w:rsid w:val="00A26233"/>
    <w:rsid w:val="00A47E7A"/>
    <w:rsid w:val="00A7203B"/>
    <w:rsid w:val="00A7372F"/>
    <w:rsid w:val="00A73B8F"/>
    <w:rsid w:val="00A91A54"/>
    <w:rsid w:val="00AB5F03"/>
    <w:rsid w:val="00AB7F7F"/>
    <w:rsid w:val="00B010C2"/>
    <w:rsid w:val="00B1707E"/>
    <w:rsid w:val="00B178DA"/>
    <w:rsid w:val="00B23DBC"/>
    <w:rsid w:val="00B56D56"/>
    <w:rsid w:val="00B60D5F"/>
    <w:rsid w:val="00B82C87"/>
    <w:rsid w:val="00BA388F"/>
    <w:rsid w:val="00BC473A"/>
    <w:rsid w:val="00BE1419"/>
    <w:rsid w:val="00BE7850"/>
    <w:rsid w:val="00C04DC9"/>
    <w:rsid w:val="00C21A56"/>
    <w:rsid w:val="00C522A0"/>
    <w:rsid w:val="00C55D61"/>
    <w:rsid w:val="00C608E0"/>
    <w:rsid w:val="00C76AE8"/>
    <w:rsid w:val="00C770F0"/>
    <w:rsid w:val="00CB3C49"/>
    <w:rsid w:val="00CC2251"/>
    <w:rsid w:val="00D10C3C"/>
    <w:rsid w:val="00D4717E"/>
    <w:rsid w:val="00D64C32"/>
    <w:rsid w:val="00D66E50"/>
    <w:rsid w:val="00D82649"/>
    <w:rsid w:val="00DA1F18"/>
    <w:rsid w:val="00DF3F7C"/>
    <w:rsid w:val="00E236AF"/>
    <w:rsid w:val="00E705C6"/>
    <w:rsid w:val="00E7690C"/>
    <w:rsid w:val="00E8658A"/>
    <w:rsid w:val="00EA5BA8"/>
    <w:rsid w:val="00EB0523"/>
    <w:rsid w:val="00EB2D59"/>
    <w:rsid w:val="00ED261E"/>
    <w:rsid w:val="00ED6A7E"/>
    <w:rsid w:val="00EE7520"/>
    <w:rsid w:val="00F01ED3"/>
    <w:rsid w:val="00F229E7"/>
    <w:rsid w:val="00F262B6"/>
    <w:rsid w:val="00F50CD6"/>
    <w:rsid w:val="00F63456"/>
    <w:rsid w:val="00FA4204"/>
    <w:rsid w:val="00FA7BEB"/>
    <w:rsid w:val="00FB21B2"/>
    <w:rsid w:val="00FB4853"/>
    <w:rsid w:val="00FD0077"/>
    <w:rsid w:val="00FD2F6F"/>
    <w:rsid w:val="00FD4841"/>
    <w:rsid w:val="00FE45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1F797"/>
  <w15:docId w15:val="{6E6B2F70-A42F-4F4D-A309-3ABA3E6C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5EE"/>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365EE"/>
    <w:rPr>
      <w:sz w:val="24"/>
      <w:szCs w:val="24"/>
    </w:rPr>
  </w:style>
  <w:style w:type="paragraph" w:styleId="Title">
    <w:name w:val="Title"/>
    <w:basedOn w:val="Normal"/>
    <w:uiPriority w:val="10"/>
    <w:qFormat/>
    <w:rsid w:val="007365EE"/>
    <w:pPr>
      <w:spacing w:before="92"/>
      <w:ind w:left="140"/>
    </w:pPr>
    <w:rPr>
      <w:b/>
      <w:bCs/>
      <w:sz w:val="27"/>
      <w:szCs w:val="27"/>
    </w:rPr>
  </w:style>
  <w:style w:type="paragraph" w:styleId="ListParagraph">
    <w:name w:val="List Paragraph"/>
    <w:basedOn w:val="Normal"/>
    <w:uiPriority w:val="1"/>
    <w:qFormat/>
    <w:rsid w:val="007365EE"/>
  </w:style>
  <w:style w:type="paragraph" w:customStyle="1" w:styleId="TableParagraph">
    <w:name w:val="Table Paragraph"/>
    <w:basedOn w:val="Normal"/>
    <w:uiPriority w:val="1"/>
    <w:qFormat/>
    <w:rsid w:val="007365EE"/>
  </w:style>
  <w:style w:type="paragraph" w:styleId="Header">
    <w:name w:val="header"/>
    <w:basedOn w:val="Normal"/>
    <w:link w:val="HeaderChar"/>
    <w:uiPriority w:val="99"/>
    <w:unhideWhenUsed/>
    <w:rsid w:val="002A0E17"/>
    <w:pPr>
      <w:tabs>
        <w:tab w:val="center" w:pos="4680"/>
        <w:tab w:val="right" w:pos="9360"/>
      </w:tabs>
    </w:pPr>
  </w:style>
  <w:style w:type="character" w:customStyle="1" w:styleId="HeaderChar">
    <w:name w:val="Header Char"/>
    <w:basedOn w:val="DefaultParagraphFont"/>
    <w:link w:val="Header"/>
    <w:uiPriority w:val="99"/>
    <w:rsid w:val="002A0E17"/>
    <w:rPr>
      <w:rFonts w:ascii="Arial" w:eastAsia="Arial" w:hAnsi="Arial" w:cs="Arial"/>
    </w:rPr>
  </w:style>
  <w:style w:type="paragraph" w:styleId="Footer">
    <w:name w:val="footer"/>
    <w:basedOn w:val="Normal"/>
    <w:link w:val="FooterChar"/>
    <w:uiPriority w:val="99"/>
    <w:unhideWhenUsed/>
    <w:rsid w:val="002A0E17"/>
    <w:pPr>
      <w:tabs>
        <w:tab w:val="center" w:pos="4680"/>
        <w:tab w:val="right" w:pos="9360"/>
      </w:tabs>
    </w:pPr>
  </w:style>
  <w:style w:type="character" w:customStyle="1" w:styleId="FooterChar">
    <w:name w:val="Footer Char"/>
    <w:basedOn w:val="DefaultParagraphFont"/>
    <w:link w:val="Footer"/>
    <w:uiPriority w:val="99"/>
    <w:rsid w:val="002A0E17"/>
    <w:rPr>
      <w:rFonts w:ascii="Arial" w:eastAsia="Arial" w:hAnsi="Arial" w:cs="Arial"/>
    </w:rPr>
  </w:style>
  <w:style w:type="character" w:customStyle="1" w:styleId="BodyTextChar">
    <w:name w:val="Body Text Char"/>
    <w:basedOn w:val="DefaultParagraphFont"/>
    <w:link w:val="BodyText"/>
    <w:uiPriority w:val="1"/>
    <w:rsid w:val="002A0E17"/>
    <w:rPr>
      <w:rFonts w:ascii="Arial" w:eastAsia="Arial" w:hAnsi="Arial" w:cs="Arial"/>
      <w:sz w:val="24"/>
      <w:szCs w:val="24"/>
    </w:rPr>
  </w:style>
  <w:style w:type="character" w:styleId="Hyperlink">
    <w:name w:val="Hyperlink"/>
    <w:basedOn w:val="DefaultParagraphFont"/>
    <w:uiPriority w:val="99"/>
    <w:unhideWhenUsed/>
    <w:rsid w:val="00F262B6"/>
    <w:rPr>
      <w:color w:val="0000FF" w:themeColor="hyperlink"/>
      <w:u w:val="single"/>
    </w:rPr>
  </w:style>
  <w:style w:type="character" w:customStyle="1" w:styleId="UnresolvedMention1">
    <w:name w:val="Unresolved Mention1"/>
    <w:basedOn w:val="DefaultParagraphFont"/>
    <w:uiPriority w:val="99"/>
    <w:semiHidden/>
    <w:unhideWhenUsed/>
    <w:rsid w:val="00F262B6"/>
    <w:rPr>
      <w:color w:val="605E5C"/>
      <w:shd w:val="clear" w:color="auto" w:fill="E1DFDD"/>
    </w:rPr>
  </w:style>
  <w:style w:type="paragraph" w:customStyle="1" w:styleId="Default">
    <w:name w:val="Default"/>
    <w:rsid w:val="00583BC5"/>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mailto:meganl.chip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Layhee</dc:creator>
  <cp:lastModifiedBy>Megan Layhee</cp:lastModifiedBy>
  <cp:revision>3</cp:revision>
  <cp:lastPrinted>2021-04-26T22:44:00Z</cp:lastPrinted>
  <dcterms:created xsi:type="dcterms:W3CDTF">2021-10-13T23:25:00Z</dcterms:created>
  <dcterms:modified xsi:type="dcterms:W3CDTF">2021-10-13T23:28:00Z</dcterms:modified>
</cp:coreProperties>
</file>