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E889" w14:textId="2BFD1931" w:rsidR="005C0F33" w:rsidRDefault="00D141EB" w:rsidP="0028422A">
      <w:pPr>
        <w:pStyle w:val="Heading1"/>
        <w:spacing w:line="240" w:lineRule="auto"/>
        <w:rPr>
          <w:rFonts w:asciiTheme="minorHAnsi" w:hAnsiTheme="minorHAnsi" w:cstheme="minorHAnsi"/>
          <w:b/>
          <w:bCs/>
        </w:rPr>
      </w:pPr>
      <w:r w:rsidRPr="00F37EE4">
        <w:rPr>
          <w:rFonts w:asciiTheme="minorHAnsi" w:hAnsiTheme="minorHAnsi" w:cstheme="minorHAnsi"/>
          <w:b/>
          <w:bCs/>
        </w:rPr>
        <w:t>Meeting Brief</w:t>
      </w:r>
    </w:p>
    <w:p w14:paraId="0B188BAD" w14:textId="1A60EF97" w:rsidR="00AF508E" w:rsidRPr="0070586E" w:rsidRDefault="00AF508E" w:rsidP="00993DF2">
      <w:pPr>
        <w:pStyle w:val="ListParagraph"/>
        <w:numPr>
          <w:ilvl w:val="0"/>
          <w:numId w:val="3"/>
        </w:numPr>
        <w:rPr>
          <w:b/>
          <w:bCs/>
          <w:sz w:val="24"/>
          <w:szCs w:val="24"/>
        </w:rPr>
      </w:pPr>
      <w:r>
        <w:rPr>
          <w:sz w:val="24"/>
          <w:szCs w:val="24"/>
        </w:rPr>
        <w:t>McKays Strategic FB Project: presentation</w:t>
      </w:r>
      <w:r w:rsidR="0070586E">
        <w:rPr>
          <w:sz w:val="24"/>
          <w:szCs w:val="24"/>
        </w:rPr>
        <w:t xml:space="preserve"> and</w:t>
      </w:r>
      <w:r>
        <w:rPr>
          <w:sz w:val="24"/>
          <w:szCs w:val="24"/>
        </w:rPr>
        <w:t xml:space="preserve"> discussion</w:t>
      </w:r>
      <w:r w:rsidR="0070586E">
        <w:rPr>
          <w:sz w:val="24"/>
          <w:szCs w:val="24"/>
        </w:rPr>
        <w:t xml:space="preserve">. </w:t>
      </w:r>
      <w:r w:rsidR="0070586E" w:rsidRPr="0070586E">
        <w:rPr>
          <w:b/>
          <w:bCs/>
          <w:sz w:val="24"/>
          <w:szCs w:val="24"/>
        </w:rPr>
        <w:t xml:space="preserve">Outcome - </w:t>
      </w:r>
      <w:r w:rsidRPr="0070586E">
        <w:rPr>
          <w:b/>
          <w:bCs/>
          <w:sz w:val="24"/>
          <w:szCs w:val="24"/>
        </w:rPr>
        <w:t xml:space="preserve">consensus recommendation by members </w:t>
      </w:r>
      <w:r w:rsidR="0070586E" w:rsidRPr="0070586E">
        <w:rPr>
          <w:b/>
          <w:bCs/>
          <w:sz w:val="24"/>
          <w:szCs w:val="24"/>
        </w:rPr>
        <w:t xml:space="preserve">in attendance </w:t>
      </w:r>
      <w:r w:rsidRPr="0070586E">
        <w:rPr>
          <w:b/>
          <w:bCs/>
          <w:sz w:val="24"/>
          <w:szCs w:val="24"/>
        </w:rPr>
        <w:t xml:space="preserve">to provide </w:t>
      </w:r>
      <w:r w:rsidR="007B2B9E" w:rsidRPr="0070586E">
        <w:rPr>
          <w:b/>
          <w:bCs/>
          <w:sz w:val="24"/>
          <w:szCs w:val="24"/>
        </w:rPr>
        <w:t xml:space="preserve">two </w:t>
      </w:r>
      <w:r w:rsidRPr="0070586E">
        <w:rPr>
          <w:b/>
          <w:bCs/>
          <w:sz w:val="24"/>
          <w:szCs w:val="24"/>
        </w:rPr>
        <w:t>ACCG LOS</w:t>
      </w:r>
      <w:r w:rsidR="007B2B9E" w:rsidRPr="0070586E">
        <w:rPr>
          <w:b/>
          <w:bCs/>
          <w:sz w:val="24"/>
          <w:szCs w:val="24"/>
        </w:rPr>
        <w:t>s</w:t>
      </w:r>
      <w:r w:rsidRPr="0070586E">
        <w:rPr>
          <w:b/>
          <w:bCs/>
          <w:sz w:val="24"/>
          <w:szCs w:val="24"/>
        </w:rPr>
        <w:t>.</w:t>
      </w:r>
    </w:p>
    <w:p w14:paraId="750378CC" w14:textId="17AFFCF8" w:rsidR="00AF508E" w:rsidRPr="0070586E" w:rsidRDefault="00AF508E" w:rsidP="00993DF2">
      <w:pPr>
        <w:pStyle w:val="ListParagraph"/>
        <w:numPr>
          <w:ilvl w:val="0"/>
          <w:numId w:val="3"/>
        </w:numPr>
        <w:rPr>
          <w:b/>
          <w:bCs/>
          <w:sz w:val="24"/>
          <w:szCs w:val="24"/>
        </w:rPr>
      </w:pPr>
      <w:r>
        <w:rPr>
          <w:sz w:val="24"/>
          <w:szCs w:val="24"/>
        </w:rPr>
        <w:t>Forest Projects Plan (FPP) Phase 1: discussion on scoping comments</w:t>
      </w:r>
      <w:r w:rsidR="0070586E">
        <w:rPr>
          <w:sz w:val="24"/>
          <w:szCs w:val="24"/>
        </w:rPr>
        <w:t xml:space="preserve">. </w:t>
      </w:r>
      <w:r w:rsidR="0070586E" w:rsidRPr="0070586E">
        <w:rPr>
          <w:b/>
          <w:bCs/>
          <w:sz w:val="24"/>
          <w:szCs w:val="24"/>
        </w:rPr>
        <w:t>Discussion outcome -</w:t>
      </w:r>
      <w:r w:rsidRPr="0070586E">
        <w:rPr>
          <w:b/>
          <w:bCs/>
          <w:sz w:val="24"/>
          <w:szCs w:val="24"/>
        </w:rPr>
        <w:t xml:space="preserve"> general agreement that project is on the right track.</w:t>
      </w:r>
    </w:p>
    <w:p w14:paraId="4B65A3C3" w14:textId="739B12E1" w:rsidR="00AF508E" w:rsidRDefault="00AF508E" w:rsidP="00993DF2">
      <w:pPr>
        <w:pStyle w:val="ListParagraph"/>
        <w:numPr>
          <w:ilvl w:val="0"/>
          <w:numId w:val="3"/>
        </w:numPr>
        <w:rPr>
          <w:sz w:val="24"/>
          <w:szCs w:val="24"/>
        </w:rPr>
      </w:pPr>
      <w:r>
        <w:rPr>
          <w:sz w:val="24"/>
          <w:szCs w:val="24"/>
        </w:rPr>
        <w:t>Work group discussion on take-aways from April and May general meeting guest panel, presentations</w:t>
      </w:r>
      <w:r w:rsidR="007B2B9E">
        <w:rPr>
          <w:sz w:val="24"/>
          <w:szCs w:val="24"/>
        </w:rPr>
        <w:t xml:space="preserve">, including </w:t>
      </w:r>
      <w:r w:rsidR="007B2B9E" w:rsidRPr="0070586E">
        <w:rPr>
          <w:b/>
          <w:bCs/>
          <w:sz w:val="24"/>
          <w:szCs w:val="24"/>
        </w:rPr>
        <w:t>developing a 1-page ACCG shared vision on importance of tribal engagement.</w:t>
      </w:r>
      <w:r w:rsidR="007B2B9E">
        <w:rPr>
          <w:sz w:val="24"/>
          <w:szCs w:val="24"/>
        </w:rPr>
        <w:t xml:space="preserve"> Rich Farrington, Meredith Sierra and possibly Thurman Roberts, will start drafting that shared vision. </w:t>
      </w:r>
    </w:p>
    <w:p w14:paraId="2995CD99" w14:textId="76488A9B" w:rsidR="00C8176A" w:rsidRDefault="00E26772" w:rsidP="00993DF2">
      <w:pPr>
        <w:pStyle w:val="ListParagraph"/>
        <w:numPr>
          <w:ilvl w:val="0"/>
          <w:numId w:val="3"/>
        </w:numPr>
        <w:rPr>
          <w:sz w:val="24"/>
          <w:szCs w:val="24"/>
        </w:rPr>
      </w:pPr>
      <w:r>
        <w:rPr>
          <w:sz w:val="24"/>
          <w:szCs w:val="24"/>
        </w:rPr>
        <w:t>Work group</w:t>
      </w:r>
      <w:r w:rsidR="00C8176A">
        <w:rPr>
          <w:sz w:val="24"/>
          <w:szCs w:val="24"/>
        </w:rPr>
        <w:t xml:space="preserve"> discussion on upcoming general meeting</w:t>
      </w:r>
      <w:r w:rsidR="003F3A53">
        <w:rPr>
          <w:sz w:val="24"/>
          <w:szCs w:val="24"/>
        </w:rPr>
        <w:t>s and</w:t>
      </w:r>
      <w:r w:rsidR="00C8176A">
        <w:rPr>
          <w:sz w:val="24"/>
          <w:szCs w:val="24"/>
        </w:rPr>
        <w:t xml:space="preserve"> topics.</w:t>
      </w:r>
    </w:p>
    <w:p w14:paraId="57FA5EAF" w14:textId="2C5676E8" w:rsidR="00AF508E" w:rsidRDefault="00AF508E" w:rsidP="00993DF2">
      <w:pPr>
        <w:pStyle w:val="ListParagraph"/>
        <w:numPr>
          <w:ilvl w:val="0"/>
          <w:numId w:val="3"/>
        </w:numPr>
        <w:rPr>
          <w:sz w:val="24"/>
          <w:szCs w:val="24"/>
        </w:rPr>
      </w:pPr>
      <w:r>
        <w:rPr>
          <w:sz w:val="24"/>
          <w:szCs w:val="24"/>
        </w:rPr>
        <w:t>Participant project-related updates.</w:t>
      </w:r>
    </w:p>
    <w:p w14:paraId="23A2603A" w14:textId="27E61282" w:rsidR="00662C12" w:rsidRDefault="00662C12" w:rsidP="00662C12">
      <w:pPr>
        <w:pStyle w:val="Heading1"/>
        <w:spacing w:line="240" w:lineRule="auto"/>
        <w:rPr>
          <w:rFonts w:asciiTheme="minorHAnsi" w:hAnsiTheme="minorHAnsi" w:cstheme="minorHAnsi"/>
          <w:b/>
          <w:bCs/>
        </w:rPr>
      </w:pPr>
      <w:r>
        <w:rPr>
          <w:rFonts w:asciiTheme="minorHAnsi" w:hAnsiTheme="minorHAnsi" w:cstheme="minorHAnsi"/>
          <w:b/>
          <w:bCs/>
        </w:rPr>
        <w:t>Action Items</w:t>
      </w:r>
    </w:p>
    <w:p w14:paraId="1A7CCC34" w14:textId="77777777" w:rsidR="00662C12" w:rsidRPr="00662C12" w:rsidRDefault="00662C12" w:rsidP="00662C12"/>
    <w:tbl>
      <w:tblPr>
        <w:tblStyle w:val="TableGrid"/>
        <w:tblW w:w="5000" w:type="pct"/>
        <w:tblLook w:val="04A0" w:firstRow="1" w:lastRow="0" w:firstColumn="1" w:lastColumn="0" w:noHBand="0" w:noVBand="1"/>
      </w:tblPr>
      <w:tblGrid>
        <w:gridCol w:w="7104"/>
        <w:gridCol w:w="2246"/>
      </w:tblGrid>
      <w:tr w:rsidR="00926B34" w:rsidRPr="00677B33" w14:paraId="3735ABFF" w14:textId="77777777" w:rsidTr="005F224A">
        <w:trPr>
          <w:tblHeader/>
        </w:trPr>
        <w:tc>
          <w:tcPr>
            <w:tcW w:w="3799" w:type="pct"/>
            <w:shd w:val="clear" w:color="auto" w:fill="A8D08D" w:themeFill="accent6" w:themeFillTint="99"/>
          </w:tcPr>
          <w:p w14:paraId="51BE49A7" w14:textId="77777777" w:rsidR="00926B34" w:rsidRPr="00677B33" w:rsidRDefault="00926B34" w:rsidP="007F1DF7">
            <w:pPr>
              <w:jc w:val="center"/>
              <w:rPr>
                <w:rFonts w:cstheme="minorHAnsi"/>
                <w:b/>
              </w:rPr>
            </w:pPr>
            <w:r w:rsidRPr="00677B33">
              <w:rPr>
                <w:rFonts w:cstheme="minorHAnsi"/>
                <w:b/>
              </w:rPr>
              <w:t>Actions</w:t>
            </w:r>
          </w:p>
        </w:tc>
        <w:tc>
          <w:tcPr>
            <w:tcW w:w="1201" w:type="pct"/>
            <w:shd w:val="clear" w:color="auto" w:fill="A8D08D" w:themeFill="accent6" w:themeFillTint="99"/>
          </w:tcPr>
          <w:p w14:paraId="0C1C5D58" w14:textId="77777777" w:rsidR="00926B34" w:rsidRPr="00677B33" w:rsidRDefault="00926B34" w:rsidP="007F1DF7">
            <w:pPr>
              <w:jc w:val="center"/>
              <w:rPr>
                <w:rFonts w:cstheme="minorHAnsi"/>
                <w:b/>
              </w:rPr>
            </w:pPr>
            <w:r w:rsidRPr="00677B33">
              <w:rPr>
                <w:rFonts w:cstheme="minorHAnsi"/>
                <w:b/>
              </w:rPr>
              <w:t>Point Person(s)</w:t>
            </w:r>
          </w:p>
        </w:tc>
      </w:tr>
      <w:tr w:rsidR="00926B34" w:rsidRPr="00677B33" w14:paraId="3F1EC89C" w14:textId="77777777" w:rsidTr="005F224A">
        <w:trPr>
          <w:tblHeader/>
        </w:trPr>
        <w:tc>
          <w:tcPr>
            <w:tcW w:w="3799" w:type="pct"/>
            <w:shd w:val="clear" w:color="auto" w:fill="auto"/>
          </w:tcPr>
          <w:p w14:paraId="211423DD" w14:textId="01765FDC" w:rsidR="00926B34" w:rsidRDefault="00926B34" w:rsidP="007F1DF7">
            <w:pPr>
              <w:rPr>
                <w:rFonts w:cstheme="minorHAnsi"/>
                <w:bCs/>
              </w:rPr>
            </w:pPr>
            <w:r>
              <w:rPr>
                <w:rFonts w:cstheme="minorHAnsi"/>
                <w:bCs/>
              </w:rPr>
              <w:t xml:space="preserve">Post </w:t>
            </w:r>
            <w:r w:rsidR="00AF508E">
              <w:rPr>
                <w:rFonts w:cstheme="minorHAnsi"/>
                <w:bCs/>
              </w:rPr>
              <w:t>April</w:t>
            </w:r>
            <w:r>
              <w:rPr>
                <w:rFonts w:cstheme="minorHAnsi"/>
                <w:bCs/>
              </w:rPr>
              <w:t xml:space="preserve"> meeting summary as final to the ACCG website.</w:t>
            </w:r>
          </w:p>
        </w:tc>
        <w:tc>
          <w:tcPr>
            <w:tcW w:w="1201" w:type="pct"/>
            <w:shd w:val="clear" w:color="auto" w:fill="auto"/>
          </w:tcPr>
          <w:p w14:paraId="1CB0A10A" w14:textId="0B9FE5C7" w:rsidR="00926B34" w:rsidRDefault="00926B34" w:rsidP="007F1DF7">
            <w:pPr>
              <w:jc w:val="center"/>
              <w:rPr>
                <w:rFonts w:cstheme="minorHAnsi"/>
                <w:bCs/>
              </w:rPr>
            </w:pPr>
            <w:r>
              <w:rPr>
                <w:rFonts w:cstheme="minorHAnsi"/>
                <w:bCs/>
              </w:rPr>
              <w:t>Layhee</w:t>
            </w:r>
          </w:p>
        </w:tc>
      </w:tr>
      <w:tr w:rsidR="00037E21" w:rsidRPr="00677B33" w14:paraId="1057CB72" w14:textId="77777777" w:rsidTr="005F224A">
        <w:trPr>
          <w:tblHeader/>
        </w:trPr>
        <w:tc>
          <w:tcPr>
            <w:tcW w:w="3799" w:type="pct"/>
            <w:shd w:val="clear" w:color="auto" w:fill="auto"/>
          </w:tcPr>
          <w:p w14:paraId="7A5414A3" w14:textId="78E541EE" w:rsidR="00037E21" w:rsidRDefault="00AF508E" w:rsidP="007F1DF7">
            <w:pPr>
              <w:rPr>
                <w:rFonts w:cstheme="minorHAnsi"/>
                <w:bCs/>
              </w:rPr>
            </w:pPr>
            <w:r>
              <w:rPr>
                <w:rFonts w:cstheme="minorHAnsi"/>
                <w:bCs/>
              </w:rPr>
              <w:t>Have follow up discussions on two CSERC scoping comments: (1) lodgepole pines, and (2) language on project timeline.</w:t>
            </w:r>
          </w:p>
        </w:tc>
        <w:tc>
          <w:tcPr>
            <w:tcW w:w="1201" w:type="pct"/>
            <w:shd w:val="clear" w:color="auto" w:fill="auto"/>
          </w:tcPr>
          <w:p w14:paraId="70AAAF91" w14:textId="77777777" w:rsidR="00037E21" w:rsidRDefault="00AF508E" w:rsidP="007F1DF7">
            <w:pPr>
              <w:jc w:val="center"/>
              <w:rPr>
                <w:rFonts w:cstheme="minorHAnsi"/>
                <w:bCs/>
              </w:rPr>
            </w:pPr>
            <w:r>
              <w:rPr>
                <w:rFonts w:cstheme="minorHAnsi"/>
                <w:bCs/>
              </w:rPr>
              <w:t>FPP team</w:t>
            </w:r>
          </w:p>
          <w:p w14:paraId="06A8AF40" w14:textId="26D05D1E" w:rsidR="00AF508E" w:rsidRDefault="00AF508E" w:rsidP="007F1DF7">
            <w:pPr>
              <w:jc w:val="center"/>
              <w:rPr>
                <w:rFonts w:cstheme="minorHAnsi"/>
                <w:bCs/>
              </w:rPr>
            </w:pPr>
            <w:r>
              <w:rPr>
                <w:rFonts w:cstheme="minorHAnsi"/>
                <w:bCs/>
              </w:rPr>
              <w:t>CSERC</w:t>
            </w:r>
          </w:p>
        </w:tc>
      </w:tr>
      <w:tr w:rsidR="00AF508E" w:rsidRPr="00677B33" w14:paraId="3474D425" w14:textId="77777777" w:rsidTr="005F224A">
        <w:trPr>
          <w:tblHeader/>
        </w:trPr>
        <w:tc>
          <w:tcPr>
            <w:tcW w:w="3799" w:type="pct"/>
            <w:shd w:val="clear" w:color="auto" w:fill="auto"/>
          </w:tcPr>
          <w:p w14:paraId="5CCC2134" w14:textId="006F9C6A" w:rsidR="00AF508E" w:rsidRDefault="00D40652" w:rsidP="007F1DF7">
            <w:pPr>
              <w:rPr>
                <w:rFonts w:cstheme="minorHAnsi"/>
                <w:bCs/>
              </w:rPr>
            </w:pPr>
            <w:r>
              <w:rPr>
                <w:rFonts w:cstheme="minorHAnsi"/>
                <w:bCs/>
              </w:rPr>
              <w:t>Check in on status</w:t>
            </w:r>
            <w:r w:rsidR="00AF508E">
              <w:rPr>
                <w:rFonts w:cstheme="minorHAnsi"/>
                <w:bCs/>
              </w:rPr>
              <w:t xml:space="preserve"> of ENF 2019 LiDAR derived products</w:t>
            </w:r>
            <w:r>
              <w:rPr>
                <w:rFonts w:cstheme="minorHAnsi"/>
                <w:bCs/>
              </w:rPr>
              <w:t>, particularly the ladder fuel products from Dr. Kane’s lab (UW).</w:t>
            </w:r>
          </w:p>
        </w:tc>
        <w:tc>
          <w:tcPr>
            <w:tcW w:w="1201" w:type="pct"/>
            <w:shd w:val="clear" w:color="auto" w:fill="auto"/>
          </w:tcPr>
          <w:p w14:paraId="1E22B48A" w14:textId="3CC017A9" w:rsidR="00AF508E" w:rsidRDefault="00AF508E" w:rsidP="007F1DF7">
            <w:pPr>
              <w:jc w:val="center"/>
              <w:rPr>
                <w:rFonts w:cstheme="minorHAnsi"/>
                <w:bCs/>
              </w:rPr>
            </w:pPr>
            <w:r>
              <w:rPr>
                <w:rFonts w:cstheme="minorHAnsi"/>
                <w:bCs/>
              </w:rPr>
              <w:t>Layhee (ongoing)</w:t>
            </w:r>
          </w:p>
        </w:tc>
      </w:tr>
      <w:tr w:rsidR="003D0B15" w:rsidRPr="00677B33" w14:paraId="32CD6095" w14:textId="77777777" w:rsidTr="005F224A">
        <w:trPr>
          <w:tblHeader/>
        </w:trPr>
        <w:tc>
          <w:tcPr>
            <w:tcW w:w="3799" w:type="pct"/>
            <w:shd w:val="clear" w:color="auto" w:fill="auto"/>
          </w:tcPr>
          <w:p w14:paraId="6C634E37" w14:textId="0650BDEA" w:rsidR="003D0B15" w:rsidRDefault="003D0B15" w:rsidP="007F1DF7">
            <w:r>
              <w:t>Prepare to bring pyrosilviculture shared vision</w:t>
            </w:r>
            <w:r w:rsidR="00E735EA">
              <w:t xml:space="preserve"> ideas</w:t>
            </w:r>
            <w:r>
              <w:t xml:space="preserve"> to </w:t>
            </w:r>
            <w:r w:rsidR="004E2C11">
              <w:t xml:space="preserve">the kick-off </w:t>
            </w:r>
            <w:r>
              <w:t xml:space="preserve">FPP Phase 2 </w:t>
            </w:r>
            <w:r w:rsidR="004E2C11">
              <w:t>Technical Advisory Committee (TAC)</w:t>
            </w:r>
            <w:r>
              <w:t xml:space="preserve"> meetin</w:t>
            </w:r>
            <w:r w:rsidR="00E735EA">
              <w:t>g</w:t>
            </w:r>
            <w:r w:rsidR="004E2C11">
              <w:t xml:space="preserve"> (meeting date and time TBD)</w:t>
            </w:r>
            <w:r w:rsidR="00E735EA">
              <w:t>.</w:t>
            </w:r>
          </w:p>
        </w:tc>
        <w:tc>
          <w:tcPr>
            <w:tcW w:w="1201" w:type="pct"/>
            <w:shd w:val="clear" w:color="auto" w:fill="auto"/>
          </w:tcPr>
          <w:p w14:paraId="38BC81D3" w14:textId="6527329C" w:rsidR="003D0B15" w:rsidRDefault="003D0B15" w:rsidP="007F1DF7">
            <w:pPr>
              <w:jc w:val="center"/>
              <w:rPr>
                <w:rFonts w:cstheme="minorHAnsi"/>
                <w:bCs/>
              </w:rPr>
            </w:pPr>
            <w:r>
              <w:rPr>
                <w:rFonts w:cstheme="minorHAnsi"/>
                <w:bCs/>
              </w:rPr>
              <w:t>Planning WG</w:t>
            </w:r>
          </w:p>
        </w:tc>
      </w:tr>
      <w:tr w:rsidR="00AF508E" w:rsidRPr="00677B33" w14:paraId="5134EE4A" w14:textId="77777777" w:rsidTr="005F224A">
        <w:trPr>
          <w:tblHeader/>
        </w:trPr>
        <w:tc>
          <w:tcPr>
            <w:tcW w:w="3799" w:type="pct"/>
            <w:shd w:val="clear" w:color="auto" w:fill="auto"/>
          </w:tcPr>
          <w:p w14:paraId="34AD0298" w14:textId="0E3392C3" w:rsidR="00AF508E" w:rsidRDefault="00AF508E" w:rsidP="007F1DF7">
            <w:r>
              <w:t>Begin drafting ACCG shared vision on tribal engagement.</w:t>
            </w:r>
          </w:p>
        </w:tc>
        <w:tc>
          <w:tcPr>
            <w:tcW w:w="1201" w:type="pct"/>
            <w:shd w:val="clear" w:color="auto" w:fill="auto"/>
          </w:tcPr>
          <w:p w14:paraId="06042331" w14:textId="0C7C2890" w:rsidR="00AF508E" w:rsidRDefault="00AF508E" w:rsidP="007F1DF7">
            <w:pPr>
              <w:jc w:val="center"/>
              <w:rPr>
                <w:rFonts w:cstheme="minorHAnsi"/>
                <w:bCs/>
              </w:rPr>
            </w:pPr>
            <w:r>
              <w:rPr>
                <w:rFonts w:cstheme="minorHAnsi"/>
                <w:bCs/>
              </w:rPr>
              <w:t>R. Farrington</w:t>
            </w:r>
          </w:p>
          <w:p w14:paraId="39AF5AEF" w14:textId="77777777" w:rsidR="00AF508E" w:rsidRDefault="00AF508E" w:rsidP="007F1DF7">
            <w:pPr>
              <w:jc w:val="center"/>
              <w:rPr>
                <w:rFonts w:cstheme="minorHAnsi"/>
                <w:bCs/>
              </w:rPr>
            </w:pPr>
            <w:r>
              <w:rPr>
                <w:rFonts w:cstheme="minorHAnsi"/>
                <w:bCs/>
              </w:rPr>
              <w:t>M. Sierra</w:t>
            </w:r>
          </w:p>
          <w:p w14:paraId="6C49404E" w14:textId="7D4757DC" w:rsidR="00AF508E" w:rsidRDefault="00AF508E" w:rsidP="007F1DF7">
            <w:pPr>
              <w:jc w:val="center"/>
              <w:rPr>
                <w:rFonts w:cstheme="minorHAnsi"/>
                <w:bCs/>
              </w:rPr>
            </w:pPr>
            <w:r>
              <w:rPr>
                <w:rFonts w:cstheme="minorHAnsi"/>
                <w:bCs/>
              </w:rPr>
              <w:t>T. Roberts</w:t>
            </w:r>
          </w:p>
        </w:tc>
      </w:tr>
      <w:tr w:rsidR="00270604" w:rsidRPr="00677B33" w14:paraId="2A252320" w14:textId="77777777" w:rsidTr="005F224A">
        <w:trPr>
          <w:tblHeader/>
        </w:trPr>
        <w:tc>
          <w:tcPr>
            <w:tcW w:w="3799" w:type="pct"/>
            <w:shd w:val="clear" w:color="auto" w:fill="auto"/>
          </w:tcPr>
          <w:p w14:paraId="5B9AE613" w14:textId="39F542E4" w:rsidR="00270604" w:rsidRDefault="00270604" w:rsidP="007F1DF7">
            <w:r>
              <w:t>Continuing communications with Big Trees SP about (1) fall 2022 field tour at the park to see the burn units, and (2) inquire about park staff coming to a general meeting soon to give an update on the winter/spring Rx burn accomplishments.</w:t>
            </w:r>
          </w:p>
        </w:tc>
        <w:tc>
          <w:tcPr>
            <w:tcW w:w="1201" w:type="pct"/>
            <w:shd w:val="clear" w:color="auto" w:fill="auto"/>
          </w:tcPr>
          <w:p w14:paraId="607957AB" w14:textId="10F281BB" w:rsidR="00270604" w:rsidRDefault="00270604" w:rsidP="007F1DF7">
            <w:pPr>
              <w:jc w:val="center"/>
              <w:rPr>
                <w:rFonts w:cstheme="minorHAnsi"/>
                <w:bCs/>
              </w:rPr>
            </w:pPr>
            <w:r>
              <w:rPr>
                <w:rFonts w:cstheme="minorHAnsi"/>
                <w:bCs/>
              </w:rPr>
              <w:t>Layhee</w:t>
            </w:r>
            <w:r w:rsidR="00AF508E">
              <w:rPr>
                <w:rFonts w:cstheme="minorHAnsi"/>
                <w:bCs/>
              </w:rPr>
              <w:t xml:space="preserve"> (ongoing)</w:t>
            </w:r>
          </w:p>
        </w:tc>
      </w:tr>
    </w:tbl>
    <w:p w14:paraId="3B269210" w14:textId="77777777" w:rsidR="00926B34" w:rsidRPr="00926B34" w:rsidRDefault="00926B34" w:rsidP="00926B34"/>
    <w:p w14:paraId="4BF37FCF" w14:textId="77777777" w:rsidR="00FF189B" w:rsidRPr="00326F5F" w:rsidRDefault="00FF189B" w:rsidP="00FF189B">
      <w:pPr>
        <w:pStyle w:val="Heading2"/>
        <w:spacing w:line="240" w:lineRule="auto"/>
        <w:rPr>
          <w:rFonts w:asciiTheme="minorHAnsi" w:hAnsiTheme="minorHAnsi" w:cstheme="minorHAnsi"/>
        </w:rPr>
      </w:pPr>
      <w:bookmarkStart w:id="0" w:name="_Hlk87948382"/>
      <w:r w:rsidRPr="00326F5F">
        <w:rPr>
          <w:rFonts w:asciiTheme="minorHAnsi" w:hAnsiTheme="minorHAnsi" w:cstheme="minorHAnsi"/>
        </w:rPr>
        <w:t>Agenda Review and May Meeting Summary Approval</w:t>
      </w:r>
    </w:p>
    <w:bookmarkEnd w:id="0"/>
    <w:p w14:paraId="577AF466" w14:textId="77777777" w:rsidR="00FF189B" w:rsidRDefault="00FF189B" w:rsidP="00FF189B">
      <w:pPr>
        <w:rPr>
          <w:rFonts w:cstheme="minorHAnsi"/>
        </w:rPr>
      </w:pPr>
    </w:p>
    <w:p w14:paraId="22FEE2D8" w14:textId="5A122A1D" w:rsidR="00FF189B" w:rsidRDefault="00FF189B" w:rsidP="00FF189B">
      <w:pPr>
        <w:rPr>
          <w:rFonts w:cstheme="minorHAnsi"/>
        </w:rPr>
      </w:pPr>
      <w:r w:rsidRPr="00326F5F">
        <w:rPr>
          <w:rFonts w:cstheme="minorHAnsi"/>
        </w:rPr>
        <w:t xml:space="preserve">The Planning Work Group (WG) met via Zoom video-conference. The WG confirmed the </w:t>
      </w:r>
      <w:r w:rsidR="00AF508E">
        <w:rPr>
          <w:rFonts w:cstheme="minorHAnsi"/>
        </w:rPr>
        <w:t>May</w:t>
      </w:r>
      <w:r w:rsidR="005F224A">
        <w:rPr>
          <w:rFonts w:cstheme="minorHAnsi"/>
        </w:rPr>
        <w:t xml:space="preserve"> work group </w:t>
      </w:r>
      <w:r w:rsidRPr="00326F5F">
        <w:rPr>
          <w:rFonts w:cstheme="minorHAnsi"/>
        </w:rPr>
        <w:t>agenda</w:t>
      </w:r>
      <w:r w:rsidR="005F224A">
        <w:rPr>
          <w:rFonts w:cstheme="minorHAnsi"/>
        </w:rPr>
        <w:t xml:space="preserve">, and the </w:t>
      </w:r>
      <w:r w:rsidR="00AF508E">
        <w:rPr>
          <w:rFonts w:cstheme="minorHAnsi"/>
        </w:rPr>
        <w:t>April</w:t>
      </w:r>
      <w:r>
        <w:rPr>
          <w:rFonts w:cstheme="minorHAnsi"/>
        </w:rPr>
        <w:t xml:space="preserve"> </w:t>
      </w:r>
      <w:r w:rsidR="00C8176A">
        <w:rPr>
          <w:rFonts w:cstheme="minorHAnsi"/>
        </w:rPr>
        <w:t>work group</w:t>
      </w:r>
      <w:r w:rsidRPr="00326F5F">
        <w:rPr>
          <w:rFonts w:cstheme="minorHAnsi"/>
        </w:rPr>
        <w:t xml:space="preserve"> meeting summary</w:t>
      </w:r>
      <w:r w:rsidR="00E735EA">
        <w:rPr>
          <w:rFonts w:cstheme="minorHAnsi"/>
        </w:rPr>
        <w:t>.</w:t>
      </w:r>
    </w:p>
    <w:p w14:paraId="358BE2E4" w14:textId="528C1BAB" w:rsidR="00AD3236" w:rsidRDefault="00AD3236" w:rsidP="00FF189B">
      <w:pPr>
        <w:rPr>
          <w:rFonts w:cstheme="minorHAnsi"/>
        </w:rPr>
      </w:pPr>
    </w:p>
    <w:p w14:paraId="725A7C71" w14:textId="0E9B87CB" w:rsidR="00AF508E" w:rsidRDefault="00AF508E" w:rsidP="00AF508E">
      <w:pPr>
        <w:pStyle w:val="Heading2"/>
        <w:spacing w:line="240" w:lineRule="auto"/>
        <w:rPr>
          <w:rFonts w:asciiTheme="minorHAnsi" w:hAnsiTheme="minorHAnsi" w:cstheme="minorHAnsi"/>
          <w:szCs w:val="24"/>
        </w:rPr>
      </w:pPr>
      <w:r>
        <w:rPr>
          <w:rFonts w:asciiTheme="minorHAnsi" w:hAnsiTheme="minorHAnsi" w:cstheme="minorHAnsi"/>
          <w:szCs w:val="24"/>
        </w:rPr>
        <w:t>McKays Strategic FB Project: Presentation, discussion and request for ACCG LOSs</w:t>
      </w:r>
    </w:p>
    <w:p w14:paraId="322601A2" w14:textId="11EA7FC0" w:rsidR="00AF508E" w:rsidRDefault="00AF508E" w:rsidP="00AF508E">
      <w:pPr>
        <w:pStyle w:val="Heading2"/>
        <w:spacing w:line="240" w:lineRule="auto"/>
        <w:rPr>
          <w:rFonts w:asciiTheme="minorHAnsi" w:hAnsiTheme="minorHAnsi" w:cstheme="minorHAnsi"/>
          <w:szCs w:val="24"/>
        </w:rPr>
      </w:pPr>
    </w:p>
    <w:p w14:paraId="6C339375" w14:textId="51FDE96A" w:rsidR="00AF508E" w:rsidRDefault="00B56DDF" w:rsidP="00AF508E">
      <w:r>
        <w:t>Presenters: Carinna Robertson and Pat McGreevy</w:t>
      </w:r>
    </w:p>
    <w:p w14:paraId="14F0634C" w14:textId="651E21A4" w:rsidR="00B56DDF" w:rsidRDefault="00B56DDF" w:rsidP="00AF508E"/>
    <w:p w14:paraId="63C36734" w14:textId="77777777" w:rsidR="00086571" w:rsidRDefault="00B56DDF" w:rsidP="00B74D82">
      <w:pPr>
        <w:spacing w:line="390" w:lineRule="atLeast"/>
        <w:textAlignment w:val="baseline"/>
        <w:rPr>
          <w:rFonts w:cstheme="minorHAnsi"/>
        </w:rPr>
      </w:pPr>
      <w:r w:rsidRPr="00B74D82">
        <w:rPr>
          <w:rFonts w:cstheme="minorHAnsi"/>
        </w:rPr>
        <w:t xml:space="preserve">Link to presentation </w:t>
      </w:r>
      <w:r w:rsidR="00086571">
        <w:rPr>
          <w:rFonts w:cstheme="minorHAnsi"/>
        </w:rPr>
        <w:t>materials</w:t>
      </w:r>
      <w:r w:rsidRPr="00B74D82">
        <w:rPr>
          <w:rFonts w:cstheme="minorHAnsi"/>
        </w:rPr>
        <w:t xml:space="preserve">: </w:t>
      </w:r>
    </w:p>
    <w:p w14:paraId="68D4BF8D" w14:textId="77777777" w:rsidR="00086571" w:rsidRPr="00086571" w:rsidRDefault="00086571" w:rsidP="00A72E37">
      <w:pPr>
        <w:pStyle w:val="ListParagraph"/>
        <w:numPr>
          <w:ilvl w:val="0"/>
          <w:numId w:val="28"/>
        </w:numPr>
        <w:spacing w:after="0" w:line="240" w:lineRule="auto"/>
        <w:textAlignment w:val="baseline"/>
        <w:rPr>
          <w:rFonts w:cstheme="minorHAnsi"/>
          <w:sz w:val="24"/>
          <w:szCs w:val="24"/>
        </w:rPr>
      </w:pPr>
      <w:r w:rsidRPr="00086571">
        <w:rPr>
          <w:rFonts w:cstheme="minorHAnsi"/>
          <w:sz w:val="24"/>
          <w:szCs w:val="24"/>
        </w:rPr>
        <w:lastRenderedPageBreak/>
        <w:t xml:space="preserve">Pat </w:t>
      </w:r>
      <w:r w:rsidR="00B56DDF" w:rsidRPr="00086571">
        <w:rPr>
          <w:rFonts w:cstheme="minorHAnsi"/>
          <w:sz w:val="24"/>
          <w:szCs w:val="24"/>
        </w:rPr>
        <w:t>McGreevy’s slides</w:t>
      </w:r>
      <w:r w:rsidR="00B74D82" w:rsidRPr="00086571">
        <w:rPr>
          <w:rFonts w:cstheme="minorHAnsi"/>
          <w:sz w:val="24"/>
          <w:szCs w:val="24"/>
        </w:rPr>
        <w:t xml:space="preserve"> (</w:t>
      </w:r>
      <w:hyperlink r:id="rId7" w:history="1">
        <w:r w:rsidR="00B74D82" w:rsidRPr="00086571">
          <w:rPr>
            <w:rStyle w:val="Hyperlink"/>
            <w:rFonts w:cstheme="minorHAnsi"/>
            <w:color w:val="0E5676"/>
            <w:sz w:val="24"/>
            <w:szCs w:val="24"/>
            <w:bdr w:val="none" w:sz="0" w:space="0" w:color="auto" w:frame="1"/>
          </w:rPr>
          <w:t>13-McKaysSlidesHx_220524</w:t>
        </w:r>
      </w:hyperlink>
      <w:r w:rsidR="00B74D82" w:rsidRPr="00086571">
        <w:rPr>
          <w:rFonts w:cstheme="minorHAnsi"/>
          <w:color w:val="666666"/>
          <w:sz w:val="24"/>
          <w:szCs w:val="24"/>
        </w:rPr>
        <w:t>)</w:t>
      </w:r>
      <w:r w:rsidR="00B56DDF" w:rsidRPr="00086571">
        <w:rPr>
          <w:rFonts w:cstheme="minorHAnsi"/>
          <w:sz w:val="24"/>
          <w:szCs w:val="24"/>
        </w:rPr>
        <w:t xml:space="preserve">, </w:t>
      </w:r>
    </w:p>
    <w:p w14:paraId="30A2A336" w14:textId="77777777" w:rsidR="00086571" w:rsidRPr="00086571" w:rsidRDefault="00B56DDF" w:rsidP="00A72E37">
      <w:pPr>
        <w:pStyle w:val="ListParagraph"/>
        <w:numPr>
          <w:ilvl w:val="0"/>
          <w:numId w:val="28"/>
        </w:numPr>
        <w:spacing w:after="0" w:line="240" w:lineRule="auto"/>
        <w:textAlignment w:val="baseline"/>
        <w:rPr>
          <w:rFonts w:cstheme="minorHAnsi"/>
          <w:sz w:val="24"/>
          <w:szCs w:val="24"/>
        </w:rPr>
      </w:pPr>
      <w:r w:rsidRPr="00086571">
        <w:rPr>
          <w:rFonts w:cstheme="minorHAnsi"/>
          <w:sz w:val="24"/>
          <w:szCs w:val="24"/>
        </w:rPr>
        <w:t>Robertson’s slides</w:t>
      </w:r>
      <w:r w:rsidR="00B74D82" w:rsidRPr="00086571">
        <w:rPr>
          <w:rFonts w:cstheme="minorHAnsi"/>
          <w:sz w:val="24"/>
          <w:szCs w:val="24"/>
        </w:rPr>
        <w:t xml:space="preserve"> (</w:t>
      </w:r>
      <w:hyperlink r:id="rId8" w:history="1">
        <w:r w:rsidR="00B74D82" w:rsidRPr="00086571">
          <w:rPr>
            <w:rStyle w:val="Hyperlink"/>
            <w:rFonts w:cstheme="minorHAnsi"/>
            <w:color w:val="0E5676"/>
            <w:sz w:val="24"/>
            <w:szCs w:val="24"/>
            <w:bdr w:val="none" w:sz="0" w:space="0" w:color="auto" w:frame="1"/>
          </w:rPr>
          <w:t>14-McKays Strategic Fuelbreak</w:t>
        </w:r>
      </w:hyperlink>
      <w:r w:rsidR="00B74D82" w:rsidRPr="00086571">
        <w:rPr>
          <w:rFonts w:cstheme="minorHAnsi"/>
          <w:color w:val="666666"/>
          <w:sz w:val="24"/>
          <w:szCs w:val="24"/>
        </w:rPr>
        <w:t>)</w:t>
      </w:r>
    </w:p>
    <w:p w14:paraId="4FFD71E9" w14:textId="08CD5D13" w:rsidR="00B56DDF" w:rsidRPr="00086571" w:rsidRDefault="00086571" w:rsidP="00A72E37">
      <w:pPr>
        <w:numPr>
          <w:ilvl w:val="0"/>
          <w:numId w:val="30"/>
        </w:numPr>
        <w:textAlignment w:val="baseline"/>
        <w:rPr>
          <w:rFonts w:cstheme="minorHAnsi"/>
          <w:color w:val="666666"/>
        </w:rPr>
      </w:pPr>
      <w:hyperlink r:id="rId9" w:history="1">
        <w:r w:rsidRPr="00086571">
          <w:rPr>
            <w:rStyle w:val="Hyperlink"/>
            <w:rFonts w:cstheme="minorHAnsi"/>
          </w:rPr>
          <w:t>D</w:t>
        </w:r>
        <w:r w:rsidRPr="00086571">
          <w:rPr>
            <w:rStyle w:val="Hyperlink"/>
            <w:rFonts w:cstheme="minorHAnsi"/>
          </w:rPr>
          <w:t>raft McKays Decision Memo</w:t>
        </w:r>
      </w:hyperlink>
      <w:r w:rsidRPr="00086571">
        <w:rPr>
          <w:rFonts w:cstheme="minorHAnsi"/>
        </w:rPr>
        <w:t xml:space="preserve"> (</w:t>
      </w:r>
      <w:hyperlink r:id="rId10" w:history="1">
        <w:r w:rsidRPr="00086571">
          <w:rPr>
            <w:rStyle w:val="Hyperlink"/>
            <w:rFonts w:cstheme="minorHAnsi"/>
            <w:color w:val="0E5676"/>
            <w:bdr w:val="none" w:sz="0" w:space="0" w:color="auto" w:frame="1"/>
          </w:rPr>
          <w:t>12</w:t>
        </w:r>
        <w:proofErr w:type="gramStart"/>
        <w:r w:rsidRPr="00086571">
          <w:rPr>
            <w:rStyle w:val="Hyperlink"/>
            <w:rFonts w:cstheme="minorHAnsi"/>
            <w:color w:val="0E5676"/>
            <w:bdr w:val="none" w:sz="0" w:space="0" w:color="auto" w:frame="1"/>
          </w:rPr>
          <w:t>-[</w:t>
        </w:r>
        <w:proofErr w:type="gramEnd"/>
        <w:r w:rsidRPr="00086571">
          <w:rPr>
            <w:rStyle w:val="Hyperlink"/>
            <w:rFonts w:cstheme="minorHAnsi"/>
            <w:color w:val="0E5676"/>
            <w:bdr w:val="none" w:sz="0" w:space="0" w:color="auto" w:frame="1"/>
          </w:rPr>
          <w:t>McKays FB Project Draft DM] 2022-0209_McKays_DecisionMemo_DRAFT</w:t>
        </w:r>
      </w:hyperlink>
      <w:r w:rsidRPr="00086571">
        <w:rPr>
          <w:rFonts w:cstheme="minorHAnsi"/>
          <w:color w:val="666666"/>
        </w:rPr>
        <w:t>)</w:t>
      </w:r>
    </w:p>
    <w:p w14:paraId="01F601D0" w14:textId="1D7A9724" w:rsidR="00086571" w:rsidRPr="00086571" w:rsidRDefault="00086571" w:rsidP="00A72E37">
      <w:pPr>
        <w:numPr>
          <w:ilvl w:val="0"/>
          <w:numId w:val="29"/>
        </w:numPr>
        <w:textAlignment w:val="baseline"/>
        <w:rPr>
          <w:rFonts w:cstheme="minorHAnsi"/>
          <w:color w:val="666666"/>
        </w:rPr>
      </w:pPr>
      <w:r w:rsidRPr="00086571">
        <w:rPr>
          <w:rFonts w:cstheme="minorHAnsi"/>
        </w:rPr>
        <w:t xml:space="preserve">ACCG Project Submission Form for McKays: </w:t>
      </w:r>
      <w:hyperlink r:id="rId11" w:history="1">
        <w:r w:rsidRPr="00086571">
          <w:rPr>
            <w:rFonts w:cstheme="minorHAnsi"/>
            <w:color w:val="0E5676"/>
            <w:u w:val="single"/>
            <w:bdr w:val="none" w:sz="0" w:space="0" w:color="auto" w:frame="1"/>
          </w:rPr>
          <w:t>11</w:t>
        </w:r>
        <w:proofErr w:type="gramStart"/>
        <w:r w:rsidRPr="00086571">
          <w:rPr>
            <w:rFonts w:cstheme="minorHAnsi"/>
            <w:color w:val="0E5676"/>
            <w:u w:val="single"/>
            <w:bdr w:val="none" w:sz="0" w:space="0" w:color="auto" w:frame="1"/>
          </w:rPr>
          <w:t>-[</w:t>
        </w:r>
        <w:proofErr w:type="gramEnd"/>
        <w:r w:rsidRPr="00086571">
          <w:rPr>
            <w:rFonts w:cstheme="minorHAnsi"/>
            <w:color w:val="0E5676"/>
            <w:u w:val="single"/>
            <w:bdr w:val="none" w:sz="0" w:space="0" w:color="auto" w:frame="1"/>
          </w:rPr>
          <w:t>McKays FB Project ACCG Project Form] ACCG-Project-Submission-Form_5_17_22</w:t>
        </w:r>
      </w:hyperlink>
    </w:p>
    <w:p w14:paraId="0EA109A9" w14:textId="52FC4EA4" w:rsidR="00B56DDF" w:rsidRDefault="00B56DDF" w:rsidP="00AF508E"/>
    <w:p w14:paraId="6A387117" w14:textId="49BD47FE" w:rsidR="00B56DDF" w:rsidRDefault="00B56DDF" w:rsidP="00AF508E">
      <w:r>
        <w:t xml:space="preserve">Project background: The McKays Strategic FB Project is 1,088 acres </w:t>
      </w:r>
      <w:r w:rsidR="00B74D82">
        <w:t xml:space="preserve">of hazardous fuels reduction </w:t>
      </w:r>
      <w:r>
        <w:t xml:space="preserve">on the USFS lands on the Calaveras Ranger District on the north rim of the NF Stanislaus </w:t>
      </w:r>
      <w:r w:rsidR="00B74D82">
        <w:t>River</w:t>
      </w:r>
      <w:r>
        <w:t xml:space="preserve">. </w:t>
      </w:r>
      <w:r w:rsidR="00B74D82">
        <w:t>All of the project falls within the WUI. This is a collaborative project between Calaveras County RCD, Cal Am Team and USFS.</w:t>
      </w:r>
    </w:p>
    <w:p w14:paraId="3FE83817" w14:textId="77777777" w:rsidR="00B56DDF" w:rsidRDefault="00B56DDF" w:rsidP="00AF508E"/>
    <w:p w14:paraId="3461D6E6" w14:textId="59F8183F" w:rsidR="00B56DDF" w:rsidRDefault="00B56DDF" w:rsidP="00AF508E">
      <w:r>
        <w:t>Pat McGreevy on the McKay’s Strategic FB Project. Pat provided an overview of the larger fuels reduction network along the Highway 4 corridor, called the Hwy 4 Wildfire Defense System, that the McKays Project is part of and stretches from Murphys to Camp Connell. Pat also provided context on the project area in terms of the Darby Fire in 2001</w:t>
      </w:r>
      <w:r w:rsidR="00B74D82">
        <w:t xml:space="preserve"> and post-Darby management in the project area.</w:t>
      </w:r>
    </w:p>
    <w:p w14:paraId="7F99146D" w14:textId="2EB18FE9" w:rsidR="00B56DDF" w:rsidRDefault="00B56DDF" w:rsidP="00AF508E"/>
    <w:p w14:paraId="467FE015" w14:textId="5FA07A99" w:rsidR="00BC4999" w:rsidRDefault="00B56DDF" w:rsidP="00AF508E">
      <w:r>
        <w:t xml:space="preserve">Carinna </w:t>
      </w:r>
      <w:r w:rsidR="00B74D82">
        <w:t>provided an overview of the proposed project treatments and the Categorical Exclusion</w:t>
      </w:r>
      <w:r w:rsidR="00BC4999">
        <w:t xml:space="preserve"> Section 605. </w:t>
      </w:r>
      <w:r w:rsidR="00EF554A">
        <w:t>Refer to the</w:t>
      </w:r>
      <w:r w:rsidR="00BC4999">
        <w:t xml:space="preserve"> </w:t>
      </w:r>
      <w:hyperlink r:id="rId12" w:history="1">
        <w:r w:rsidR="00BC4999" w:rsidRPr="00BC4999">
          <w:rPr>
            <w:rStyle w:val="Hyperlink"/>
          </w:rPr>
          <w:t>draft McKays Decision Memo</w:t>
        </w:r>
      </w:hyperlink>
      <w:r w:rsidR="00EF554A">
        <w:t xml:space="preserve"> for more information.</w:t>
      </w:r>
    </w:p>
    <w:p w14:paraId="2A8C1B5F" w14:textId="5C02D28B" w:rsidR="00EF554A" w:rsidRDefault="00EF554A" w:rsidP="00AF508E"/>
    <w:p w14:paraId="1FE83E86" w14:textId="1AFF066B" w:rsidR="00BC4999" w:rsidRDefault="00086571" w:rsidP="00AF508E">
      <w:pPr>
        <w:rPr>
          <w:b/>
          <w:bCs/>
        </w:rPr>
      </w:pPr>
      <w:r w:rsidRPr="00086571">
        <w:rPr>
          <w:b/>
          <w:bCs/>
        </w:rPr>
        <w:t>Discussion</w:t>
      </w:r>
    </w:p>
    <w:p w14:paraId="44A5E793" w14:textId="2BB1CECA" w:rsidR="00086571" w:rsidRDefault="00086571" w:rsidP="00AF508E">
      <w:pPr>
        <w:rPr>
          <w:b/>
          <w:bCs/>
        </w:rPr>
      </w:pPr>
    </w:p>
    <w:p w14:paraId="5F56F3CC" w14:textId="35B9134A" w:rsidR="00086571" w:rsidRDefault="00D332EF" w:rsidP="00AF508E">
      <w:r w:rsidRPr="00D332EF">
        <w:t>Meredith Sierra – FC is supportive of getting fuels reduction (1) what is defined as a hazard tree, weren’t able to find the new guidelines and how close to a road</w:t>
      </w:r>
      <w:r>
        <w:t>.</w:t>
      </w:r>
    </w:p>
    <w:p w14:paraId="645E397E" w14:textId="0DD08A2B" w:rsidR="00D332EF" w:rsidRDefault="00D332EF" w:rsidP="00AF508E"/>
    <w:p w14:paraId="14513C9C" w14:textId="1825C96A" w:rsidR="00D332EF" w:rsidRDefault="00D332EF" w:rsidP="00D332EF">
      <w:pPr>
        <w:pStyle w:val="ListParagraph"/>
        <w:numPr>
          <w:ilvl w:val="0"/>
          <w:numId w:val="31"/>
        </w:numPr>
        <w:rPr>
          <w:sz w:val="24"/>
          <w:szCs w:val="24"/>
        </w:rPr>
      </w:pPr>
      <w:r w:rsidRPr="00D332EF">
        <w:rPr>
          <w:sz w:val="24"/>
          <w:szCs w:val="24"/>
        </w:rPr>
        <w:t>Carinna – two definitions of hazard: (1) hazardous fuel – dead standing and freshly dying, and (2) hazard tree – if it were to fall, it would fall onto a road or another infrastructure.</w:t>
      </w:r>
    </w:p>
    <w:p w14:paraId="7CAC9E94" w14:textId="1C20278D" w:rsidR="00D332EF" w:rsidRDefault="00D332EF" w:rsidP="00D332EF">
      <w:pPr>
        <w:pStyle w:val="ListParagraph"/>
        <w:numPr>
          <w:ilvl w:val="0"/>
          <w:numId w:val="31"/>
        </w:numPr>
        <w:rPr>
          <w:sz w:val="24"/>
          <w:szCs w:val="24"/>
        </w:rPr>
      </w:pPr>
      <w:r>
        <w:rPr>
          <w:sz w:val="24"/>
          <w:szCs w:val="24"/>
        </w:rPr>
        <w:t>Follow up question from Meredith – clarification on why there is no dbh limit on hazard trees</w:t>
      </w:r>
      <w:r w:rsidR="00416F1E">
        <w:rPr>
          <w:sz w:val="24"/>
          <w:szCs w:val="24"/>
        </w:rPr>
        <w:t>.</w:t>
      </w:r>
    </w:p>
    <w:p w14:paraId="189A1C19" w14:textId="473A8B6C" w:rsidR="00416F1E" w:rsidRDefault="00416F1E" w:rsidP="00416F1E">
      <w:pPr>
        <w:pStyle w:val="ListParagraph"/>
        <w:numPr>
          <w:ilvl w:val="1"/>
          <w:numId w:val="31"/>
        </w:numPr>
        <w:rPr>
          <w:sz w:val="24"/>
          <w:szCs w:val="24"/>
        </w:rPr>
      </w:pPr>
      <w:r>
        <w:rPr>
          <w:sz w:val="24"/>
          <w:szCs w:val="24"/>
        </w:rPr>
        <w:t xml:space="preserve">USFS hazard tree guidelines that has potential to impact infrastructure </w:t>
      </w:r>
    </w:p>
    <w:p w14:paraId="5D5C9E24" w14:textId="19E92C8A" w:rsidR="00416F1E" w:rsidRDefault="00416F1E" w:rsidP="00416F1E">
      <w:pPr>
        <w:pStyle w:val="ListParagraph"/>
        <w:numPr>
          <w:ilvl w:val="1"/>
          <w:numId w:val="31"/>
        </w:numPr>
        <w:rPr>
          <w:sz w:val="24"/>
          <w:szCs w:val="24"/>
        </w:rPr>
      </w:pPr>
      <w:r>
        <w:rPr>
          <w:sz w:val="24"/>
          <w:szCs w:val="24"/>
        </w:rPr>
        <w:t>Potential infrastructure in project area</w:t>
      </w:r>
    </w:p>
    <w:p w14:paraId="215E6EEB" w14:textId="1995BA5F" w:rsidR="00416F1E" w:rsidRDefault="00416F1E" w:rsidP="00416F1E">
      <w:pPr>
        <w:pStyle w:val="ListParagraph"/>
        <w:numPr>
          <w:ilvl w:val="0"/>
          <w:numId w:val="31"/>
        </w:numPr>
        <w:rPr>
          <w:sz w:val="24"/>
          <w:szCs w:val="24"/>
        </w:rPr>
      </w:pPr>
      <w:r>
        <w:rPr>
          <w:sz w:val="24"/>
          <w:szCs w:val="24"/>
        </w:rPr>
        <w:t>Meredith – will have a follow up conversation with the ED, but shouldn’t be a problem supporting the project as proposed.</w:t>
      </w:r>
    </w:p>
    <w:p w14:paraId="201B8AD5" w14:textId="340C2D38" w:rsidR="00F660BF" w:rsidRDefault="00F660BF" w:rsidP="00416F1E">
      <w:pPr>
        <w:pStyle w:val="ListParagraph"/>
        <w:numPr>
          <w:ilvl w:val="0"/>
          <w:numId w:val="31"/>
        </w:numPr>
        <w:rPr>
          <w:sz w:val="24"/>
          <w:szCs w:val="24"/>
        </w:rPr>
      </w:pPr>
      <w:r>
        <w:rPr>
          <w:sz w:val="24"/>
          <w:szCs w:val="24"/>
        </w:rPr>
        <w:t>Chuck posted USFS Hazard Tree guidelines in the Zoom chat.</w:t>
      </w:r>
    </w:p>
    <w:p w14:paraId="522F87D2" w14:textId="36C24C26" w:rsidR="00F660BF" w:rsidRDefault="00F660BF" w:rsidP="00416F1E">
      <w:pPr>
        <w:pStyle w:val="ListParagraph"/>
        <w:numPr>
          <w:ilvl w:val="0"/>
          <w:numId w:val="31"/>
        </w:numPr>
        <w:rPr>
          <w:sz w:val="24"/>
          <w:szCs w:val="24"/>
        </w:rPr>
      </w:pPr>
      <w:r>
        <w:rPr>
          <w:sz w:val="24"/>
          <w:szCs w:val="24"/>
        </w:rPr>
        <w:t>Jan Bray – those hazard trees that impact infrastructure – the FS liability is huge, so one of the project goals is to reduce that liability.</w:t>
      </w:r>
    </w:p>
    <w:p w14:paraId="56F02878" w14:textId="41ACB276" w:rsidR="00C44A94" w:rsidRDefault="00C44A94" w:rsidP="00416F1E">
      <w:pPr>
        <w:pStyle w:val="ListParagraph"/>
        <w:numPr>
          <w:ilvl w:val="0"/>
          <w:numId w:val="31"/>
        </w:numPr>
        <w:rPr>
          <w:sz w:val="24"/>
          <w:szCs w:val="24"/>
        </w:rPr>
      </w:pPr>
      <w:r>
        <w:rPr>
          <w:sz w:val="24"/>
          <w:szCs w:val="24"/>
        </w:rPr>
        <w:t>Chuck – concern about hazard tree removal in PACs does come up in many projects that he has been part of, and usually deal with it, but as the Wildlife Biologist, he never stands in the way of having hazard trees (to general public or operators) removed. Gets more complicated when you get deeper into the PACs.</w:t>
      </w:r>
    </w:p>
    <w:p w14:paraId="150AB7C9" w14:textId="610DE562" w:rsidR="00416F1E" w:rsidRDefault="00416F1E" w:rsidP="00416F1E">
      <w:r>
        <w:lastRenderedPageBreak/>
        <w:t>Rich Farrington – recently heard Dr. Scott Stephens reference that a large proportion of wildfire threat is related to ground fuels, so concerned about limiting to only 30” dbh on hazard fuels and asked specifically about owls.</w:t>
      </w:r>
    </w:p>
    <w:p w14:paraId="56CA05EB" w14:textId="1F51DF4A" w:rsidR="00416F1E" w:rsidRPr="00F660BF" w:rsidRDefault="00416F1E" w:rsidP="00416F1E">
      <w:pPr>
        <w:rPr>
          <w:sz w:val="28"/>
          <w:szCs w:val="28"/>
        </w:rPr>
      </w:pPr>
    </w:p>
    <w:p w14:paraId="22EFE856" w14:textId="3D9A4880" w:rsidR="00416F1E" w:rsidRPr="00F660BF" w:rsidRDefault="00F660BF" w:rsidP="00416F1E">
      <w:pPr>
        <w:pStyle w:val="ListParagraph"/>
        <w:numPr>
          <w:ilvl w:val="0"/>
          <w:numId w:val="32"/>
        </w:numPr>
        <w:rPr>
          <w:sz w:val="24"/>
          <w:szCs w:val="24"/>
        </w:rPr>
      </w:pPr>
      <w:r w:rsidRPr="00F660BF">
        <w:rPr>
          <w:sz w:val="24"/>
          <w:szCs w:val="24"/>
        </w:rPr>
        <w:t>Carinna</w:t>
      </w:r>
      <w:r w:rsidR="00416F1E" w:rsidRPr="00F660BF">
        <w:rPr>
          <w:sz w:val="24"/>
          <w:szCs w:val="24"/>
        </w:rPr>
        <w:t xml:space="preserve"> – </w:t>
      </w:r>
      <w:r w:rsidRPr="00F660BF">
        <w:rPr>
          <w:sz w:val="24"/>
          <w:szCs w:val="24"/>
        </w:rPr>
        <w:t>pretty sure there are not very many hazardous trees out in the project area that have 30” dbh</w:t>
      </w:r>
      <w:r>
        <w:rPr>
          <w:sz w:val="24"/>
          <w:szCs w:val="24"/>
        </w:rPr>
        <w:t>.</w:t>
      </w:r>
      <w:r w:rsidRPr="00F660BF">
        <w:rPr>
          <w:sz w:val="24"/>
          <w:szCs w:val="24"/>
        </w:rPr>
        <w:t xml:space="preserve"> </w:t>
      </w:r>
    </w:p>
    <w:p w14:paraId="52442112" w14:textId="4B41B289" w:rsidR="00F660BF" w:rsidRDefault="00F660BF" w:rsidP="00416F1E">
      <w:pPr>
        <w:pStyle w:val="ListParagraph"/>
        <w:numPr>
          <w:ilvl w:val="0"/>
          <w:numId w:val="32"/>
        </w:numPr>
        <w:rPr>
          <w:sz w:val="24"/>
          <w:szCs w:val="24"/>
        </w:rPr>
      </w:pPr>
      <w:r w:rsidRPr="00F660BF">
        <w:rPr>
          <w:sz w:val="24"/>
          <w:szCs w:val="24"/>
        </w:rPr>
        <w:t>Chuck Loffland - Most nesting trees</w:t>
      </w:r>
      <w:r>
        <w:rPr>
          <w:sz w:val="24"/>
          <w:szCs w:val="24"/>
        </w:rPr>
        <w:t xml:space="preserve"> (e.g., legacy structures) for CSO and Northern goshawks</w:t>
      </w:r>
      <w:r w:rsidRPr="00F660BF">
        <w:rPr>
          <w:sz w:val="24"/>
          <w:szCs w:val="24"/>
        </w:rPr>
        <w:t xml:space="preserve"> are those larger 30” dbh live and dead snags, because those larger trees have had enough time</w:t>
      </w:r>
      <w:r>
        <w:rPr>
          <w:sz w:val="24"/>
          <w:szCs w:val="24"/>
        </w:rPr>
        <w:t xml:space="preserve"> to develop cavities and branches for nesting</w:t>
      </w:r>
      <w:r w:rsidRPr="00F660BF">
        <w:rPr>
          <w:sz w:val="24"/>
          <w:szCs w:val="24"/>
        </w:rPr>
        <w:t>, but typically there are not many in a given area</w:t>
      </w:r>
      <w:r>
        <w:rPr>
          <w:sz w:val="24"/>
          <w:szCs w:val="24"/>
        </w:rPr>
        <w:t>, so if you can retain those and they won’t compromise the fuels reduction goals of the project.</w:t>
      </w:r>
    </w:p>
    <w:p w14:paraId="326B1B32" w14:textId="6A9E219C" w:rsidR="00F660BF" w:rsidRDefault="00F660BF" w:rsidP="00F660BF"/>
    <w:p w14:paraId="4F7C3D81" w14:textId="347805E8" w:rsidR="00F660BF" w:rsidRDefault="00F660BF" w:rsidP="00F660BF">
      <w:r>
        <w:t>Rich Farrington – asked if there is collaboration with private landowners as part of this project.</w:t>
      </w:r>
    </w:p>
    <w:p w14:paraId="7B875B30" w14:textId="12C22C56" w:rsidR="007C05D4" w:rsidRDefault="007C05D4" w:rsidP="00F660BF"/>
    <w:p w14:paraId="3E2BA84C" w14:textId="26A9162B" w:rsidR="007C05D4" w:rsidRPr="007C05D4" w:rsidRDefault="007C05D4" w:rsidP="007C05D4">
      <w:pPr>
        <w:pStyle w:val="ListParagraph"/>
        <w:numPr>
          <w:ilvl w:val="0"/>
          <w:numId w:val="33"/>
        </w:numPr>
        <w:rPr>
          <w:sz w:val="28"/>
          <w:szCs w:val="28"/>
        </w:rPr>
      </w:pPr>
      <w:r w:rsidRPr="007C05D4">
        <w:rPr>
          <w:sz w:val="24"/>
          <w:szCs w:val="24"/>
        </w:rPr>
        <w:t>Jan Bray – trying to include the Smith Ranch in the Love Creek Drainage.</w:t>
      </w:r>
      <w:r>
        <w:rPr>
          <w:sz w:val="24"/>
          <w:szCs w:val="24"/>
        </w:rPr>
        <w:t xml:space="preserve"> Just down from the south west there are a number of private landowners that the Cal Am Team is in communications with.</w:t>
      </w:r>
    </w:p>
    <w:p w14:paraId="3FC433CE" w14:textId="44E677DC" w:rsidR="007C05D4" w:rsidRPr="007C05D4" w:rsidRDefault="007C05D4" w:rsidP="007C05D4">
      <w:pPr>
        <w:pStyle w:val="ListParagraph"/>
        <w:numPr>
          <w:ilvl w:val="0"/>
          <w:numId w:val="33"/>
        </w:numPr>
        <w:rPr>
          <w:sz w:val="28"/>
          <w:szCs w:val="28"/>
        </w:rPr>
      </w:pPr>
      <w:r>
        <w:rPr>
          <w:sz w:val="24"/>
          <w:szCs w:val="24"/>
        </w:rPr>
        <w:t>Rich – this project is an excellent example of multi-landowner</w:t>
      </w:r>
    </w:p>
    <w:p w14:paraId="589119CC" w14:textId="59C5522A" w:rsidR="007C05D4" w:rsidRDefault="007C05D4" w:rsidP="007C05D4">
      <w:pPr>
        <w:rPr>
          <w:sz w:val="28"/>
          <w:szCs w:val="28"/>
        </w:rPr>
      </w:pPr>
    </w:p>
    <w:p w14:paraId="01EDEF07" w14:textId="5EE3C43D" w:rsidR="007C05D4" w:rsidRDefault="007C05D4" w:rsidP="007C05D4">
      <w:r w:rsidRPr="007C05D4">
        <w:t xml:space="preserve">Rich Farrington – </w:t>
      </w:r>
      <w:r>
        <w:t xml:space="preserve">referring Pat’s comment about </w:t>
      </w:r>
      <w:r w:rsidRPr="007C05D4">
        <w:t xml:space="preserve">3.5 years for </w:t>
      </w:r>
      <w:r>
        <w:t xml:space="preserve">1K acres is way too long, and wonders if projects with BLM is quicker than projects on FS lands. </w:t>
      </w:r>
      <w:r w:rsidR="00A72E37">
        <w:t>And if the projects are decreasing the chance of catastrophic, then there should be a way to excel these projects.</w:t>
      </w:r>
    </w:p>
    <w:p w14:paraId="14AF5566" w14:textId="77777777" w:rsidR="007C05D4" w:rsidRDefault="007C05D4" w:rsidP="007C05D4"/>
    <w:p w14:paraId="711D2523" w14:textId="7531135E" w:rsidR="007C05D4" w:rsidRDefault="007C05D4" w:rsidP="007C05D4">
      <w:pPr>
        <w:pStyle w:val="ListParagraph"/>
        <w:numPr>
          <w:ilvl w:val="0"/>
          <w:numId w:val="34"/>
        </w:numPr>
        <w:rPr>
          <w:sz w:val="24"/>
          <w:szCs w:val="24"/>
        </w:rPr>
      </w:pPr>
      <w:r w:rsidRPr="007C05D4">
        <w:rPr>
          <w:sz w:val="24"/>
          <w:szCs w:val="24"/>
        </w:rPr>
        <w:t>Pat – the Arnold Wastewater Treatment Plant FR Project (100 acres) was the fastest project, about 6 months.</w:t>
      </w:r>
      <w:r>
        <w:rPr>
          <w:sz w:val="24"/>
          <w:szCs w:val="24"/>
        </w:rPr>
        <w:t xml:space="preserve"> BLM on the SF Moke project is about the same timeframe, 3.5 years. The large unknow</w:t>
      </w:r>
      <w:r w:rsidR="00A72E37">
        <w:rPr>
          <w:sz w:val="24"/>
          <w:szCs w:val="24"/>
        </w:rPr>
        <w:t>n</w:t>
      </w:r>
      <w:r>
        <w:rPr>
          <w:sz w:val="24"/>
          <w:szCs w:val="24"/>
        </w:rPr>
        <w:t xml:space="preserve"> with predicting project timelines is when working in PACs (e.g., LOPs) and </w:t>
      </w:r>
      <w:r w:rsidR="00A72E37">
        <w:rPr>
          <w:sz w:val="24"/>
          <w:szCs w:val="24"/>
        </w:rPr>
        <w:t>fire season.</w:t>
      </w:r>
    </w:p>
    <w:p w14:paraId="76C0E299" w14:textId="7D8CC390" w:rsidR="00A72E37" w:rsidRDefault="00A72E37" w:rsidP="007C05D4">
      <w:pPr>
        <w:pStyle w:val="ListParagraph"/>
        <w:numPr>
          <w:ilvl w:val="0"/>
          <w:numId w:val="34"/>
        </w:numPr>
        <w:rPr>
          <w:sz w:val="24"/>
          <w:szCs w:val="24"/>
        </w:rPr>
      </w:pPr>
      <w:r>
        <w:rPr>
          <w:sz w:val="24"/>
          <w:szCs w:val="24"/>
        </w:rPr>
        <w:t>Jan – agrees with Pat, but added that the NEPA and CEQA processes are slowly these projects down as well.</w:t>
      </w:r>
    </w:p>
    <w:p w14:paraId="1C376EBD" w14:textId="7DF3BF61" w:rsidR="00A72E37" w:rsidRPr="007C05D4" w:rsidRDefault="00A72E37" w:rsidP="007C05D4">
      <w:pPr>
        <w:pStyle w:val="ListParagraph"/>
        <w:numPr>
          <w:ilvl w:val="0"/>
          <w:numId w:val="34"/>
        </w:numPr>
        <w:rPr>
          <w:sz w:val="24"/>
          <w:szCs w:val="24"/>
        </w:rPr>
      </w:pPr>
      <w:r>
        <w:rPr>
          <w:sz w:val="24"/>
          <w:szCs w:val="24"/>
        </w:rPr>
        <w:t xml:space="preserve">Carinna responded to Rich’s last comment that if we can </w:t>
      </w:r>
    </w:p>
    <w:p w14:paraId="19814984" w14:textId="6B4EEAAB" w:rsidR="00B56DDF" w:rsidRDefault="00B56DDF" w:rsidP="00BC4999">
      <w:pPr>
        <w:jc w:val="center"/>
      </w:pPr>
    </w:p>
    <w:p w14:paraId="78B7E961" w14:textId="3BA676B2" w:rsidR="00BC4999" w:rsidRDefault="00A72E37" w:rsidP="00BC4999">
      <w:r>
        <w:t xml:space="preserve">Manny Eicholz – CSERC was wondering </w:t>
      </w:r>
      <w:r w:rsidR="00584A67">
        <w:t>about</w:t>
      </w:r>
      <w:r>
        <w:t xml:space="preserve"> canopy cover, but Carinna had a side discussion with</w:t>
      </w:r>
      <w:r w:rsidR="00584A67">
        <w:t xml:space="preserve"> John B.</w:t>
      </w:r>
      <w:r>
        <w:t xml:space="preserve"> CSERC and since this project is not focused on green tree removal, and second question is sentence clarification </w:t>
      </w:r>
      <w:r w:rsidR="00584A67">
        <w:t xml:space="preserve">in the draft DM – </w:t>
      </w:r>
    </w:p>
    <w:p w14:paraId="7CC3B01C" w14:textId="7C245B35" w:rsidR="00584A67" w:rsidRDefault="00584A67" w:rsidP="00BC4999"/>
    <w:p w14:paraId="38EF497F" w14:textId="12ACC07F" w:rsidR="00B56DDF" w:rsidRDefault="00584A67" w:rsidP="00D80374">
      <w:pPr>
        <w:pStyle w:val="ListParagraph"/>
        <w:numPr>
          <w:ilvl w:val="0"/>
          <w:numId w:val="35"/>
        </w:numPr>
        <w:rPr>
          <w:sz w:val="24"/>
          <w:szCs w:val="24"/>
        </w:rPr>
      </w:pPr>
      <w:r w:rsidRPr="00584A67">
        <w:rPr>
          <w:sz w:val="24"/>
          <w:szCs w:val="24"/>
        </w:rPr>
        <w:t xml:space="preserve">Kellin – currently there are over 100 machine piles in the project area, so they will be burned under current burn plans at the next opportune time. And as far as future maintenance, would include burning any new piles constructed and understory burning </w:t>
      </w:r>
      <w:r w:rsidRPr="00584A67">
        <w:rPr>
          <w:sz w:val="24"/>
          <w:szCs w:val="24"/>
        </w:rPr>
        <w:lastRenderedPageBreak/>
        <w:t>in the project area. But there is not guarantee that understory burning will actually happen</w:t>
      </w:r>
    </w:p>
    <w:p w14:paraId="086176AC" w14:textId="27CE2FA7" w:rsidR="00584A67" w:rsidRDefault="00584A67" w:rsidP="00584A67">
      <w:r>
        <w:t xml:space="preserve">The revised MOA signatories in attendance at the Planning WG gave consensus recommendation to provide two </w:t>
      </w:r>
      <w:r w:rsidR="00247318">
        <w:t>letters</w:t>
      </w:r>
      <w:r>
        <w:t xml:space="preserve"> of supports for the project to the full ACCG</w:t>
      </w:r>
      <w:r w:rsidR="00247318">
        <w:t xml:space="preserve">, with the caveat that Meredith will speak with FC ED about the </w:t>
      </w:r>
      <w:r w:rsidR="00490D1D">
        <w:t>definition</w:t>
      </w:r>
      <w:r w:rsidR="00247318">
        <w:t xml:space="preserve"> of hazard trees and get back to the Administrator.</w:t>
      </w:r>
    </w:p>
    <w:p w14:paraId="1F4AACAC" w14:textId="0ECF0F84" w:rsidR="00247318" w:rsidRDefault="00247318" w:rsidP="00584A67"/>
    <w:p w14:paraId="3892E3F1" w14:textId="0F5E2F07" w:rsidR="00247318" w:rsidRPr="00E3141C" w:rsidRDefault="00490D1D" w:rsidP="00584A67">
      <w:pPr>
        <w:rPr>
          <w:sz w:val="22"/>
          <w:szCs w:val="22"/>
        </w:rPr>
      </w:pPr>
      <w:r w:rsidRPr="00E3141C">
        <w:rPr>
          <w:sz w:val="22"/>
          <w:szCs w:val="22"/>
        </w:rPr>
        <w:t>[</w:t>
      </w:r>
      <w:r w:rsidR="00247318" w:rsidRPr="00E3141C">
        <w:rPr>
          <w:sz w:val="22"/>
          <w:szCs w:val="22"/>
        </w:rPr>
        <w:t xml:space="preserve">Follow up email </w:t>
      </w:r>
      <w:r w:rsidRPr="00E3141C">
        <w:rPr>
          <w:sz w:val="22"/>
          <w:szCs w:val="22"/>
        </w:rPr>
        <w:t>from</w:t>
      </w:r>
      <w:r w:rsidR="00247318" w:rsidRPr="00E3141C">
        <w:rPr>
          <w:sz w:val="22"/>
          <w:szCs w:val="22"/>
        </w:rPr>
        <w:t xml:space="preserve"> </w:t>
      </w:r>
      <w:r w:rsidRPr="00E3141C">
        <w:rPr>
          <w:sz w:val="22"/>
          <w:szCs w:val="22"/>
        </w:rPr>
        <w:t>Meredith</w:t>
      </w:r>
      <w:r w:rsidR="00247318" w:rsidRPr="00E3141C">
        <w:rPr>
          <w:sz w:val="22"/>
          <w:szCs w:val="22"/>
        </w:rPr>
        <w:t xml:space="preserve"> Sierra and the ACCG </w:t>
      </w:r>
      <w:r w:rsidRPr="00E3141C">
        <w:rPr>
          <w:sz w:val="22"/>
          <w:szCs w:val="22"/>
        </w:rPr>
        <w:t xml:space="preserve">Administrator: </w:t>
      </w:r>
      <w:r w:rsidRPr="00E3141C">
        <w:rPr>
          <w:rFonts w:cstheme="minorHAnsi"/>
          <w:i/>
          <w:iCs/>
          <w:color w:val="222222"/>
          <w:sz w:val="22"/>
          <w:szCs w:val="22"/>
          <w:shd w:val="clear" w:color="auto" w:fill="FFFFFF"/>
        </w:rPr>
        <w:t>As you know, we had some concerns about how hazard trees are defined, so we avoid cutting down mature trees unnecessarily. We completely understand the need to keep firefighters and members of the community safe by clearing hazard trees from roads and other important infrastructure. Although many of these snags are not used for nesting by the CSO, they can still use these snags as hunting perches. Old Growth mature trees are also the hardest trees to replace after they have been cut down. This is why whenever there is a treatment with no dbh limit we get concerned. But we trust the new hazard tree guidelines to understand the value of these mature trees and only cut them down if absolutely necessary. That being said, we can go forward with support of this project because we also know that doing no treatments would threaten the mature trees by increasing the risk for wildfire. I hope this helps give you an idea of our position and why we were slightly hesitant to support the project</w:t>
      </w:r>
      <w:r w:rsidRPr="00E3141C">
        <w:rPr>
          <w:rFonts w:ascii="Arial" w:hAnsi="Arial" w:cs="Arial"/>
          <w:color w:val="222222"/>
          <w:sz w:val="22"/>
          <w:szCs w:val="22"/>
          <w:shd w:val="clear" w:color="auto" w:fill="FFFFFF"/>
        </w:rPr>
        <w:t>.</w:t>
      </w:r>
      <w:r w:rsidRPr="00E3141C">
        <w:rPr>
          <w:rFonts w:ascii="Arial" w:hAnsi="Arial" w:cs="Arial"/>
          <w:color w:val="222222"/>
          <w:sz w:val="22"/>
          <w:szCs w:val="22"/>
          <w:shd w:val="clear" w:color="auto" w:fill="FFFFFF"/>
        </w:rPr>
        <w:t>]</w:t>
      </w:r>
    </w:p>
    <w:p w14:paraId="53CC15D1" w14:textId="576DD9CD" w:rsidR="00584A67" w:rsidRDefault="00584A67" w:rsidP="00584A67"/>
    <w:p w14:paraId="2C497660" w14:textId="77777777" w:rsidR="00584A67" w:rsidRPr="00584A67" w:rsidRDefault="00584A67" w:rsidP="00584A67"/>
    <w:p w14:paraId="09F18791" w14:textId="520630E6" w:rsidR="00AF508E" w:rsidRDefault="00AF508E" w:rsidP="00AF508E">
      <w:pPr>
        <w:pStyle w:val="Heading2"/>
        <w:spacing w:line="240" w:lineRule="auto"/>
        <w:rPr>
          <w:rFonts w:asciiTheme="minorHAnsi" w:hAnsiTheme="minorHAnsi" w:cstheme="minorHAnsi"/>
          <w:szCs w:val="24"/>
        </w:rPr>
      </w:pPr>
      <w:r>
        <w:rPr>
          <w:rFonts w:asciiTheme="minorHAnsi" w:hAnsiTheme="minorHAnsi" w:cstheme="minorHAnsi"/>
          <w:szCs w:val="24"/>
        </w:rPr>
        <w:t>Forest Projects Plan (FPP) Phase 1: Discussion on outcomes of public scoping period and moving forward</w:t>
      </w:r>
    </w:p>
    <w:p w14:paraId="7ACD9963" w14:textId="77777777" w:rsidR="00247318" w:rsidRDefault="00247318" w:rsidP="00AF508E"/>
    <w:p w14:paraId="7E5E7D15" w14:textId="7235A8B7" w:rsidR="00AF508E" w:rsidRDefault="00247318" w:rsidP="00AF508E">
      <w:r>
        <w:t xml:space="preserve">FPP Phase 1 team came to review the </w:t>
      </w:r>
      <w:r w:rsidRPr="00490D1D">
        <w:rPr>
          <w:b/>
          <w:bCs/>
        </w:rPr>
        <w:t>draft</w:t>
      </w:r>
      <w:r>
        <w:t xml:space="preserve"> issues analysis spreadsheet with participants</w:t>
      </w:r>
      <w:r w:rsidR="00490D1D">
        <w:t>. This issues analysis reviews and responds to each scoping comment. Several comments were highlighted for this meeting discussion:</w:t>
      </w:r>
    </w:p>
    <w:p w14:paraId="0386D789" w14:textId="670754D2" w:rsidR="00490D1D" w:rsidRDefault="00490D1D" w:rsidP="00AF508E"/>
    <w:p w14:paraId="64F1986A" w14:textId="77777777" w:rsidR="00490D1D" w:rsidRDefault="00490D1D" w:rsidP="00490D1D">
      <w:pPr>
        <w:pStyle w:val="ListParagraph"/>
        <w:numPr>
          <w:ilvl w:val="0"/>
          <w:numId w:val="36"/>
        </w:numPr>
      </w:pPr>
      <w:r>
        <w:t>Hand treatments</w:t>
      </w:r>
    </w:p>
    <w:p w14:paraId="6876A5F6" w14:textId="77777777" w:rsidR="00E3141C" w:rsidRDefault="00490D1D" w:rsidP="00E3141C">
      <w:pPr>
        <w:ind w:left="720"/>
        <w:rPr>
          <w:sz w:val="22"/>
          <w:szCs w:val="22"/>
        </w:rPr>
      </w:pPr>
      <w:r>
        <w:rPr>
          <w:sz w:val="22"/>
          <w:szCs w:val="22"/>
        </w:rPr>
        <w:t xml:space="preserve">CSERC </w:t>
      </w:r>
      <w:r w:rsidR="00E3141C">
        <w:rPr>
          <w:sz w:val="22"/>
          <w:szCs w:val="22"/>
        </w:rPr>
        <w:t>and FC raised concerns about</w:t>
      </w:r>
      <w:r>
        <w:rPr>
          <w:sz w:val="22"/>
          <w:szCs w:val="22"/>
        </w:rPr>
        <w:t xml:space="preserve"> </w:t>
      </w:r>
      <w:r w:rsidR="00E3141C">
        <w:rPr>
          <w:sz w:val="22"/>
          <w:szCs w:val="22"/>
        </w:rPr>
        <w:t xml:space="preserve">whether </w:t>
      </w:r>
      <w:r w:rsidR="00E3141C" w:rsidRPr="00194928">
        <w:rPr>
          <w:i/>
          <w:iCs/>
          <w:sz w:val="22"/>
          <w:szCs w:val="22"/>
        </w:rPr>
        <w:t>hand thinning only</w:t>
      </w:r>
      <w:r w:rsidR="00E3141C">
        <w:rPr>
          <w:sz w:val="22"/>
          <w:szCs w:val="22"/>
        </w:rPr>
        <w:t xml:space="preserve"> would </w:t>
      </w:r>
      <w:r w:rsidR="00E3141C" w:rsidRPr="00490D1D">
        <w:rPr>
          <w:sz w:val="22"/>
          <w:szCs w:val="22"/>
        </w:rPr>
        <w:t>reduce catastrophic wildfire</w:t>
      </w:r>
      <w:r w:rsidR="00E3141C">
        <w:rPr>
          <w:sz w:val="22"/>
          <w:szCs w:val="22"/>
        </w:rPr>
        <w:t xml:space="preserve"> and suggested </w:t>
      </w:r>
      <w:r>
        <w:rPr>
          <w:sz w:val="22"/>
          <w:szCs w:val="22"/>
        </w:rPr>
        <w:t>m</w:t>
      </w:r>
      <w:r w:rsidRPr="00490D1D">
        <w:rPr>
          <w:sz w:val="22"/>
          <w:szCs w:val="22"/>
        </w:rPr>
        <w:t>inimi</w:t>
      </w:r>
      <w:r>
        <w:rPr>
          <w:sz w:val="22"/>
          <w:szCs w:val="22"/>
        </w:rPr>
        <w:t>zing</w:t>
      </w:r>
      <w:r w:rsidRPr="00490D1D">
        <w:rPr>
          <w:sz w:val="22"/>
          <w:szCs w:val="22"/>
        </w:rPr>
        <w:t xml:space="preserve"> number of acres for hand thinning only</w:t>
      </w:r>
      <w:r w:rsidR="00E3141C" w:rsidRPr="00490D1D">
        <w:rPr>
          <w:sz w:val="22"/>
          <w:szCs w:val="22"/>
        </w:rPr>
        <w:t>.</w:t>
      </w:r>
      <w:r>
        <w:rPr>
          <w:sz w:val="22"/>
          <w:szCs w:val="22"/>
        </w:rPr>
        <w:t xml:space="preserve"> </w:t>
      </w:r>
    </w:p>
    <w:p w14:paraId="170736C1" w14:textId="77777777" w:rsidR="00E3141C" w:rsidRDefault="00E3141C" w:rsidP="00E3141C">
      <w:pPr>
        <w:ind w:left="720"/>
        <w:rPr>
          <w:sz w:val="22"/>
          <w:szCs w:val="22"/>
        </w:rPr>
      </w:pPr>
    </w:p>
    <w:p w14:paraId="1F4DE305" w14:textId="56975CCB" w:rsidR="00490D1D" w:rsidRDefault="00490D1D" w:rsidP="00E3141C">
      <w:pPr>
        <w:ind w:left="720"/>
        <w:rPr>
          <w:sz w:val="22"/>
          <w:szCs w:val="22"/>
        </w:rPr>
      </w:pPr>
      <w:r>
        <w:rPr>
          <w:sz w:val="22"/>
          <w:szCs w:val="22"/>
        </w:rPr>
        <w:t xml:space="preserve">Team </w:t>
      </w:r>
      <w:r w:rsidR="00E3141C">
        <w:rPr>
          <w:sz w:val="22"/>
          <w:szCs w:val="22"/>
        </w:rPr>
        <w:t xml:space="preserve">agrees with the commenter, </w:t>
      </w:r>
      <w:r>
        <w:rPr>
          <w:sz w:val="22"/>
          <w:szCs w:val="22"/>
        </w:rPr>
        <w:t xml:space="preserve">emphasized that they have received additional funding to conduct additional Arch surveys, which will equate to more acres begin </w:t>
      </w:r>
      <w:r w:rsidR="00E3141C">
        <w:rPr>
          <w:sz w:val="22"/>
          <w:szCs w:val="22"/>
        </w:rPr>
        <w:t>eligible</w:t>
      </w:r>
      <w:r>
        <w:rPr>
          <w:sz w:val="22"/>
          <w:szCs w:val="22"/>
        </w:rPr>
        <w:t xml:space="preserve"> for mechanical fuels reduction treatments</w:t>
      </w:r>
      <w:r w:rsidR="00E3141C">
        <w:rPr>
          <w:sz w:val="22"/>
          <w:szCs w:val="22"/>
        </w:rPr>
        <w:t>, but also emphasized that there are some areas where hand thinning will be the most effective treatment (e.g., areas with steep slopes, access issues, rock outcrops) and any fuels treatments is better than doing nothing.</w:t>
      </w:r>
    </w:p>
    <w:p w14:paraId="07CFAF57" w14:textId="45865D0B" w:rsidR="00E3141C" w:rsidRDefault="00E3141C" w:rsidP="00E3141C">
      <w:pPr>
        <w:ind w:left="720"/>
        <w:rPr>
          <w:sz w:val="22"/>
          <w:szCs w:val="22"/>
        </w:rPr>
      </w:pPr>
    </w:p>
    <w:p w14:paraId="4EAC50ED" w14:textId="20A7A113" w:rsidR="00E3141C" w:rsidRDefault="00E3141C" w:rsidP="00E3141C">
      <w:pPr>
        <w:ind w:left="720"/>
        <w:rPr>
          <w:sz w:val="22"/>
          <w:szCs w:val="22"/>
        </w:rPr>
      </w:pPr>
      <w:r>
        <w:rPr>
          <w:sz w:val="22"/>
          <w:szCs w:val="22"/>
        </w:rPr>
        <w:t xml:space="preserve">Also noted that roadside chipping, if hand thinning treatment areas are in proximity to roads, will be a follow-up treatment option for hand thinning lop and scatter. </w:t>
      </w:r>
    </w:p>
    <w:p w14:paraId="2CB05856" w14:textId="0439B802" w:rsidR="00E00CE1" w:rsidRDefault="00E00CE1" w:rsidP="00E3141C">
      <w:pPr>
        <w:ind w:left="720"/>
        <w:rPr>
          <w:sz w:val="22"/>
          <w:szCs w:val="22"/>
        </w:rPr>
      </w:pPr>
    </w:p>
    <w:p w14:paraId="3554D342" w14:textId="4AA036B9" w:rsidR="00E00CE1" w:rsidRDefault="00E00CE1" w:rsidP="00E3141C">
      <w:pPr>
        <w:ind w:left="720"/>
        <w:rPr>
          <w:sz w:val="22"/>
          <w:szCs w:val="22"/>
        </w:rPr>
      </w:pPr>
      <w:r>
        <w:rPr>
          <w:sz w:val="22"/>
          <w:szCs w:val="22"/>
        </w:rPr>
        <w:t xml:space="preserve">Also added that lop and scatter can be helpful for firefighting suppression, especially on fire flanks. Whereas if no treatments occurred there would be more work for fire fighters on the ground. </w:t>
      </w:r>
      <w:r>
        <w:rPr>
          <w:sz w:val="22"/>
          <w:szCs w:val="22"/>
        </w:rPr>
        <w:t>Pruning is also a treatment that will be occurring in these treatment areas, which will help to separate the canopy fuels from the surface fuels</w:t>
      </w:r>
      <w:r>
        <w:rPr>
          <w:sz w:val="22"/>
          <w:szCs w:val="22"/>
        </w:rPr>
        <w:t>, which will help during fire suppression events.</w:t>
      </w:r>
    </w:p>
    <w:p w14:paraId="7F602BB9" w14:textId="277A5437" w:rsidR="00E00CE1" w:rsidRDefault="00E00CE1" w:rsidP="00E3141C">
      <w:pPr>
        <w:ind w:left="720"/>
        <w:rPr>
          <w:sz w:val="22"/>
          <w:szCs w:val="22"/>
        </w:rPr>
      </w:pPr>
    </w:p>
    <w:p w14:paraId="1AFD8D23" w14:textId="465A59F5" w:rsidR="00E00CE1" w:rsidRDefault="00E00CE1" w:rsidP="00E3141C">
      <w:pPr>
        <w:ind w:left="720"/>
        <w:rPr>
          <w:sz w:val="22"/>
          <w:szCs w:val="22"/>
        </w:rPr>
      </w:pPr>
      <w:r>
        <w:rPr>
          <w:sz w:val="22"/>
          <w:szCs w:val="22"/>
        </w:rPr>
        <w:t xml:space="preserve">There was a follow up question about why not propose </w:t>
      </w:r>
      <w:r w:rsidR="004D768D">
        <w:rPr>
          <w:sz w:val="22"/>
          <w:szCs w:val="22"/>
        </w:rPr>
        <w:t xml:space="preserve">hand </w:t>
      </w:r>
      <w:r>
        <w:rPr>
          <w:sz w:val="22"/>
          <w:szCs w:val="22"/>
        </w:rPr>
        <w:t xml:space="preserve">piles instead of lop and scatter – Jesse Plummer </w:t>
      </w:r>
      <w:r w:rsidR="004D768D">
        <w:rPr>
          <w:sz w:val="22"/>
          <w:szCs w:val="22"/>
        </w:rPr>
        <w:t xml:space="preserve">emphasized that there is a large backlog of piles, and doesn’t want to commit to building more piles and create more back log. Chuck added that hand piling is more labor intensive and cost prohibitive than lop and scatter, and reminded the group that Phase 2 will be the opportunity to propose the more robust treatments in these areas. </w:t>
      </w:r>
    </w:p>
    <w:p w14:paraId="1339E5EC" w14:textId="2F364103" w:rsidR="00194928" w:rsidRDefault="00194928" w:rsidP="00E3141C">
      <w:pPr>
        <w:ind w:left="720"/>
        <w:rPr>
          <w:sz w:val="22"/>
          <w:szCs w:val="22"/>
        </w:rPr>
      </w:pPr>
    </w:p>
    <w:p w14:paraId="3ABBC730" w14:textId="31A5B299" w:rsidR="00490D1D" w:rsidRDefault="00194928" w:rsidP="00194928">
      <w:pPr>
        <w:ind w:left="720"/>
        <w:rPr>
          <w:sz w:val="22"/>
          <w:szCs w:val="22"/>
        </w:rPr>
      </w:pPr>
      <w:r>
        <w:rPr>
          <w:sz w:val="22"/>
          <w:szCs w:val="22"/>
        </w:rPr>
        <w:t>FC voiced appreciation for the team communicating that hand thinning treatments is only a fall back for areas where mechanical treatments are not suitable or where Arch surveys can’t be completed (but since more funding is available is most likely a non-issue).</w:t>
      </w:r>
    </w:p>
    <w:p w14:paraId="3CC15267" w14:textId="5F830372" w:rsidR="006945E7" w:rsidRDefault="006945E7" w:rsidP="00194928">
      <w:pPr>
        <w:ind w:left="720"/>
        <w:rPr>
          <w:sz w:val="22"/>
          <w:szCs w:val="22"/>
        </w:rPr>
      </w:pPr>
    </w:p>
    <w:p w14:paraId="402817F0" w14:textId="11531ABC" w:rsidR="006945E7" w:rsidRDefault="006945E7" w:rsidP="00194928">
      <w:pPr>
        <w:ind w:left="720"/>
        <w:rPr>
          <w:sz w:val="22"/>
          <w:szCs w:val="22"/>
        </w:rPr>
      </w:pPr>
      <w:r>
        <w:rPr>
          <w:sz w:val="22"/>
          <w:szCs w:val="22"/>
        </w:rPr>
        <w:t>“A goal of 10 years” vs. “will complete this project in 10 years”. CSERC will discuss this internally after the meeting. FPP Team will have a follow up conversation with CSERC.</w:t>
      </w:r>
    </w:p>
    <w:p w14:paraId="3C354F3A" w14:textId="77777777" w:rsidR="006945E7" w:rsidRDefault="006945E7" w:rsidP="00194928">
      <w:pPr>
        <w:ind w:left="720"/>
        <w:rPr>
          <w:sz w:val="22"/>
          <w:szCs w:val="22"/>
        </w:rPr>
      </w:pPr>
    </w:p>
    <w:p w14:paraId="5E50F3E4" w14:textId="77777777" w:rsidR="00194928" w:rsidRDefault="00194928" w:rsidP="00194928">
      <w:pPr>
        <w:ind w:left="720"/>
      </w:pPr>
    </w:p>
    <w:p w14:paraId="3DC0191A" w14:textId="7E784ADE" w:rsidR="00194928" w:rsidRDefault="00490D1D" w:rsidP="00194928">
      <w:pPr>
        <w:pStyle w:val="ListParagraph"/>
        <w:numPr>
          <w:ilvl w:val="0"/>
          <w:numId w:val="36"/>
        </w:numPr>
      </w:pPr>
      <w:r>
        <w:t>Tethered Mastication</w:t>
      </w:r>
    </w:p>
    <w:p w14:paraId="1A27C2A2" w14:textId="0BAC691A" w:rsidR="00BE25C3" w:rsidRDefault="00BE25C3" w:rsidP="00194928">
      <w:pPr>
        <w:ind w:left="720"/>
        <w:rPr>
          <w:sz w:val="22"/>
          <w:szCs w:val="22"/>
        </w:rPr>
      </w:pPr>
      <w:r>
        <w:rPr>
          <w:sz w:val="22"/>
          <w:szCs w:val="22"/>
        </w:rPr>
        <w:t>CSERC concerns about this treatment type about the extent of its use and its impacts to the environment.</w:t>
      </w:r>
    </w:p>
    <w:p w14:paraId="186B884B" w14:textId="77777777" w:rsidR="00BE25C3" w:rsidRDefault="00BE25C3" w:rsidP="00194928">
      <w:pPr>
        <w:ind w:left="720"/>
        <w:rPr>
          <w:sz w:val="22"/>
          <w:szCs w:val="22"/>
        </w:rPr>
      </w:pPr>
    </w:p>
    <w:p w14:paraId="0CD36508" w14:textId="7E62B200" w:rsidR="00194928" w:rsidRDefault="00194928" w:rsidP="00194928">
      <w:pPr>
        <w:ind w:left="720"/>
        <w:rPr>
          <w:sz w:val="22"/>
          <w:szCs w:val="22"/>
        </w:rPr>
      </w:pPr>
      <w:r w:rsidRPr="00194928">
        <w:rPr>
          <w:sz w:val="22"/>
          <w:szCs w:val="22"/>
        </w:rPr>
        <w:t xml:space="preserve">Team is interested in implementing in areas where feasible, but at this point have not identified exact locations within the project area. </w:t>
      </w:r>
      <w:r>
        <w:rPr>
          <w:sz w:val="22"/>
          <w:szCs w:val="22"/>
        </w:rPr>
        <w:t>But this is self-limiting (e.g., expensive, cumbersome)</w:t>
      </w:r>
      <w:r w:rsidR="0073422A">
        <w:rPr>
          <w:sz w:val="22"/>
          <w:szCs w:val="22"/>
        </w:rPr>
        <w:t xml:space="preserve"> and most likely won’t be</w:t>
      </w:r>
      <w:r>
        <w:rPr>
          <w:sz w:val="22"/>
          <w:szCs w:val="22"/>
        </w:rPr>
        <w:t xml:space="preserve"> used in a lot of areas, </w:t>
      </w:r>
      <w:r w:rsidR="0073422A">
        <w:rPr>
          <w:sz w:val="22"/>
          <w:szCs w:val="22"/>
        </w:rPr>
        <w:t>probably mostly in</w:t>
      </w:r>
      <w:r>
        <w:rPr>
          <w:sz w:val="22"/>
          <w:szCs w:val="22"/>
        </w:rPr>
        <w:t xml:space="preserve"> those areas between Salt Springs Road and the Mokelumne River. But those areas may be more feasibility hand treated. The Team would like to keep it in the planning document, so it is an option. </w:t>
      </w:r>
      <w:r w:rsidRPr="00194928">
        <w:rPr>
          <w:sz w:val="22"/>
          <w:szCs w:val="22"/>
        </w:rPr>
        <w:t>Team hopes to have ACCG come out to the field to observe this treatment.</w:t>
      </w:r>
      <w:r w:rsidR="0073422A">
        <w:rPr>
          <w:sz w:val="22"/>
          <w:szCs w:val="22"/>
        </w:rPr>
        <w:t xml:space="preserve"> Was noted that PG&amp;E has used tethered mastication on their lands, not sure </w:t>
      </w:r>
      <w:r w:rsidR="00BE25C3">
        <w:rPr>
          <w:sz w:val="22"/>
          <w:szCs w:val="22"/>
        </w:rPr>
        <w:t>were</w:t>
      </w:r>
      <w:r w:rsidR="0073422A">
        <w:rPr>
          <w:sz w:val="22"/>
          <w:szCs w:val="22"/>
        </w:rPr>
        <w:t xml:space="preserve"> though.</w:t>
      </w:r>
    </w:p>
    <w:p w14:paraId="0AA95EDB" w14:textId="1EA8B6BA" w:rsidR="00BE25C3" w:rsidRDefault="00BE25C3" w:rsidP="00194928">
      <w:pPr>
        <w:ind w:left="720"/>
        <w:rPr>
          <w:sz w:val="22"/>
          <w:szCs w:val="22"/>
        </w:rPr>
      </w:pPr>
    </w:p>
    <w:p w14:paraId="4976B5C4" w14:textId="10121D06" w:rsidR="00BE25C3" w:rsidRPr="00194928" w:rsidRDefault="00BE25C3" w:rsidP="00194928">
      <w:pPr>
        <w:ind w:left="720"/>
        <w:rPr>
          <w:sz w:val="22"/>
          <w:szCs w:val="22"/>
        </w:rPr>
      </w:pPr>
      <w:r>
        <w:rPr>
          <w:sz w:val="22"/>
          <w:szCs w:val="22"/>
        </w:rPr>
        <w:t>Manny (CSERC) will pass along the discussion to John Buckley. Team will have a follow up conversation with CSERC about this proposed treatment type.</w:t>
      </w:r>
    </w:p>
    <w:p w14:paraId="693A3A94" w14:textId="79E63DA4" w:rsidR="00194928" w:rsidRDefault="00194928" w:rsidP="00194928"/>
    <w:p w14:paraId="10D7C2C7" w14:textId="77777777" w:rsidR="00194928" w:rsidRDefault="00194928" w:rsidP="00194928"/>
    <w:p w14:paraId="09002319" w14:textId="42F4E4EE" w:rsidR="00490D1D" w:rsidRDefault="00490D1D" w:rsidP="00490D1D">
      <w:pPr>
        <w:pStyle w:val="ListParagraph"/>
        <w:numPr>
          <w:ilvl w:val="0"/>
          <w:numId w:val="36"/>
        </w:numPr>
      </w:pPr>
      <w:r>
        <w:t>Project timeframe</w:t>
      </w:r>
    </w:p>
    <w:p w14:paraId="2664041D" w14:textId="261A9530" w:rsidR="00BE25C3" w:rsidRDefault="00BE25C3" w:rsidP="0073422A">
      <w:pPr>
        <w:ind w:left="720"/>
        <w:rPr>
          <w:sz w:val="22"/>
          <w:szCs w:val="22"/>
        </w:rPr>
      </w:pPr>
      <w:r w:rsidRPr="00BE25C3">
        <w:rPr>
          <w:sz w:val="22"/>
          <w:szCs w:val="22"/>
        </w:rPr>
        <w:t>Concern about being able to implement this project within 10 years.</w:t>
      </w:r>
      <w:r>
        <w:rPr>
          <w:sz w:val="22"/>
          <w:szCs w:val="22"/>
        </w:rPr>
        <w:t xml:space="preserve"> Team hopes the mechanical treatments will be done in less than 10 years. Implementation funding</w:t>
      </w:r>
      <w:r w:rsidR="00FC3D26">
        <w:rPr>
          <w:sz w:val="22"/>
          <w:szCs w:val="22"/>
        </w:rPr>
        <w:t xml:space="preserve"> (about 12% of the work) is already coming in, so the Team is hopeful that implementation funding will continue to come in to complete the project in 10 years. </w:t>
      </w:r>
    </w:p>
    <w:p w14:paraId="64DA0D41" w14:textId="1C3B6702" w:rsidR="00FC3D26" w:rsidRDefault="00FC3D26" w:rsidP="0073422A">
      <w:pPr>
        <w:ind w:left="720"/>
        <w:rPr>
          <w:sz w:val="22"/>
          <w:szCs w:val="22"/>
        </w:rPr>
      </w:pPr>
    </w:p>
    <w:p w14:paraId="2DEB7CE3" w14:textId="4696693E" w:rsidR="00FC3D26" w:rsidRDefault="00FC3D26" w:rsidP="0073422A">
      <w:pPr>
        <w:ind w:left="720"/>
        <w:rPr>
          <w:sz w:val="22"/>
          <w:szCs w:val="22"/>
        </w:rPr>
      </w:pPr>
      <w:r>
        <w:rPr>
          <w:sz w:val="22"/>
          <w:szCs w:val="22"/>
        </w:rPr>
        <w:t xml:space="preserve">Chuck reminded the group that these are not “one and done” treatments, so follow up treatments may extend beyond past the 10-year mark. Also added that “aging” NEPA documents (3-7+ years) go through review to assess for changed circumstances that is different than when we did initial analysis that will cause resource impacts. </w:t>
      </w:r>
      <w:proofErr w:type="gramStart"/>
      <w:r>
        <w:rPr>
          <w:sz w:val="22"/>
          <w:szCs w:val="22"/>
        </w:rPr>
        <w:t>So</w:t>
      </w:r>
      <w:proofErr w:type="gramEnd"/>
      <w:r>
        <w:rPr>
          <w:sz w:val="22"/>
          <w:szCs w:val="22"/>
        </w:rPr>
        <w:t xml:space="preserve"> the UMRWA team has one schedule in mind, but the FS would like this NEPA doc as a tool in the toolbox for at least 10 years to continue to conduct “mutually agreeable” treatments </w:t>
      </w:r>
    </w:p>
    <w:p w14:paraId="135047DE" w14:textId="09E1C90C" w:rsidR="00FC3D26" w:rsidRDefault="00FC3D26" w:rsidP="0073422A">
      <w:pPr>
        <w:ind w:left="720"/>
        <w:rPr>
          <w:sz w:val="22"/>
          <w:szCs w:val="22"/>
        </w:rPr>
      </w:pPr>
    </w:p>
    <w:p w14:paraId="35EA8A15" w14:textId="6DA848D2" w:rsidR="00FC3D26" w:rsidRDefault="00FC3D26" w:rsidP="00FC3D26">
      <w:pPr>
        <w:pStyle w:val="ListParagraph"/>
        <w:numPr>
          <w:ilvl w:val="0"/>
          <w:numId w:val="36"/>
        </w:numPr>
      </w:pPr>
      <w:r>
        <w:t>Aspen restoration</w:t>
      </w:r>
    </w:p>
    <w:p w14:paraId="6BFE982C" w14:textId="0DE7D6F7" w:rsidR="00FC3D26" w:rsidRDefault="00FC3D26" w:rsidP="00FC3D26"/>
    <w:p w14:paraId="2A4503F3" w14:textId="194741EB" w:rsidR="006945E7" w:rsidRPr="00FC3D26" w:rsidRDefault="00FC3D26" w:rsidP="00C44A94">
      <w:pPr>
        <w:ind w:left="720"/>
        <w:rPr>
          <w:sz w:val="22"/>
          <w:szCs w:val="22"/>
        </w:rPr>
      </w:pPr>
      <w:r w:rsidRPr="00FC3D26">
        <w:rPr>
          <w:sz w:val="22"/>
          <w:szCs w:val="22"/>
        </w:rPr>
        <w:t xml:space="preserve">Aspen stand definition refinement: removed </w:t>
      </w:r>
      <w:r w:rsidR="006945E7">
        <w:rPr>
          <w:sz w:val="22"/>
          <w:szCs w:val="22"/>
        </w:rPr>
        <w:t>large tree removal from this proposed treatment, so this treatment type is no longer any different from the other proposed treatments. So, really a non-issue now.</w:t>
      </w:r>
    </w:p>
    <w:p w14:paraId="6480D198" w14:textId="77777777" w:rsidR="00FC3D26" w:rsidRDefault="00FC3D26" w:rsidP="00FC3D26"/>
    <w:p w14:paraId="3634367F" w14:textId="42AE26AF" w:rsidR="00FC3D26" w:rsidRDefault="00C44A94" w:rsidP="00C44A94">
      <w:r>
        <w:t xml:space="preserve">Outcome of discussion: Planning Work Group verbalized that the project is on the right track, verbal appreciation from participants </w:t>
      </w:r>
      <w:r w:rsidR="006653E2">
        <w:t>that the team is analyzing the scoping comments in the manner that they are, and that they have these follow up discussion with the Planning WG.</w:t>
      </w:r>
    </w:p>
    <w:p w14:paraId="5FB10019" w14:textId="77777777" w:rsidR="00C44A94" w:rsidRDefault="00C44A94" w:rsidP="00C44A94"/>
    <w:p w14:paraId="3A147A53" w14:textId="77777777" w:rsidR="00C44A94" w:rsidRPr="00BE25C3" w:rsidRDefault="00C44A94" w:rsidP="00C44A94">
      <w:pPr>
        <w:rPr>
          <w:sz w:val="22"/>
          <w:szCs w:val="22"/>
        </w:rPr>
      </w:pPr>
    </w:p>
    <w:p w14:paraId="26A648E9" w14:textId="77198422" w:rsidR="00AF508E" w:rsidRDefault="00AF508E" w:rsidP="00AF508E">
      <w:pPr>
        <w:pStyle w:val="Heading2"/>
        <w:spacing w:line="240" w:lineRule="auto"/>
        <w:rPr>
          <w:rFonts w:asciiTheme="minorHAnsi" w:hAnsiTheme="minorHAnsi" w:cstheme="minorHAnsi"/>
          <w:szCs w:val="24"/>
        </w:rPr>
      </w:pPr>
      <w:r>
        <w:rPr>
          <w:rFonts w:asciiTheme="minorHAnsi" w:hAnsiTheme="minorHAnsi" w:cstheme="minorHAnsi"/>
          <w:szCs w:val="24"/>
        </w:rPr>
        <w:t>General Meeting Debrief</w:t>
      </w:r>
    </w:p>
    <w:p w14:paraId="7A56BEE1" w14:textId="71AFAFEB" w:rsidR="00AF508E" w:rsidRDefault="00AF508E" w:rsidP="00D96D8D">
      <w:pPr>
        <w:pStyle w:val="Heading2"/>
        <w:spacing w:line="240" w:lineRule="auto"/>
        <w:rPr>
          <w:rFonts w:asciiTheme="minorHAnsi" w:hAnsiTheme="minorHAnsi" w:cstheme="minorHAnsi"/>
          <w:szCs w:val="24"/>
        </w:rPr>
      </w:pPr>
    </w:p>
    <w:p w14:paraId="7BFCBF55" w14:textId="1B167570" w:rsidR="00AF508E" w:rsidRPr="00964BB4" w:rsidRDefault="00AF508E" w:rsidP="00AF508E">
      <w:pPr>
        <w:rPr>
          <w:b/>
          <w:bCs/>
        </w:rPr>
      </w:pPr>
      <w:r w:rsidRPr="00964BB4">
        <w:rPr>
          <w:b/>
          <w:bCs/>
        </w:rPr>
        <w:t>April 20</w:t>
      </w:r>
      <w:r w:rsidRPr="00964BB4">
        <w:rPr>
          <w:b/>
          <w:bCs/>
          <w:vertAlign w:val="superscript"/>
        </w:rPr>
        <w:t>th</w:t>
      </w:r>
      <w:r w:rsidRPr="00964BB4">
        <w:rPr>
          <w:b/>
          <w:bCs/>
        </w:rPr>
        <w:t xml:space="preserve"> general meeting</w:t>
      </w:r>
      <w:r w:rsidR="006653E2" w:rsidRPr="00964BB4">
        <w:rPr>
          <w:b/>
          <w:bCs/>
        </w:rPr>
        <w:t xml:space="preserve"> TEK Panel</w:t>
      </w:r>
    </w:p>
    <w:p w14:paraId="47A3FEA9" w14:textId="796D8357" w:rsidR="006653E2" w:rsidRDefault="006653E2" w:rsidP="00AF508E"/>
    <w:p w14:paraId="7605AA56" w14:textId="77777777" w:rsidR="007B2B9E" w:rsidRDefault="006653E2" w:rsidP="006653E2">
      <w:r>
        <w:t xml:space="preserve">Meredith and Rich </w:t>
      </w:r>
      <w:r>
        <w:t xml:space="preserve">both </w:t>
      </w:r>
      <w:r>
        <w:t xml:space="preserve">spoke with others about the ACCG TEK </w:t>
      </w:r>
      <w:r>
        <w:t>Panel, including Steve Wilensky. ACCG used to have more tribal involvement and Meredith raised the question of how the ACCG could help tribes feel more comfortable participating in the ACCG and think about how ACCG can more support tribe</w:t>
      </w:r>
      <w:r w:rsidR="007B2B9E">
        <w:t xml:space="preserve">. </w:t>
      </w:r>
    </w:p>
    <w:p w14:paraId="760727F4" w14:textId="77777777" w:rsidR="007B2B9E" w:rsidRDefault="007B2B9E" w:rsidP="006653E2"/>
    <w:p w14:paraId="3DBE418D" w14:textId="7A6B1039" w:rsidR="006653E2" w:rsidRDefault="007B2B9E" w:rsidP="006653E2">
      <w:r>
        <w:t xml:space="preserve">Rich added that ACCG has relied on the government agencies to conduct tribal consultation on projects, but that there is a difference between project cultural monitoring </w:t>
      </w:r>
      <w:r w:rsidR="00964BB4">
        <w:t>and tribal consultation</w:t>
      </w:r>
      <w:r>
        <w:t xml:space="preserve"> on management of forest and development of forest health projects. Rich proposed ACCG develop a shared vision </w:t>
      </w:r>
      <w:r w:rsidR="00964BB4">
        <w:t>statement for tribal engagement. Rich mentioned that he will try and work with Meredith and Thurman on a rough draft and bring it back to the Planning Work Group.</w:t>
      </w:r>
    </w:p>
    <w:p w14:paraId="2EC730D6" w14:textId="2AA94721" w:rsidR="00964BB4" w:rsidRDefault="00964BB4" w:rsidP="006653E2"/>
    <w:p w14:paraId="3B1A781B" w14:textId="26FAE948" w:rsidR="00964BB4" w:rsidRDefault="00964BB4" w:rsidP="00964BB4">
      <w:pPr>
        <w:pStyle w:val="ListParagraph"/>
        <w:numPr>
          <w:ilvl w:val="0"/>
          <w:numId w:val="35"/>
        </w:numPr>
      </w:pPr>
      <w:r>
        <w:t>FPP Phase 1 tribal consultation began when scoping began. Rich added that it would be worth exploring if the traditional tribal consultation is working.</w:t>
      </w:r>
    </w:p>
    <w:p w14:paraId="79549AA9" w14:textId="27F5425F" w:rsidR="006653E2" w:rsidRDefault="00964BB4" w:rsidP="00AF508E">
      <w:pPr>
        <w:pStyle w:val="ListParagraph"/>
        <w:numPr>
          <w:ilvl w:val="0"/>
          <w:numId w:val="35"/>
        </w:numPr>
      </w:pPr>
      <w:r>
        <w:t>Chuck also reminded the group of the Power Fire-funded ethnological study of the Mokelumne canyon area traditional uses that included mapping, tribal plant lists, and interviews with tribes. And the idea that when this study is completed it will help inform future projects.</w:t>
      </w:r>
    </w:p>
    <w:p w14:paraId="1B1B53D2" w14:textId="026B5E75" w:rsidR="00AF508E" w:rsidRDefault="00AF508E" w:rsidP="00AF508E"/>
    <w:p w14:paraId="6C1366B3" w14:textId="1FAD641B" w:rsidR="00AF508E" w:rsidRPr="00964BB4" w:rsidRDefault="00AF508E" w:rsidP="00AF508E">
      <w:pPr>
        <w:rPr>
          <w:b/>
          <w:bCs/>
        </w:rPr>
      </w:pPr>
      <w:r w:rsidRPr="00964BB4">
        <w:rPr>
          <w:b/>
          <w:bCs/>
        </w:rPr>
        <w:t>May 18</w:t>
      </w:r>
      <w:r w:rsidRPr="00964BB4">
        <w:rPr>
          <w:b/>
          <w:bCs/>
          <w:vertAlign w:val="superscript"/>
        </w:rPr>
        <w:t>th</w:t>
      </w:r>
      <w:r w:rsidRPr="00964BB4">
        <w:rPr>
          <w:b/>
          <w:bCs/>
        </w:rPr>
        <w:t xml:space="preserve"> general meeting</w:t>
      </w:r>
    </w:p>
    <w:p w14:paraId="59E61036" w14:textId="6A08CE7E" w:rsidR="006653E2" w:rsidRDefault="006653E2" w:rsidP="00AF508E"/>
    <w:p w14:paraId="510C35B4" w14:textId="41ECBE2B" w:rsidR="00173710" w:rsidRDefault="00173710" w:rsidP="00AF508E">
      <w:r>
        <w:t>Acknowledgement about the ENF LiDAR derived products and the fact that the products are not becoming available quickly. But we will continue to communicate and hopefully be able to utilize those products soon.</w:t>
      </w:r>
    </w:p>
    <w:p w14:paraId="14F191F3" w14:textId="77777777" w:rsidR="00173710" w:rsidRDefault="00173710" w:rsidP="00AF508E"/>
    <w:p w14:paraId="5AD6F519" w14:textId="77777777" w:rsidR="00D65B62" w:rsidRDefault="00173710" w:rsidP="00AF508E">
      <w:r>
        <w:t xml:space="preserve">Rich summarized the presentation for the group. Voiced concerns about the intensive analyses that are part of the 10 Pillars of Resilience framework. And suggested that the focus needs to be focused on wildfire threat. But he </w:t>
      </w:r>
      <w:r w:rsidR="00D65B62">
        <w:t>voiced that he is supportive of the Strategy.</w:t>
      </w:r>
    </w:p>
    <w:p w14:paraId="3AAA9F29" w14:textId="77777777" w:rsidR="00D65B62" w:rsidRDefault="00D65B62" w:rsidP="00AF508E"/>
    <w:p w14:paraId="6EE6A0AC" w14:textId="40E1C2F0" w:rsidR="006653E2" w:rsidRDefault="00D65B62" w:rsidP="00AF508E">
      <w:r>
        <w:t>Carinna added that it would be great to connect UMRWA with the ENF Strategy.</w:t>
      </w:r>
    </w:p>
    <w:p w14:paraId="30005059" w14:textId="776262A1" w:rsidR="00D65B62" w:rsidRDefault="00D65B62" w:rsidP="00AF508E">
      <w:r>
        <w:lastRenderedPageBreak/>
        <w:t>Chuck is looking at the Strategy as the “screen” for all projects and to help define which projects are priority, and that the FPP has been identified as a priority. Part of this is that the FPP is moving forward quicker than the finalization of the Strategy, but that the Strategy is not a barrier to partnership building on the Amador District. Strategy is the ENF’s interpretation of all the things that are going on and the method to prioritize projects – infrastructure bill funding, the regional and state wildfire strategies, etc. Chuck also noted about the 10 Pillars of Resilience comment from Rich, and don’t want this to become a data-</w:t>
      </w:r>
      <w:r w:rsidR="00F807E9">
        <w:t>cumbersome</w:t>
      </w:r>
      <w:r>
        <w:t xml:space="preserve"> process</w:t>
      </w:r>
      <w:r w:rsidR="00F807E9">
        <w:t>,</w:t>
      </w:r>
      <w:r>
        <w:t xml:space="preserve"> but that having </w:t>
      </w:r>
      <w:r w:rsidR="00F807E9">
        <w:t>measurable</w:t>
      </w:r>
      <w:r>
        <w:t xml:space="preserve"> metrics </w:t>
      </w:r>
      <w:r w:rsidR="00F807E9">
        <w:t>is good to see how we are meeting our objectives, but definitely need to narrow down our list of measurable metrics. Bu that Rich’s input was heard at the general meeting.</w:t>
      </w:r>
    </w:p>
    <w:p w14:paraId="35A491C9" w14:textId="05798964" w:rsidR="00D65B62" w:rsidRDefault="00D65B62" w:rsidP="00AF508E"/>
    <w:p w14:paraId="386C88A1" w14:textId="77777777" w:rsidR="00C44A94" w:rsidRDefault="00C44A94" w:rsidP="00D96D8D">
      <w:pPr>
        <w:pStyle w:val="Heading2"/>
        <w:spacing w:line="240" w:lineRule="auto"/>
        <w:rPr>
          <w:rFonts w:asciiTheme="minorHAnsi" w:hAnsiTheme="minorHAnsi" w:cstheme="minorHAnsi"/>
          <w:szCs w:val="24"/>
        </w:rPr>
      </w:pPr>
    </w:p>
    <w:p w14:paraId="2E07448F" w14:textId="245DAAC2" w:rsidR="00D96D8D" w:rsidRDefault="0042285C" w:rsidP="00D96D8D">
      <w:pPr>
        <w:pStyle w:val="Heading2"/>
        <w:spacing w:line="240" w:lineRule="auto"/>
        <w:rPr>
          <w:rFonts w:asciiTheme="minorHAnsi" w:hAnsiTheme="minorHAnsi" w:cstheme="minorHAnsi"/>
          <w:szCs w:val="24"/>
        </w:rPr>
      </w:pPr>
      <w:r>
        <w:rPr>
          <w:rFonts w:asciiTheme="minorHAnsi" w:hAnsiTheme="minorHAnsi" w:cstheme="minorHAnsi"/>
          <w:szCs w:val="24"/>
        </w:rPr>
        <w:t xml:space="preserve">Upcoming </w:t>
      </w:r>
      <w:r w:rsidR="00D96D8D">
        <w:rPr>
          <w:rFonts w:asciiTheme="minorHAnsi" w:hAnsiTheme="minorHAnsi" w:cstheme="minorHAnsi"/>
          <w:szCs w:val="24"/>
        </w:rPr>
        <w:t>General Meeting Topics &amp; Work Group Ongoing Action Item List</w:t>
      </w:r>
    </w:p>
    <w:p w14:paraId="24FD473D" w14:textId="23A2AFE6" w:rsidR="002A6B01" w:rsidRDefault="002A6B01" w:rsidP="00D96D8D"/>
    <w:p w14:paraId="32B3ECE7" w14:textId="77777777" w:rsidR="0042285C" w:rsidRDefault="0042285C" w:rsidP="00D96D8D">
      <w:r>
        <w:t>June 15</w:t>
      </w:r>
      <w:r w:rsidRPr="0042285C">
        <w:rPr>
          <w:vertAlign w:val="superscript"/>
        </w:rPr>
        <w:t>th</w:t>
      </w:r>
      <w:r>
        <w:t xml:space="preserve"> general meeting:</w:t>
      </w:r>
    </w:p>
    <w:p w14:paraId="3B5DEDDE" w14:textId="73B49F3E" w:rsidR="00E26772" w:rsidRPr="00E26772" w:rsidRDefault="00E26772" w:rsidP="003F2905">
      <w:pPr>
        <w:pStyle w:val="ListParagraph"/>
        <w:numPr>
          <w:ilvl w:val="0"/>
          <w:numId w:val="22"/>
        </w:numPr>
      </w:pPr>
      <w:r>
        <w:rPr>
          <w:sz w:val="24"/>
          <w:szCs w:val="24"/>
        </w:rPr>
        <w:t>Megan Layhee will be the meeting facilitator</w:t>
      </w:r>
      <w:r w:rsidR="00B71700">
        <w:rPr>
          <w:sz w:val="24"/>
          <w:szCs w:val="24"/>
        </w:rPr>
        <w:t>, in-person portion</w:t>
      </w:r>
      <w:r w:rsidR="004E2C11">
        <w:rPr>
          <w:sz w:val="24"/>
          <w:szCs w:val="24"/>
        </w:rPr>
        <w:t xml:space="preserve"> will be</w:t>
      </w:r>
      <w:r w:rsidR="00B71700">
        <w:rPr>
          <w:sz w:val="24"/>
          <w:szCs w:val="24"/>
        </w:rPr>
        <w:t xml:space="preserve"> held at Calaveras RD office.</w:t>
      </w:r>
    </w:p>
    <w:p w14:paraId="17CF562D" w14:textId="51EB677E" w:rsidR="002A6B01" w:rsidRPr="00CD45E5" w:rsidRDefault="002A6B01" w:rsidP="003F2905">
      <w:pPr>
        <w:pStyle w:val="ListParagraph"/>
        <w:numPr>
          <w:ilvl w:val="0"/>
          <w:numId w:val="22"/>
        </w:numPr>
      </w:pPr>
      <w:r w:rsidRPr="00B71700">
        <w:rPr>
          <w:i/>
          <w:iCs/>
          <w:sz w:val="24"/>
          <w:szCs w:val="24"/>
        </w:rPr>
        <w:t xml:space="preserve">SERAL </w:t>
      </w:r>
      <w:r w:rsidR="0042285C" w:rsidRPr="00B71700">
        <w:rPr>
          <w:i/>
          <w:iCs/>
          <w:sz w:val="24"/>
          <w:szCs w:val="24"/>
        </w:rPr>
        <w:t>P</w:t>
      </w:r>
      <w:r w:rsidRPr="00B71700">
        <w:rPr>
          <w:i/>
          <w:iCs/>
          <w:sz w:val="24"/>
          <w:szCs w:val="24"/>
        </w:rPr>
        <w:t>roject</w:t>
      </w:r>
      <w:r w:rsidR="0042285C" w:rsidRPr="00B71700">
        <w:rPr>
          <w:i/>
          <w:iCs/>
          <w:sz w:val="24"/>
          <w:szCs w:val="24"/>
        </w:rPr>
        <w:t>:</w:t>
      </w:r>
      <w:r w:rsidRPr="00B71700">
        <w:rPr>
          <w:i/>
          <w:iCs/>
          <w:sz w:val="24"/>
          <w:szCs w:val="24"/>
        </w:rPr>
        <w:t xml:space="preserve"> </w:t>
      </w:r>
      <w:r w:rsidR="0042285C" w:rsidRPr="00B71700">
        <w:rPr>
          <w:i/>
          <w:iCs/>
          <w:sz w:val="24"/>
          <w:szCs w:val="24"/>
        </w:rPr>
        <w:t>Update &amp; lessons learned</w:t>
      </w:r>
      <w:r w:rsidRPr="0042285C">
        <w:rPr>
          <w:sz w:val="24"/>
          <w:szCs w:val="24"/>
        </w:rPr>
        <w:t xml:space="preserve">- John Buckley </w:t>
      </w:r>
      <w:r w:rsidR="0042285C">
        <w:rPr>
          <w:sz w:val="24"/>
          <w:szCs w:val="24"/>
        </w:rPr>
        <w:t xml:space="preserve">confirmed that himself and Patrick Koepele (TRT) will attend the meeting in person. </w:t>
      </w:r>
      <w:r w:rsidRPr="0042285C">
        <w:rPr>
          <w:sz w:val="24"/>
          <w:szCs w:val="24"/>
        </w:rPr>
        <w:t>Katie Wilkinson (STF</w:t>
      </w:r>
      <w:r w:rsidR="0042285C">
        <w:rPr>
          <w:sz w:val="24"/>
          <w:szCs w:val="24"/>
        </w:rPr>
        <w:t>, SERAL ID Team Leader</w:t>
      </w:r>
      <w:r w:rsidRPr="0042285C">
        <w:rPr>
          <w:sz w:val="24"/>
          <w:szCs w:val="24"/>
        </w:rPr>
        <w:t xml:space="preserve">) </w:t>
      </w:r>
      <w:r w:rsidR="0042285C">
        <w:rPr>
          <w:sz w:val="24"/>
          <w:szCs w:val="24"/>
        </w:rPr>
        <w:t>will tentatively</w:t>
      </w:r>
      <w:r w:rsidRPr="0042285C">
        <w:rPr>
          <w:sz w:val="24"/>
          <w:szCs w:val="24"/>
        </w:rPr>
        <w:t xml:space="preserve"> </w:t>
      </w:r>
      <w:r w:rsidR="0042285C">
        <w:rPr>
          <w:sz w:val="24"/>
          <w:szCs w:val="24"/>
        </w:rPr>
        <w:t>attend and co-present. John noted that he provided a mini-version of this presentation to the UMRW</w:t>
      </w:r>
      <w:r w:rsidR="00B71700">
        <w:rPr>
          <w:sz w:val="24"/>
          <w:szCs w:val="24"/>
        </w:rPr>
        <w:t>A</w:t>
      </w:r>
      <w:r w:rsidR="0042285C">
        <w:rPr>
          <w:sz w:val="24"/>
          <w:szCs w:val="24"/>
        </w:rPr>
        <w:t xml:space="preserve"> Board at their April meeting.</w:t>
      </w:r>
    </w:p>
    <w:p w14:paraId="1D47F775" w14:textId="6BC96217" w:rsidR="00CD45E5" w:rsidRDefault="00CD45E5" w:rsidP="00CD45E5">
      <w:r>
        <w:t>July 20</w:t>
      </w:r>
      <w:r w:rsidRPr="00CD45E5">
        <w:rPr>
          <w:vertAlign w:val="superscript"/>
        </w:rPr>
        <w:t>th</w:t>
      </w:r>
      <w:r>
        <w:t xml:space="preserve"> general meeting:</w:t>
      </w:r>
    </w:p>
    <w:p w14:paraId="06F74B0D" w14:textId="66EA0308" w:rsidR="005F04C1" w:rsidRDefault="00CD45E5" w:rsidP="0045427C">
      <w:pPr>
        <w:pStyle w:val="ListParagraph"/>
        <w:numPr>
          <w:ilvl w:val="0"/>
          <w:numId w:val="24"/>
        </w:numPr>
        <w:rPr>
          <w:sz w:val="24"/>
          <w:szCs w:val="24"/>
        </w:rPr>
      </w:pPr>
      <w:r w:rsidRPr="005F04C1">
        <w:rPr>
          <w:sz w:val="24"/>
          <w:szCs w:val="24"/>
        </w:rPr>
        <w:t xml:space="preserve">Dr. Malcolm North is confirmed to present on </w:t>
      </w:r>
      <w:r w:rsidR="00B71700" w:rsidRPr="005F04C1">
        <w:rPr>
          <w:sz w:val="24"/>
          <w:szCs w:val="24"/>
        </w:rPr>
        <w:t xml:space="preserve">the new paper he coauthored, </w:t>
      </w:r>
      <w:r w:rsidR="005F04C1" w:rsidRPr="005F04C1">
        <w:rPr>
          <w:i/>
          <w:iCs/>
          <w:sz w:val="24"/>
          <w:szCs w:val="24"/>
        </w:rPr>
        <w:t xml:space="preserve">Operational resilience in western US frequent-fire forests. </w:t>
      </w:r>
      <w:r w:rsidR="005F04C1" w:rsidRPr="005F04C1">
        <w:rPr>
          <w:sz w:val="24"/>
          <w:szCs w:val="24"/>
        </w:rPr>
        <w:t>Presentation will be recorded and posted on the ACCG website.</w:t>
      </w:r>
      <w:r w:rsidR="005F04C1">
        <w:rPr>
          <w:sz w:val="24"/>
          <w:szCs w:val="24"/>
        </w:rPr>
        <w:t xml:space="preserve"> </w:t>
      </w:r>
      <w:r w:rsidR="00270604">
        <w:rPr>
          <w:sz w:val="24"/>
          <w:szCs w:val="24"/>
        </w:rPr>
        <w:t>There</w:t>
      </w:r>
      <w:r w:rsidR="005F04C1">
        <w:rPr>
          <w:sz w:val="24"/>
          <w:szCs w:val="24"/>
        </w:rPr>
        <w:t xml:space="preserve"> will </w:t>
      </w:r>
      <w:r w:rsidR="00270604">
        <w:rPr>
          <w:sz w:val="24"/>
          <w:szCs w:val="24"/>
        </w:rPr>
        <w:t>be</w:t>
      </w:r>
      <w:r w:rsidR="005F04C1">
        <w:rPr>
          <w:sz w:val="24"/>
          <w:szCs w:val="24"/>
        </w:rPr>
        <w:t xml:space="preserve"> a 90</w:t>
      </w:r>
      <w:r w:rsidR="00270604">
        <w:rPr>
          <w:sz w:val="24"/>
          <w:szCs w:val="24"/>
        </w:rPr>
        <w:t>-</w:t>
      </w:r>
      <w:r w:rsidR="005F04C1">
        <w:rPr>
          <w:sz w:val="24"/>
          <w:szCs w:val="24"/>
        </w:rPr>
        <w:t>min slot on the agenda for this topic.</w:t>
      </w:r>
    </w:p>
    <w:p w14:paraId="75350F49" w14:textId="33ACB3D9" w:rsidR="005F04C1" w:rsidRDefault="005F04C1" w:rsidP="005F04C1">
      <w:r>
        <w:t xml:space="preserve">Tentative Fall 2022 general meeting – Field Tour at Big Trees SP prescribed burn program and burn units with Ben Jacobs </w:t>
      </w:r>
    </w:p>
    <w:p w14:paraId="037C6D51" w14:textId="624180E6" w:rsidR="005F04C1" w:rsidRDefault="005F04C1" w:rsidP="005F04C1">
      <w:pPr>
        <w:pStyle w:val="ListParagraph"/>
        <w:numPr>
          <w:ilvl w:val="0"/>
          <w:numId w:val="24"/>
        </w:numPr>
        <w:rPr>
          <w:sz w:val="24"/>
          <w:szCs w:val="24"/>
        </w:rPr>
      </w:pPr>
      <w:r w:rsidRPr="005F04C1">
        <w:rPr>
          <w:sz w:val="24"/>
          <w:szCs w:val="24"/>
        </w:rPr>
        <w:t>Megan got a follow up response from Ben</w:t>
      </w:r>
      <w:r w:rsidR="00270604">
        <w:rPr>
          <w:sz w:val="24"/>
          <w:szCs w:val="24"/>
        </w:rPr>
        <w:t xml:space="preserve"> Jacobs (BTSP Burn Boss)</w:t>
      </w:r>
      <w:r w:rsidRPr="005F04C1">
        <w:rPr>
          <w:sz w:val="24"/>
          <w:szCs w:val="24"/>
        </w:rPr>
        <w:t xml:space="preserve"> that Fall 2022 would be best to have a field tour out at Big Trees.</w:t>
      </w:r>
    </w:p>
    <w:p w14:paraId="05FAE8DA" w14:textId="677B029D" w:rsidR="00270604" w:rsidRDefault="00270604" w:rsidP="005F04C1">
      <w:pPr>
        <w:pStyle w:val="ListParagraph"/>
        <w:numPr>
          <w:ilvl w:val="0"/>
          <w:numId w:val="24"/>
        </w:numPr>
        <w:rPr>
          <w:sz w:val="24"/>
          <w:szCs w:val="24"/>
        </w:rPr>
      </w:pPr>
      <w:r>
        <w:rPr>
          <w:sz w:val="24"/>
          <w:szCs w:val="24"/>
        </w:rPr>
        <w:t xml:space="preserve">Work group asked that Megan in her correspondence with Ben mention that if staff are available, that it would be great to get </w:t>
      </w:r>
      <w:r w:rsidR="00FB730B">
        <w:rPr>
          <w:sz w:val="24"/>
          <w:szCs w:val="24"/>
        </w:rPr>
        <w:t>for someone from BTSP come to a general meeting soon to provide an</w:t>
      </w:r>
      <w:r>
        <w:rPr>
          <w:sz w:val="24"/>
          <w:szCs w:val="24"/>
        </w:rPr>
        <w:t xml:space="preserve"> update on the Rx burns completed this year in the South Grove and the burns done in the NE corner of the park as well.</w:t>
      </w:r>
    </w:p>
    <w:p w14:paraId="75203432" w14:textId="2F8E25DC" w:rsidR="00AF508E" w:rsidRPr="00AF508E" w:rsidRDefault="00C40DBB" w:rsidP="00AF508E">
      <w:r>
        <w:t xml:space="preserve">Discussion on potential general meeting panel later in the year on </w:t>
      </w:r>
      <w:r w:rsidRPr="00C40DBB">
        <w:rPr>
          <w:i/>
          <w:iCs/>
        </w:rPr>
        <w:t>How to support local economies through forest health projects</w:t>
      </w:r>
      <w:r w:rsidRPr="00C40DBB">
        <w:t xml:space="preserve"> – USFS, UMRWA, Cal-Am Team &amp; CHIPS</w:t>
      </w:r>
      <w:r>
        <w:t>.</w:t>
      </w:r>
    </w:p>
    <w:p w14:paraId="6EB87B96" w14:textId="77777777" w:rsidR="00CD45E5" w:rsidRDefault="00CD45E5" w:rsidP="00CD45E5">
      <w:pPr>
        <w:pStyle w:val="Heading2"/>
        <w:spacing w:line="240" w:lineRule="auto"/>
        <w:rPr>
          <w:rFonts w:asciiTheme="minorHAnsi" w:hAnsiTheme="minorHAnsi" w:cstheme="minorHAnsi"/>
          <w:szCs w:val="24"/>
        </w:rPr>
      </w:pPr>
    </w:p>
    <w:p w14:paraId="67F0C207" w14:textId="63BA46D3" w:rsidR="00CD45E5" w:rsidRDefault="00C40DBB" w:rsidP="00CD45E5">
      <w:pPr>
        <w:pStyle w:val="Heading2"/>
        <w:spacing w:line="240" w:lineRule="auto"/>
        <w:rPr>
          <w:rFonts w:asciiTheme="minorHAnsi" w:hAnsiTheme="minorHAnsi" w:cstheme="minorHAnsi"/>
          <w:szCs w:val="24"/>
        </w:rPr>
      </w:pPr>
      <w:r>
        <w:rPr>
          <w:rFonts w:asciiTheme="minorHAnsi" w:hAnsiTheme="minorHAnsi" w:cstheme="minorHAnsi"/>
          <w:szCs w:val="24"/>
        </w:rPr>
        <w:t>Participant/Project</w:t>
      </w:r>
      <w:r w:rsidR="00AF508E">
        <w:rPr>
          <w:rFonts w:asciiTheme="minorHAnsi" w:hAnsiTheme="minorHAnsi" w:cstheme="minorHAnsi"/>
          <w:szCs w:val="24"/>
        </w:rPr>
        <w:t xml:space="preserve"> Updates</w:t>
      </w:r>
    </w:p>
    <w:p w14:paraId="50D1C074" w14:textId="77777777" w:rsidR="00AF508E" w:rsidRDefault="00AF508E" w:rsidP="00270604"/>
    <w:p w14:paraId="4857A0F8" w14:textId="2190E8BB" w:rsidR="00BE07B2" w:rsidRDefault="00BE07B2" w:rsidP="00270604">
      <w:r>
        <w:lastRenderedPageBreak/>
        <w:t xml:space="preserve">Rich Farrington – UMRWA heard about draft guidelines from Dept. of Conservation on multi-year block grants. UMRWA will probably be considering submitting comments. </w:t>
      </w:r>
      <w:r w:rsidR="00C40DBB">
        <w:t>Also had a conversation with the Regional Forester, Jennifer Everline, and asked her about any remaining funding (from Infrastructure Bill) - answer was maybe. Rich is hopeful that FPP may be competitive for FS funding.</w:t>
      </w:r>
    </w:p>
    <w:p w14:paraId="77BCD6B4" w14:textId="77777777" w:rsidR="00BE07B2" w:rsidRDefault="00BE07B2" w:rsidP="00270604"/>
    <w:p w14:paraId="56584AF5" w14:textId="4E9341A7" w:rsidR="00E16237" w:rsidRDefault="00AF508E" w:rsidP="00270604">
      <w:r>
        <w:t>Chuck Loffland</w:t>
      </w:r>
      <w:r w:rsidR="00C40DBB">
        <w:t xml:space="preserve"> </w:t>
      </w:r>
      <w:r w:rsidR="00E16237">
        <w:t>–</w:t>
      </w:r>
      <w:r w:rsidR="00C40DBB">
        <w:t xml:space="preserve"> </w:t>
      </w:r>
      <w:r w:rsidR="00E16237">
        <w:t>Responded to Richs question about additional FS funding from the infrastructure bill - is that what the process is and how much funding remains is not clear right now. But that we should have projects buttoned up and ready to go. With the Sugar Pine Foundation, ENF is planting trees up along the highway along the edge of the Caldor Fire footprint. Three Meadows and Foster Meadows Projects is going to be accessible in the next couple of weeks and will be able to report back on the overwinter conditions.</w:t>
      </w:r>
    </w:p>
    <w:p w14:paraId="6D86D044" w14:textId="77777777" w:rsidR="00CD45E5" w:rsidRPr="00AF508E" w:rsidRDefault="00CD45E5" w:rsidP="006C4B8B">
      <w:pPr>
        <w:pStyle w:val="Heading2"/>
        <w:tabs>
          <w:tab w:val="left" w:pos="1565"/>
        </w:tabs>
        <w:ind w:left="360"/>
        <w:rPr>
          <w:rFonts w:asciiTheme="minorHAnsi" w:hAnsiTheme="minorHAnsi" w:cstheme="minorHAnsi"/>
          <w:b w:val="0"/>
          <w:bCs/>
          <w:color w:val="385623" w:themeColor="accent6" w:themeShade="80"/>
          <w:sz w:val="22"/>
          <w:szCs w:val="22"/>
        </w:rPr>
      </w:pPr>
    </w:p>
    <w:p w14:paraId="7905E99B" w14:textId="2E2036D4" w:rsidR="005307E8" w:rsidRPr="005307E8" w:rsidRDefault="00C40DBB" w:rsidP="005307E8">
      <w:r>
        <w:t>Next Planning WG meeting is Wed., June 22</w:t>
      </w:r>
      <w:r w:rsidRPr="00C40DBB">
        <w:rPr>
          <w:vertAlign w:val="superscript"/>
        </w:rPr>
        <w:t>nd</w:t>
      </w:r>
      <w:r>
        <w:t>, 2022 9am-12pm.</w:t>
      </w:r>
    </w:p>
    <w:p w14:paraId="505C8B5B" w14:textId="2EDE1E3C" w:rsidR="00A040AE"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p w14:paraId="67AA8F00" w14:textId="77777777" w:rsidR="00917798" w:rsidRPr="00917798" w:rsidRDefault="00917798" w:rsidP="00917798"/>
    <w:tbl>
      <w:tblPr>
        <w:tblStyle w:val="TableGrid"/>
        <w:tblW w:w="0" w:type="auto"/>
        <w:tblInd w:w="-275" w:type="dxa"/>
        <w:tblLayout w:type="fixed"/>
        <w:tblLook w:val="04A0" w:firstRow="1" w:lastRow="0" w:firstColumn="1" w:lastColumn="0" w:noHBand="0" w:noVBand="1"/>
      </w:tblPr>
      <w:tblGrid>
        <w:gridCol w:w="460"/>
        <w:gridCol w:w="2600"/>
        <w:gridCol w:w="3420"/>
        <w:gridCol w:w="1945"/>
        <w:gridCol w:w="867"/>
      </w:tblGrid>
      <w:tr w:rsidR="007C77E9" w:rsidRPr="008335D1" w14:paraId="562EAD46" w14:textId="77777777" w:rsidTr="00037E21">
        <w:trPr>
          <w:tblHeader/>
        </w:trPr>
        <w:tc>
          <w:tcPr>
            <w:tcW w:w="460" w:type="dxa"/>
            <w:shd w:val="clear" w:color="auto" w:fill="A8D08D" w:themeFill="accent6" w:themeFillTint="99"/>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t>#</w:t>
            </w:r>
          </w:p>
        </w:tc>
        <w:tc>
          <w:tcPr>
            <w:tcW w:w="2600" w:type="dxa"/>
            <w:shd w:val="clear" w:color="auto" w:fill="A8D08D" w:themeFill="accent6" w:themeFillTint="99"/>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3420" w:type="dxa"/>
            <w:shd w:val="clear" w:color="auto" w:fill="A8D08D" w:themeFill="accent6" w:themeFillTint="99"/>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1945" w:type="dxa"/>
            <w:shd w:val="clear" w:color="auto" w:fill="A8D08D" w:themeFill="accent6" w:themeFillTint="99"/>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867" w:type="dxa"/>
            <w:shd w:val="clear" w:color="auto" w:fill="A8D08D" w:themeFill="accent6" w:themeFillTint="99"/>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917798" w:rsidRPr="00AB26C5" w14:paraId="70F88241" w14:textId="77777777" w:rsidTr="00037E21">
        <w:tc>
          <w:tcPr>
            <w:tcW w:w="460" w:type="dxa"/>
          </w:tcPr>
          <w:p w14:paraId="09DE44E3" w14:textId="1F2E347E" w:rsidR="00917798" w:rsidRPr="00AB26C5" w:rsidRDefault="00917798" w:rsidP="00917798">
            <w:pPr>
              <w:rPr>
                <w:rFonts w:cstheme="minorHAnsi"/>
                <w:sz w:val="22"/>
                <w:szCs w:val="22"/>
              </w:rPr>
            </w:pPr>
            <w:r w:rsidRPr="00AB26C5">
              <w:rPr>
                <w:rFonts w:cstheme="minorHAnsi"/>
                <w:sz w:val="22"/>
                <w:szCs w:val="22"/>
              </w:rPr>
              <w:t>1</w:t>
            </w:r>
          </w:p>
        </w:tc>
        <w:tc>
          <w:tcPr>
            <w:tcW w:w="2600" w:type="dxa"/>
          </w:tcPr>
          <w:p w14:paraId="2F057DDA" w14:textId="483BDCED" w:rsidR="00917798" w:rsidRPr="00AB26C5" w:rsidRDefault="00917798" w:rsidP="00917798">
            <w:pPr>
              <w:rPr>
                <w:rFonts w:cstheme="minorHAnsi"/>
                <w:sz w:val="22"/>
                <w:szCs w:val="22"/>
              </w:rPr>
            </w:pPr>
            <w:r>
              <w:rPr>
                <w:rFonts w:cstheme="minorHAnsi"/>
                <w:sz w:val="22"/>
                <w:szCs w:val="22"/>
              </w:rPr>
              <w:t>Megan Layhee</w:t>
            </w:r>
          </w:p>
        </w:tc>
        <w:tc>
          <w:tcPr>
            <w:tcW w:w="3420" w:type="dxa"/>
          </w:tcPr>
          <w:p w14:paraId="00B9CF51" w14:textId="58A5A0D7" w:rsidR="00917798" w:rsidRPr="00AB26C5" w:rsidRDefault="00917798" w:rsidP="00917798">
            <w:pPr>
              <w:rPr>
                <w:rFonts w:cstheme="minorHAnsi"/>
                <w:sz w:val="22"/>
                <w:szCs w:val="22"/>
              </w:rPr>
            </w:pPr>
            <w:r w:rsidRPr="00AB26C5">
              <w:rPr>
                <w:rFonts w:cstheme="minorHAnsi"/>
                <w:sz w:val="22"/>
                <w:szCs w:val="22"/>
              </w:rPr>
              <w:t>ACCG Administrator (facilitator)</w:t>
            </w:r>
          </w:p>
        </w:tc>
        <w:tc>
          <w:tcPr>
            <w:tcW w:w="1945" w:type="dxa"/>
          </w:tcPr>
          <w:p w14:paraId="735315F6" w14:textId="7D8625AB" w:rsidR="00917798" w:rsidRPr="00AB26C5" w:rsidRDefault="00917798" w:rsidP="00917798">
            <w:pPr>
              <w:jc w:val="center"/>
              <w:rPr>
                <w:rFonts w:cstheme="minorHAnsi"/>
                <w:sz w:val="22"/>
                <w:szCs w:val="22"/>
              </w:rPr>
            </w:pPr>
            <w:r w:rsidRPr="003613BC">
              <w:rPr>
                <w:rFonts w:cstheme="minorHAnsi"/>
                <w:sz w:val="22"/>
                <w:szCs w:val="22"/>
              </w:rPr>
              <w:t>--</w:t>
            </w:r>
          </w:p>
        </w:tc>
        <w:tc>
          <w:tcPr>
            <w:tcW w:w="867" w:type="dxa"/>
          </w:tcPr>
          <w:p w14:paraId="557E7FC5" w14:textId="78512343" w:rsidR="00917798" w:rsidRPr="00AB26C5" w:rsidRDefault="00AF508E" w:rsidP="00917798">
            <w:pPr>
              <w:rPr>
                <w:rFonts w:cstheme="minorHAnsi"/>
                <w:sz w:val="22"/>
                <w:szCs w:val="22"/>
              </w:rPr>
            </w:pPr>
            <w:r>
              <w:rPr>
                <w:rFonts w:cstheme="minorHAnsi"/>
                <w:sz w:val="22"/>
                <w:szCs w:val="22"/>
              </w:rPr>
              <w:t>3.0</w:t>
            </w:r>
          </w:p>
        </w:tc>
      </w:tr>
      <w:tr w:rsidR="00B17167" w:rsidRPr="00AB26C5" w14:paraId="65D714CB" w14:textId="77777777" w:rsidTr="00037E21">
        <w:tc>
          <w:tcPr>
            <w:tcW w:w="460" w:type="dxa"/>
          </w:tcPr>
          <w:p w14:paraId="20F356E9" w14:textId="7C51B348" w:rsidR="00B17167" w:rsidRPr="00AB26C5" w:rsidRDefault="00B17167" w:rsidP="00B17167">
            <w:pPr>
              <w:rPr>
                <w:rFonts w:cstheme="minorHAnsi"/>
                <w:sz w:val="22"/>
                <w:szCs w:val="22"/>
              </w:rPr>
            </w:pPr>
            <w:r>
              <w:rPr>
                <w:rFonts w:cstheme="minorHAnsi"/>
                <w:sz w:val="22"/>
                <w:szCs w:val="22"/>
              </w:rPr>
              <w:t>2</w:t>
            </w:r>
          </w:p>
        </w:tc>
        <w:tc>
          <w:tcPr>
            <w:tcW w:w="2600" w:type="dxa"/>
          </w:tcPr>
          <w:p w14:paraId="3259F7B2" w14:textId="18A77562" w:rsidR="00B17167" w:rsidRDefault="00AF508E" w:rsidP="00B17167">
            <w:pPr>
              <w:rPr>
                <w:rFonts w:cstheme="minorHAnsi"/>
                <w:sz w:val="22"/>
                <w:szCs w:val="22"/>
              </w:rPr>
            </w:pPr>
            <w:r>
              <w:rPr>
                <w:rFonts w:cstheme="minorHAnsi"/>
                <w:sz w:val="22"/>
                <w:szCs w:val="22"/>
              </w:rPr>
              <w:t xml:space="preserve">Manny </w:t>
            </w:r>
            <w:r w:rsidR="00EF554A">
              <w:rPr>
                <w:rFonts w:cstheme="minorHAnsi"/>
                <w:sz w:val="22"/>
                <w:szCs w:val="22"/>
              </w:rPr>
              <w:t xml:space="preserve">Eicholz </w:t>
            </w:r>
          </w:p>
        </w:tc>
        <w:tc>
          <w:tcPr>
            <w:tcW w:w="3420" w:type="dxa"/>
          </w:tcPr>
          <w:p w14:paraId="40803358" w14:textId="779DBFB0" w:rsidR="00B17167" w:rsidRDefault="00B17167" w:rsidP="00B17167">
            <w:pPr>
              <w:rPr>
                <w:rFonts w:cstheme="minorHAnsi"/>
                <w:sz w:val="22"/>
                <w:szCs w:val="22"/>
              </w:rPr>
            </w:pPr>
            <w:r w:rsidRPr="00AB26C5">
              <w:rPr>
                <w:rFonts w:cstheme="minorHAnsi"/>
                <w:sz w:val="22"/>
                <w:szCs w:val="22"/>
              </w:rPr>
              <w:t>CSERC</w:t>
            </w:r>
          </w:p>
        </w:tc>
        <w:tc>
          <w:tcPr>
            <w:tcW w:w="1945" w:type="dxa"/>
          </w:tcPr>
          <w:p w14:paraId="113E7BFB" w14:textId="75FB1329" w:rsidR="00B17167" w:rsidRPr="00AB26C5" w:rsidRDefault="00B17167" w:rsidP="00B17167">
            <w:pPr>
              <w:jc w:val="center"/>
              <w:rPr>
                <w:rFonts w:cstheme="minorHAnsi"/>
                <w:sz w:val="22"/>
                <w:szCs w:val="22"/>
              </w:rPr>
            </w:pPr>
            <w:r w:rsidRPr="003613BC">
              <w:rPr>
                <w:rFonts w:cstheme="minorHAnsi"/>
                <w:sz w:val="22"/>
                <w:szCs w:val="22"/>
              </w:rPr>
              <w:t>--</w:t>
            </w:r>
          </w:p>
        </w:tc>
        <w:tc>
          <w:tcPr>
            <w:tcW w:w="867" w:type="dxa"/>
          </w:tcPr>
          <w:p w14:paraId="25270AD3" w14:textId="496C5A18" w:rsidR="00B17167" w:rsidRDefault="00AF508E" w:rsidP="00B17167">
            <w:pPr>
              <w:rPr>
                <w:rFonts w:cstheme="minorHAnsi"/>
                <w:sz w:val="22"/>
                <w:szCs w:val="22"/>
              </w:rPr>
            </w:pPr>
            <w:r>
              <w:rPr>
                <w:rFonts w:cstheme="minorHAnsi"/>
                <w:sz w:val="22"/>
                <w:szCs w:val="22"/>
              </w:rPr>
              <w:t>3.0</w:t>
            </w:r>
          </w:p>
        </w:tc>
      </w:tr>
      <w:tr w:rsidR="00AF508E" w:rsidRPr="00AB26C5" w14:paraId="774A67B9" w14:textId="77777777" w:rsidTr="00037E21">
        <w:tc>
          <w:tcPr>
            <w:tcW w:w="460" w:type="dxa"/>
          </w:tcPr>
          <w:p w14:paraId="050C5A5E" w14:textId="6557C525" w:rsidR="00AF508E" w:rsidRDefault="00AF508E" w:rsidP="00AF508E">
            <w:pPr>
              <w:rPr>
                <w:rFonts w:cstheme="minorHAnsi"/>
                <w:sz w:val="22"/>
                <w:szCs w:val="22"/>
              </w:rPr>
            </w:pPr>
            <w:r>
              <w:rPr>
                <w:rFonts w:cstheme="minorHAnsi"/>
                <w:sz w:val="22"/>
                <w:szCs w:val="22"/>
              </w:rPr>
              <w:t>3</w:t>
            </w:r>
          </w:p>
        </w:tc>
        <w:tc>
          <w:tcPr>
            <w:tcW w:w="2600" w:type="dxa"/>
          </w:tcPr>
          <w:p w14:paraId="45F37FF8" w14:textId="4401EF7E" w:rsidR="00AF508E" w:rsidRDefault="00AF508E" w:rsidP="00AF508E">
            <w:pPr>
              <w:rPr>
                <w:rFonts w:cstheme="minorHAnsi"/>
                <w:sz w:val="22"/>
                <w:szCs w:val="22"/>
              </w:rPr>
            </w:pPr>
            <w:r w:rsidRPr="00AB26C5">
              <w:rPr>
                <w:rFonts w:cstheme="minorHAnsi"/>
                <w:sz w:val="22"/>
                <w:szCs w:val="22"/>
              </w:rPr>
              <w:t>Carinna Robertson</w:t>
            </w:r>
          </w:p>
        </w:tc>
        <w:tc>
          <w:tcPr>
            <w:tcW w:w="3420" w:type="dxa"/>
          </w:tcPr>
          <w:p w14:paraId="2981334C" w14:textId="51227AA9" w:rsidR="00AF508E" w:rsidRPr="00AB26C5" w:rsidRDefault="00AF508E" w:rsidP="00AF508E">
            <w:pPr>
              <w:rPr>
                <w:rFonts w:cstheme="minorHAnsi"/>
                <w:sz w:val="22"/>
                <w:szCs w:val="22"/>
              </w:rPr>
            </w:pPr>
            <w:r>
              <w:rPr>
                <w:rFonts w:cstheme="minorHAnsi"/>
                <w:sz w:val="22"/>
                <w:szCs w:val="22"/>
              </w:rPr>
              <w:t>USFS</w:t>
            </w:r>
            <w:r w:rsidRPr="00AB26C5">
              <w:rPr>
                <w:rFonts w:cstheme="minorHAnsi"/>
                <w:sz w:val="22"/>
                <w:szCs w:val="22"/>
              </w:rPr>
              <w:t>, Calaveras RD</w:t>
            </w:r>
          </w:p>
        </w:tc>
        <w:tc>
          <w:tcPr>
            <w:tcW w:w="1945" w:type="dxa"/>
          </w:tcPr>
          <w:p w14:paraId="5C99BB28" w14:textId="75F02C7D" w:rsidR="00AF508E" w:rsidRPr="003613BC" w:rsidRDefault="00AF508E" w:rsidP="00AF508E">
            <w:pPr>
              <w:jc w:val="center"/>
              <w:rPr>
                <w:rFonts w:cstheme="minorHAnsi"/>
                <w:sz w:val="22"/>
                <w:szCs w:val="22"/>
              </w:rPr>
            </w:pPr>
            <w:r w:rsidRPr="003613BC">
              <w:rPr>
                <w:rFonts w:cstheme="minorHAnsi"/>
                <w:sz w:val="22"/>
                <w:szCs w:val="22"/>
              </w:rPr>
              <w:t>--</w:t>
            </w:r>
          </w:p>
        </w:tc>
        <w:tc>
          <w:tcPr>
            <w:tcW w:w="867" w:type="dxa"/>
          </w:tcPr>
          <w:p w14:paraId="10ADD17D" w14:textId="2DB71AAA" w:rsidR="00AF508E" w:rsidRDefault="00AF508E" w:rsidP="00AF508E">
            <w:pPr>
              <w:rPr>
                <w:rFonts w:cstheme="minorHAnsi"/>
                <w:sz w:val="22"/>
                <w:szCs w:val="22"/>
              </w:rPr>
            </w:pPr>
            <w:r>
              <w:rPr>
                <w:rFonts w:cstheme="minorHAnsi"/>
                <w:sz w:val="22"/>
                <w:szCs w:val="22"/>
              </w:rPr>
              <w:t>3.0</w:t>
            </w:r>
          </w:p>
        </w:tc>
      </w:tr>
      <w:tr w:rsidR="00AF508E" w:rsidRPr="00AB26C5" w14:paraId="79619F98" w14:textId="77777777" w:rsidTr="00037E21">
        <w:tc>
          <w:tcPr>
            <w:tcW w:w="460" w:type="dxa"/>
          </w:tcPr>
          <w:p w14:paraId="55977A66" w14:textId="735EDD66" w:rsidR="00AF508E" w:rsidRPr="00AB26C5" w:rsidRDefault="00AF508E" w:rsidP="00AF508E">
            <w:pPr>
              <w:rPr>
                <w:rFonts w:cstheme="minorHAnsi"/>
                <w:sz w:val="22"/>
                <w:szCs w:val="22"/>
              </w:rPr>
            </w:pPr>
            <w:r>
              <w:rPr>
                <w:rFonts w:cstheme="minorHAnsi"/>
                <w:sz w:val="22"/>
                <w:szCs w:val="22"/>
              </w:rPr>
              <w:t>4</w:t>
            </w:r>
          </w:p>
        </w:tc>
        <w:tc>
          <w:tcPr>
            <w:tcW w:w="2600" w:type="dxa"/>
          </w:tcPr>
          <w:p w14:paraId="2F3F7412" w14:textId="52B73C18" w:rsidR="00AF508E" w:rsidRPr="00AB26C5" w:rsidRDefault="00AF508E" w:rsidP="00AF508E">
            <w:pPr>
              <w:rPr>
                <w:rFonts w:cstheme="minorHAnsi"/>
                <w:sz w:val="22"/>
                <w:szCs w:val="22"/>
              </w:rPr>
            </w:pPr>
            <w:r w:rsidRPr="00AB26C5">
              <w:rPr>
                <w:rFonts w:cstheme="minorHAnsi"/>
                <w:sz w:val="22"/>
                <w:szCs w:val="22"/>
              </w:rPr>
              <w:t>Meredith Sierra</w:t>
            </w:r>
          </w:p>
        </w:tc>
        <w:tc>
          <w:tcPr>
            <w:tcW w:w="3420" w:type="dxa"/>
          </w:tcPr>
          <w:p w14:paraId="3054A84A" w14:textId="6084CAD9" w:rsidR="00AF508E" w:rsidRPr="00AB26C5" w:rsidRDefault="00AF508E" w:rsidP="00AF508E">
            <w:pPr>
              <w:rPr>
                <w:rFonts w:cstheme="minorHAnsi"/>
                <w:sz w:val="22"/>
                <w:szCs w:val="22"/>
              </w:rPr>
            </w:pPr>
            <w:r w:rsidRPr="00AB26C5">
              <w:rPr>
                <w:rFonts w:cstheme="minorHAnsi"/>
                <w:sz w:val="22"/>
                <w:szCs w:val="22"/>
              </w:rPr>
              <w:t>FC</w:t>
            </w:r>
          </w:p>
        </w:tc>
        <w:tc>
          <w:tcPr>
            <w:tcW w:w="1945" w:type="dxa"/>
          </w:tcPr>
          <w:p w14:paraId="3AC8D8E1" w14:textId="670FFF9F" w:rsidR="00AF508E" w:rsidRPr="00AB26C5" w:rsidRDefault="00AF508E" w:rsidP="00AF508E">
            <w:pPr>
              <w:jc w:val="center"/>
              <w:rPr>
                <w:rFonts w:cstheme="minorHAnsi"/>
                <w:sz w:val="22"/>
                <w:szCs w:val="22"/>
              </w:rPr>
            </w:pPr>
            <w:r w:rsidRPr="003613BC">
              <w:rPr>
                <w:rFonts w:cstheme="minorHAnsi"/>
                <w:sz w:val="22"/>
                <w:szCs w:val="22"/>
              </w:rPr>
              <w:t>--</w:t>
            </w:r>
          </w:p>
        </w:tc>
        <w:tc>
          <w:tcPr>
            <w:tcW w:w="867" w:type="dxa"/>
          </w:tcPr>
          <w:p w14:paraId="4634F9D8" w14:textId="1D102188" w:rsidR="00AF508E" w:rsidRPr="00AB26C5" w:rsidRDefault="00AF508E" w:rsidP="00AF508E">
            <w:pPr>
              <w:rPr>
                <w:rFonts w:cstheme="minorHAnsi"/>
                <w:sz w:val="22"/>
                <w:szCs w:val="22"/>
              </w:rPr>
            </w:pPr>
            <w:r>
              <w:rPr>
                <w:rFonts w:cstheme="minorHAnsi"/>
                <w:sz w:val="22"/>
                <w:szCs w:val="22"/>
              </w:rPr>
              <w:t>3.0</w:t>
            </w:r>
          </w:p>
        </w:tc>
      </w:tr>
      <w:tr w:rsidR="00AF508E" w:rsidRPr="00AB26C5" w14:paraId="0DC516FF" w14:textId="77777777" w:rsidTr="00037E21">
        <w:tc>
          <w:tcPr>
            <w:tcW w:w="460" w:type="dxa"/>
          </w:tcPr>
          <w:p w14:paraId="0A531835" w14:textId="28AF8189" w:rsidR="00AF508E" w:rsidRPr="00AB26C5" w:rsidRDefault="00AF508E" w:rsidP="00AF508E">
            <w:pPr>
              <w:rPr>
                <w:rFonts w:cstheme="minorHAnsi"/>
                <w:sz w:val="22"/>
                <w:szCs w:val="22"/>
              </w:rPr>
            </w:pPr>
            <w:r>
              <w:rPr>
                <w:rFonts w:cstheme="minorHAnsi"/>
                <w:sz w:val="22"/>
                <w:szCs w:val="22"/>
              </w:rPr>
              <w:t>5</w:t>
            </w:r>
          </w:p>
        </w:tc>
        <w:tc>
          <w:tcPr>
            <w:tcW w:w="2600" w:type="dxa"/>
          </w:tcPr>
          <w:p w14:paraId="30D44EA5" w14:textId="424D065E" w:rsidR="00AF508E" w:rsidRPr="00AB26C5" w:rsidRDefault="00AF508E" w:rsidP="00AF508E">
            <w:pPr>
              <w:rPr>
                <w:rFonts w:cstheme="minorHAnsi"/>
                <w:sz w:val="22"/>
                <w:szCs w:val="22"/>
              </w:rPr>
            </w:pPr>
            <w:r>
              <w:rPr>
                <w:rFonts w:cstheme="minorHAnsi"/>
                <w:sz w:val="22"/>
                <w:szCs w:val="22"/>
              </w:rPr>
              <w:t>Chuck Loffland</w:t>
            </w:r>
          </w:p>
        </w:tc>
        <w:tc>
          <w:tcPr>
            <w:tcW w:w="3420" w:type="dxa"/>
          </w:tcPr>
          <w:p w14:paraId="5BD9DBEB" w14:textId="573DFD06" w:rsidR="00AF508E" w:rsidRPr="00AB26C5" w:rsidRDefault="00AF508E" w:rsidP="00AF508E">
            <w:pPr>
              <w:rPr>
                <w:rFonts w:cstheme="minorHAnsi"/>
                <w:sz w:val="22"/>
                <w:szCs w:val="22"/>
              </w:rPr>
            </w:pPr>
            <w:r w:rsidRPr="00AB26C5">
              <w:rPr>
                <w:rFonts w:cstheme="minorHAnsi"/>
                <w:sz w:val="22"/>
                <w:szCs w:val="22"/>
              </w:rPr>
              <w:t>USFS, Amador RD</w:t>
            </w:r>
          </w:p>
        </w:tc>
        <w:tc>
          <w:tcPr>
            <w:tcW w:w="1945" w:type="dxa"/>
          </w:tcPr>
          <w:p w14:paraId="4FD6A741" w14:textId="6946C3F4" w:rsidR="00AF508E" w:rsidRPr="00AB26C5" w:rsidRDefault="00AF508E" w:rsidP="00AF508E">
            <w:pPr>
              <w:jc w:val="center"/>
              <w:rPr>
                <w:rFonts w:cstheme="minorHAnsi"/>
                <w:sz w:val="22"/>
                <w:szCs w:val="22"/>
              </w:rPr>
            </w:pPr>
            <w:r w:rsidRPr="003613BC">
              <w:rPr>
                <w:rFonts w:cstheme="minorHAnsi"/>
                <w:sz w:val="22"/>
                <w:szCs w:val="22"/>
              </w:rPr>
              <w:t>--</w:t>
            </w:r>
          </w:p>
        </w:tc>
        <w:tc>
          <w:tcPr>
            <w:tcW w:w="867" w:type="dxa"/>
          </w:tcPr>
          <w:p w14:paraId="78DB3D21" w14:textId="37B64256" w:rsidR="00AF508E" w:rsidRPr="00AB26C5" w:rsidRDefault="00AF508E" w:rsidP="00AF508E">
            <w:pPr>
              <w:rPr>
                <w:rFonts w:cstheme="minorHAnsi"/>
                <w:sz w:val="22"/>
                <w:szCs w:val="22"/>
              </w:rPr>
            </w:pPr>
            <w:r>
              <w:rPr>
                <w:rFonts w:cstheme="minorHAnsi"/>
                <w:sz w:val="22"/>
                <w:szCs w:val="22"/>
              </w:rPr>
              <w:t>3.0</w:t>
            </w:r>
          </w:p>
        </w:tc>
      </w:tr>
      <w:tr w:rsidR="00AF508E" w:rsidRPr="00AB26C5" w14:paraId="5A75ACB2" w14:textId="77777777" w:rsidTr="00037E21">
        <w:tc>
          <w:tcPr>
            <w:tcW w:w="460" w:type="dxa"/>
          </w:tcPr>
          <w:p w14:paraId="2D344B65" w14:textId="2BD3ADF1" w:rsidR="00AF508E" w:rsidRPr="00AB26C5" w:rsidRDefault="00AF508E" w:rsidP="00AF508E">
            <w:pPr>
              <w:rPr>
                <w:rFonts w:cstheme="minorHAnsi"/>
                <w:sz w:val="22"/>
                <w:szCs w:val="22"/>
              </w:rPr>
            </w:pPr>
            <w:r>
              <w:rPr>
                <w:rFonts w:cstheme="minorHAnsi"/>
                <w:sz w:val="22"/>
                <w:szCs w:val="22"/>
              </w:rPr>
              <w:t>6</w:t>
            </w:r>
          </w:p>
        </w:tc>
        <w:tc>
          <w:tcPr>
            <w:tcW w:w="2600" w:type="dxa"/>
          </w:tcPr>
          <w:p w14:paraId="4A3D3742" w14:textId="01AD4339" w:rsidR="00AF508E" w:rsidRPr="00AB26C5" w:rsidRDefault="00AF508E" w:rsidP="00AF508E">
            <w:pPr>
              <w:rPr>
                <w:rFonts w:cstheme="minorHAnsi"/>
                <w:sz w:val="22"/>
                <w:szCs w:val="22"/>
              </w:rPr>
            </w:pPr>
            <w:r>
              <w:rPr>
                <w:rFonts w:cstheme="minorHAnsi"/>
                <w:sz w:val="22"/>
                <w:szCs w:val="22"/>
              </w:rPr>
              <w:t>Rich Farrington</w:t>
            </w:r>
          </w:p>
        </w:tc>
        <w:tc>
          <w:tcPr>
            <w:tcW w:w="3420" w:type="dxa"/>
          </w:tcPr>
          <w:p w14:paraId="297DC974" w14:textId="51662D49" w:rsidR="00AF508E" w:rsidRPr="00AB26C5" w:rsidRDefault="00AF508E" w:rsidP="00AF508E">
            <w:pPr>
              <w:rPr>
                <w:rFonts w:cstheme="minorHAnsi"/>
                <w:sz w:val="22"/>
                <w:szCs w:val="22"/>
              </w:rPr>
            </w:pPr>
            <w:r>
              <w:rPr>
                <w:rFonts w:cstheme="minorHAnsi"/>
                <w:sz w:val="22"/>
                <w:szCs w:val="22"/>
              </w:rPr>
              <w:t>UMRWA Board</w:t>
            </w:r>
          </w:p>
        </w:tc>
        <w:tc>
          <w:tcPr>
            <w:tcW w:w="1945" w:type="dxa"/>
          </w:tcPr>
          <w:p w14:paraId="59A61EE3" w14:textId="39992C36" w:rsidR="00AF508E" w:rsidRPr="00AB26C5" w:rsidRDefault="00AF508E" w:rsidP="00AF508E">
            <w:pPr>
              <w:jc w:val="center"/>
              <w:rPr>
                <w:rFonts w:cstheme="minorHAnsi"/>
                <w:sz w:val="22"/>
                <w:szCs w:val="22"/>
              </w:rPr>
            </w:pPr>
            <w:r w:rsidRPr="003613BC">
              <w:rPr>
                <w:rFonts w:cstheme="minorHAnsi"/>
                <w:sz w:val="22"/>
                <w:szCs w:val="22"/>
              </w:rPr>
              <w:t>--</w:t>
            </w:r>
          </w:p>
        </w:tc>
        <w:tc>
          <w:tcPr>
            <w:tcW w:w="867" w:type="dxa"/>
          </w:tcPr>
          <w:p w14:paraId="54FBC9B3" w14:textId="4E09AC4B" w:rsidR="00AF508E" w:rsidRPr="00AB26C5" w:rsidRDefault="00AF508E" w:rsidP="00AF508E">
            <w:pPr>
              <w:rPr>
                <w:rFonts w:cstheme="minorHAnsi"/>
                <w:sz w:val="22"/>
                <w:szCs w:val="22"/>
              </w:rPr>
            </w:pPr>
            <w:r>
              <w:rPr>
                <w:rFonts w:cstheme="minorHAnsi"/>
                <w:sz w:val="22"/>
                <w:szCs w:val="22"/>
              </w:rPr>
              <w:t>3.0</w:t>
            </w:r>
          </w:p>
        </w:tc>
      </w:tr>
      <w:tr w:rsidR="00AF508E" w:rsidRPr="008335D1" w14:paraId="486C78E8" w14:textId="77777777" w:rsidTr="00037E21">
        <w:tc>
          <w:tcPr>
            <w:tcW w:w="460" w:type="dxa"/>
          </w:tcPr>
          <w:p w14:paraId="5B8F2F1C" w14:textId="2CEB1B7A" w:rsidR="00AF508E" w:rsidRPr="00AB26C5" w:rsidRDefault="00AF508E" w:rsidP="00AF508E">
            <w:pPr>
              <w:rPr>
                <w:rFonts w:cstheme="minorHAnsi"/>
                <w:sz w:val="22"/>
                <w:szCs w:val="22"/>
              </w:rPr>
            </w:pPr>
            <w:r>
              <w:rPr>
                <w:rFonts w:cstheme="minorHAnsi"/>
                <w:sz w:val="22"/>
                <w:szCs w:val="22"/>
              </w:rPr>
              <w:t>7</w:t>
            </w:r>
          </w:p>
        </w:tc>
        <w:tc>
          <w:tcPr>
            <w:tcW w:w="2600" w:type="dxa"/>
          </w:tcPr>
          <w:p w14:paraId="1F0F3651" w14:textId="653BDCF5" w:rsidR="00AF508E" w:rsidRPr="00AB26C5" w:rsidRDefault="00AF508E" w:rsidP="00AF508E">
            <w:pPr>
              <w:rPr>
                <w:rFonts w:cstheme="minorHAnsi"/>
                <w:sz w:val="22"/>
                <w:szCs w:val="22"/>
              </w:rPr>
            </w:pPr>
            <w:r>
              <w:rPr>
                <w:rFonts w:cstheme="minorHAnsi"/>
                <w:sz w:val="22"/>
                <w:szCs w:val="22"/>
              </w:rPr>
              <w:t>Kellin Brown</w:t>
            </w:r>
          </w:p>
        </w:tc>
        <w:tc>
          <w:tcPr>
            <w:tcW w:w="3420" w:type="dxa"/>
          </w:tcPr>
          <w:p w14:paraId="25A37F8B" w14:textId="290B7B5E" w:rsidR="00AF508E" w:rsidRPr="00AB26C5" w:rsidRDefault="00AF508E" w:rsidP="00AF508E">
            <w:pPr>
              <w:rPr>
                <w:rFonts w:cstheme="minorHAnsi"/>
                <w:sz w:val="22"/>
                <w:szCs w:val="22"/>
              </w:rPr>
            </w:pPr>
            <w:r>
              <w:rPr>
                <w:rFonts w:cstheme="minorHAnsi"/>
                <w:sz w:val="22"/>
                <w:szCs w:val="22"/>
              </w:rPr>
              <w:t>USFS</w:t>
            </w:r>
            <w:r w:rsidRPr="00AB26C5">
              <w:rPr>
                <w:rFonts w:cstheme="minorHAnsi"/>
                <w:sz w:val="22"/>
                <w:szCs w:val="22"/>
              </w:rPr>
              <w:t>, Calaveras RD</w:t>
            </w:r>
          </w:p>
        </w:tc>
        <w:tc>
          <w:tcPr>
            <w:tcW w:w="1945" w:type="dxa"/>
          </w:tcPr>
          <w:p w14:paraId="0C60C13B" w14:textId="7C0C3852" w:rsidR="00AF508E" w:rsidRPr="00AB26C5" w:rsidRDefault="00AF508E" w:rsidP="00AF508E">
            <w:pPr>
              <w:jc w:val="center"/>
              <w:rPr>
                <w:rFonts w:cstheme="minorHAnsi"/>
                <w:sz w:val="22"/>
                <w:szCs w:val="22"/>
              </w:rPr>
            </w:pPr>
            <w:r w:rsidRPr="003613BC">
              <w:rPr>
                <w:rFonts w:cstheme="minorHAnsi"/>
                <w:sz w:val="22"/>
                <w:szCs w:val="22"/>
              </w:rPr>
              <w:t>--</w:t>
            </w:r>
          </w:p>
        </w:tc>
        <w:tc>
          <w:tcPr>
            <w:tcW w:w="867" w:type="dxa"/>
          </w:tcPr>
          <w:p w14:paraId="76E19DB7" w14:textId="2C735741" w:rsidR="00AF508E" w:rsidRPr="00CE108A" w:rsidRDefault="00AF508E" w:rsidP="00AF508E">
            <w:pPr>
              <w:rPr>
                <w:rFonts w:cstheme="minorHAnsi"/>
                <w:sz w:val="22"/>
                <w:szCs w:val="22"/>
              </w:rPr>
            </w:pPr>
            <w:r>
              <w:rPr>
                <w:rFonts w:cstheme="minorHAnsi"/>
                <w:sz w:val="22"/>
                <w:szCs w:val="22"/>
              </w:rPr>
              <w:t>1.0</w:t>
            </w:r>
          </w:p>
        </w:tc>
      </w:tr>
      <w:tr w:rsidR="00B17167" w:rsidRPr="008335D1" w14:paraId="05F620DA" w14:textId="77777777" w:rsidTr="00037E21">
        <w:tc>
          <w:tcPr>
            <w:tcW w:w="460" w:type="dxa"/>
          </w:tcPr>
          <w:p w14:paraId="14DA0EB5" w14:textId="0A3C01A8" w:rsidR="00B17167" w:rsidRDefault="00B17167" w:rsidP="00B17167">
            <w:pPr>
              <w:rPr>
                <w:rFonts w:cstheme="minorHAnsi"/>
                <w:sz w:val="22"/>
                <w:szCs w:val="22"/>
              </w:rPr>
            </w:pPr>
            <w:r>
              <w:rPr>
                <w:rFonts w:cstheme="minorHAnsi"/>
                <w:sz w:val="22"/>
                <w:szCs w:val="22"/>
              </w:rPr>
              <w:t>8</w:t>
            </w:r>
          </w:p>
        </w:tc>
        <w:tc>
          <w:tcPr>
            <w:tcW w:w="2600" w:type="dxa"/>
          </w:tcPr>
          <w:p w14:paraId="0C730269" w14:textId="385674CF" w:rsidR="00B17167" w:rsidRDefault="00AF508E" w:rsidP="00B17167">
            <w:pPr>
              <w:rPr>
                <w:rFonts w:cstheme="minorHAnsi"/>
                <w:sz w:val="22"/>
                <w:szCs w:val="22"/>
              </w:rPr>
            </w:pPr>
            <w:r>
              <w:rPr>
                <w:rFonts w:cstheme="minorHAnsi"/>
                <w:sz w:val="22"/>
                <w:szCs w:val="22"/>
              </w:rPr>
              <w:t>Ray Cablayan</w:t>
            </w:r>
          </w:p>
        </w:tc>
        <w:tc>
          <w:tcPr>
            <w:tcW w:w="3420" w:type="dxa"/>
          </w:tcPr>
          <w:p w14:paraId="333022A7" w14:textId="099660CE" w:rsidR="00B17167" w:rsidRDefault="00B17167" w:rsidP="00B17167">
            <w:pPr>
              <w:rPr>
                <w:rFonts w:cstheme="minorHAnsi"/>
                <w:sz w:val="22"/>
                <w:szCs w:val="22"/>
              </w:rPr>
            </w:pPr>
            <w:r>
              <w:rPr>
                <w:rFonts w:cstheme="minorHAnsi"/>
                <w:sz w:val="22"/>
                <w:szCs w:val="22"/>
              </w:rPr>
              <w:t>USFS</w:t>
            </w:r>
            <w:r w:rsidRPr="00AB26C5">
              <w:rPr>
                <w:rFonts w:cstheme="minorHAnsi"/>
                <w:sz w:val="22"/>
                <w:szCs w:val="22"/>
              </w:rPr>
              <w:t>, Calaveras RD</w:t>
            </w:r>
          </w:p>
        </w:tc>
        <w:tc>
          <w:tcPr>
            <w:tcW w:w="1945" w:type="dxa"/>
          </w:tcPr>
          <w:p w14:paraId="58AE3676" w14:textId="7FBF02F5" w:rsidR="00B17167" w:rsidRPr="00292B4F" w:rsidRDefault="00B17167" w:rsidP="00B17167">
            <w:pPr>
              <w:jc w:val="center"/>
              <w:rPr>
                <w:rFonts w:cstheme="minorHAnsi"/>
                <w:sz w:val="22"/>
                <w:szCs w:val="22"/>
              </w:rPr>
            </w:pPr>
            <w:r w:rsidRPr="003613BC">
              <w:rPr>
                <w:rFonts w:cstheme="minorHAnsi"/>
                <w:sz w:val="22"/>
                <w:szCs w:val="22"/>
              </w:rPr>
              <w:t>--</w:t>
            </w:r>
          </w:p>
        </w:tc>
        <w:tc>
          <w:tcPr>
            <w:tcW w:w="867" w:type="dxa"/>
          </w:tcPr>
          <w:p w14:paraId="2E6C25E2" w14:textId="316EA660" w:rsidR="00B17167" w:rsidRDefault="00AF508E" w:rsidP="00B17167">
            <w:pPr>
              <w:rPr>
                <w:rFonts w:cstheme="minorHAnsi"/>
                <w:sz w:val="22"/>
                <w:szCs w:val="22"/>
              </w:rPr>
            </w:pPr>
            <w:r>
              <w:rPr>
                <w:rFonts w:cstheme="minorHAnsi"/>
                <w:sz w:val="22"/>
                <w:szCs w:val="22"/>
              </w:rPr>
              <w:t>2.0</w:t>
            </w:r>
          </w:p>
        </w:tc>
      </w:tr>
      <w:tr w:rsidR="00AF508E" w:rsidRPr="008335D1" w14:paraId="705C9AB4" w14:textId="77777777" w:rsidTr="00037E21">
        <w:tc>
          <w:tcPr>
            <w:tcW w:w="460" w:type="dxa"/>
          </w:tcPr>
          <w:p w14:paraId="4EB1B23C" w14:textId="67CC07FB" w:rsidR="00AF508E" w:rsidRDefault="00AF508E" w:rsidP="00AF508E">
            <w:pPr>
              <w:rPr>
                <w:rFonts w:cstheme="minorHAnsi"/>
                <w:sz w:val="22"/>
                <w:szCs w:val="22"/>
              </w:rPr>
            </w:pPr>
            <w:r>
              <w:rPr>
                <w:rFonts w:cstheme="minorHAnsi"/>
                <w:sz w:val="22"/>
                <w:szCs w:val="22"/>
              </w:rPr>
              <w:t>9</w:t>
            </w:r>
          </w:p>
        </w:tc>
        <w:tc>
          <w:tcPr>
            <w:tcW w:w="2600" w:type="dxa"/>
          </w:tcPr>
          <w:p w14:paraId="120F9485" w14:textId="53C9A772" w:rsidR="00AF508E" w:rsidRDefault="00AF508E" w:rsidP="00AF508E">
            <w:pPr>
              <w:rPr>
                <w:rFonts w:cstheme="minorHAnsi"/>
                <w:sz w:val="22"/>
                <w:szCs w:val="22"/>
              </w:rPr>
            </w:pPr>
            <w:r>
              <w:rPr>
                <w:rFonts w:cstheme="minorHAnsi"/>
                <w:sz w:val="22"/>
                <w:szCs w:val="22"/>
              </w:rPr>
              <w:t>Pat McGreevy</w:t>
            </w:r>
          </w:p>
        </w:tc>
        <w:tc>
          <w:tcPr>
            <w:tcW w:w="3420" w:type="dxa"/>
          </w:tcPr>
          <w:p w14:paraId="7AC17B4B" w14:textId="5B064203" w:rsidR="00AF508E" w:rsidRDefault="00AF508E" w:rsidP="00AF508E">
            <w:pPr>
              <w:rPr>
                <w:rFonts w:cstheme="minorHAnsi"/>
                <w:sz w:val="22"/>
                <w:szCs w:val="22"/>
              </w:rPr>
            </w:pPr>
            <w:r>
              <w:rPr>
                <w:rFonts w:cstheme="minorHAnsi"/>
                <w:sz w:val="22"/>
                <w:szCs w:val="22"/>
              </w:rPr>
              <w:t>Cal Am Team</w:t>
            </w:r>
          </w:p>
        </w:tc>
        <w:tc>
          <w:tcPr>
            <w:tcW w:w="1945" w:type="dxa"/>
          </w:tcPr>
          <w:p w14:paraId="6BA3E94D" w14:textId="19E79C31" w:rsidR="00AF508E" w:rsidRPr="003613BC" w:rsidRDefault="00AF508E" w:rsidP="00AF508E">
            <w:pPr>
              <w:jc w:val="center"/>
              <w:rPr>
                <w:rFonts w:cstheme="minorHAnsi"/>
                <w:sz w:val="22"/>
                <w:szCs w:val="22"/>
              </w:rPr>
            </w:pPr>
            <w:r w:rsidRPr="003613BC">
              <w:rPr>
                <w:rFonts w:cstheme="minorHAnsi"/>
                <w:sz w:val="22"/>
                <w:szCs w:val="22"/>
              </w:rPr>
              <w:t>--</w:t>
            </w:r>
          </w:p>
        </w:tc>
        <w:tc>
          <w:tcPr>
            <w:tcW w:w="867" w:type="dxa"/>
          </w:tcPr>
          <w:p w14:paraId="0A3A0EF6" w14:textId="3F83B9DE" w:rsidR="00AF508E" w:rsidRPr="00155CDB" w:rsidRDefault="00AF508E" w:rsidP="00AF508E">
            <w:pPr>
              <w:rPr>
                <w:rFonts w:cstheme="minorHAnsi"/>
                <w:sz w:val="22"/>
                <w:szCs w:val="22"/>
              </w:rPr>
            </w:pPr>
            <w:r>
              <w:rPr>
                <w:rFonts w:cstheme="minorHAnsi"/>
                <w:sz w:val="22"/>
                <w:szCs w:val="22"/>
              </w:rPr>
              <w:t>1.0</w:t>
            </w:r>
          </w:p>
        </w:tc>
      </w:tr>
      <w:tr w:rsidR="00AF508E" w:rsidRPr="008335D1" w14:paraId="45E183F1" w14:textId="77777777" w:rsidTr="00037E21">
        <w:tc>
          <w:tcPr>
            <w:tcW w:w="460" w:type="dxa"/>
          </w:tcPr>
          <w:p w14:paraId="7F31C346" w14:textId="57DE9E82" w:rsidR="00AF508E" w:rsidRDefault="00AF508E" w:rsidP="00AF508E">
            <w:pPr>
              <w:rPr>
                <w:rFonts w:cstheme="minorHAnsi"/>
                <w:sz w:val="22"/>
                <w:szCs w:val="22"/>
              </w:rPr>
            </w:pPr>
            <w:r>
              <w:rPr>
                <w:rFonts w:cstheme="minorHAnsi"/>
                <w:sz w:val="22"/>
                <w:szCs w:val="22"/>
              </w:rPr>
              <w:t>10</w:t>
            </w:r>
          </w:p>
        </w:tc>
        <w:tc>
          <w:tcPr>
            <w:tcW w:w="2600" w:type="dxa"/>
          </w:tcPr>
          <w:p w14:paraId="331D5A7A" w14:textId="4E94BAB7" w:rsidR="00AF508E" w:rsidRDefault="00AF508E" w:rsidP="00AF508E">
            <w:pPr>
              <w:rPr>
                <w:rFonts w:cstheme="minorHAnsi"/>
                <w:sz w:val="22"/>
                <w:szCs w:val="22"/>
              </w:rPr>
            </w:pPr>
            <w:r>
              <w:rPr>
                <w:rFonts w:cstheme="minorHAnsi"/>
                <w:sz w:val="22"/>
                <w:szCs w:val="22"/>
              </w:rPr>
              <w:t>Jan Bray</w:t>
            </w:r>
          </w:p>
        </w:tc>
        <w:tc>
          <w:tcPr>
            <w:tcW w:w="3420" w:type="dxa"/>
          </w:tcPr>
          <w:p w14:paraId="0824D284" w14:textId="3CABED3D" w:rsidR="00AF508E" w:rsidRDefault="00AF508E" w:rsidP="00AF508E">
            <w:pPr>
              <w:rPr>
                <w:rFonts w:cstheme="minorHAnsi"/>
                <w:sz w:val="22"/>
                <w:szCs w:val="22"/>
              </w:rPr>
            </w:pPr>
            <w:r>
              <w:rPr>
                <w:rFonts w:cstheme="minorHAnsi"/>
                <w:sz w:val="22"/>
                <w:szCs w:val="22"/>
              </w:rPr>
              <w:t>Cal Am Team</w:t>
            </w:r>
          </w:p>
        </w:tc>
        <w:tc>
          <w:tcPr>
            <w:tcW w:w="1945" w:type="dxa"/>
          </w:tcPr>
          <w:p w14:paraId="07ACBD6A" w14:textId="25CD1C09" w:rsidR="00AF508E" w:rsidRPr="003613BC" w:rsidRDefault="00AF508E" w:rsidP="00AF508E">
            <w:pPr>
              <w:jc w:val="center"/>
              <w:rPr>
                <w:rFonts w:cstheme="minorHAnsi"/>
                <w:sz w:val="22"/>
                <w:szCs w:val="22"/>
              </w:rPr>
            </w:pPr>
            <w:r w:rsidRPr="003613BC">
              <w:rPr>
                <w:rFonts w:cstheme="minorHAnsi"/>
                <w:sz w:val="22"/>
                <w:szCs w:val="22"/>
              </w:rPr>
              <w:t>--</w:t>
            </w:r>
          </w:p>
        </w:tc>
        <w:tc>
          <w:tcPr>
            <w:tcW w:w="867" w:type="dxa"/>
          </w:tcPr>
          <w:p w14:paraId="08EB4C79" w14:textId="1232813B" w:rsidR="00AF508E" w:rsidRPr="00155CDB" w:rsidRDefault="00AF508E" w:rsidP="00AF508E">
            <w:pPr>
              <w:rPr>
                <w:rFonts w:cstheme="minorHAnsi"/>
                <w:sz w:val="22"/>
                <w:szCs w:val="22"/>
              </w:rPr>
            </w:pPr>
            <w:r>
              <w:rPr>
                <w:rFonts w:cstheme="minorHAnsi"/>
                <w:sz w:val="22"/>
                <w:szCs w:val="22"/>
              </w:rPr>
              <w:t>1.0</w:t>
            </w:r>
          </w:p>
        </w:tc>
      </w:tr>
      <w:tr w:rsidR="00AF508E" w:rsidRPr="008335D1" w14:paraId="20171712" w14:textId="77777777" w:rsidTr="00037E21">
        <w:tc>
          <w:tcPr>
            <w:tcW w:w="460" w:type="dxa"/>
          </w:tcPr>
          <w:p w14:paraId="0496F5CB" w14:textId="7ED35636" w:rsidR="00AF508E" w:rsidRDefault="00AF508E" w:rsidP="00AF508E">
            <w:pPr>
              <w:rPr>
                <w:rFonts w:cstheme="minorHAnsi"/>
                <w:sz w:val="22"/>
                <w:szCs w:val="22"/>
              </w:rPr>
            </w:pPr>
            <w:r>
              <w:rPr>
                <w:rFonts w:cstheme="minorHAnsi"/>
                <w:sz w:val="22"/>
                <w:szCs w:val="22"/>
              </w:rPr>
              <w:t>11</w:t>
            </w:r>
          </w:p>
        </w:tc>
        <w:tc>
          <w:tcPr>
            <w:tcW w:w="2600" w:type="dxa"/>
          </w:tcPr>
          <w:p w14:paraId="2E602D30" w14:textId="6FCFB467" w:rsidR="00AF508E" w:rsidRDefault="00AF508E" w:rsidP="00AF508E">
            <w:pPr>
              <w:rPr>
                <w:rFonts w:cstheme="minorHAnsi"/>
                <w:sz w:val="22"/>
                <w:szCs w:val="22"/>
              </w:rPr>
            </w:pPr>
            <w:r>
              <w:rPr>
                <w:rFonts w:cstheme="minorHAnsi"/>
                <w:sz w:val="22"/>
                <w:szCs w:val="22"/>
              </w:rPr>
              <w:t>Marcie Powers</w:t>
            </w:r>
          </w:p>
        </w:tc>
        <w:tc>
          <w:tcPr>
            <w:tcW w:w="3420" w:type="dxa"/>
          </w:tcPr>
          <w:p w14:paraId="3AB24602" w14:textId="64D0423A" w:rsidR="00AF508E" w:rsidRDefault="009E0D76" w:rsidP="00AF508E">
            <w:pPr>
              <w:rPr>
                <w:rFonts w:cstheme="minorHAnsi"/>
                <w:sz w:val="22"/>
                <w:szCs w:val="22"/>
              </w:rPr>
            </w:pPr>
            <w:r>
              <w:rPr>
                <w:rFonts w:cstheme="minorHAnsi"/>
                <w:sz w:val="22"/>
                <w:szCs w:val="22"/>
              </w:rPr>
              <w:t>CA Big Trees Association</w:t>
            </w:r>
          </w:p>
        </w:tc>
        <w:tc>
          <w:tcPr>
            <w:tcW w:w="1945" w:type="dxa"/>
          </w:tcPr>
          <w:p w14:paraId="64347DB6" w14:textId="655FC31D" w:rsidR="00AF508E" w:rsidRPr="003613BC" w:rsidRDefault="00AF508E" w:rsidP="00AF508E">
            <w:pPr>
              <w:jc w:val="center"/>
              <w:rPr>
                <w:rFonts w:cstheme="minorHAnsi"/>
                <w:sz w:val="22"/>
                <w:szCs w:val="22"/>
              </w:rPr>
            </w:pPr>
            <w:r w:rsidRPr="003613BC">
              <w:rPr>
                <w:rFonts w:cstheme="minorHAnsi"/>
                <w:sz w:val="22"/>
                <w:szCs w:val="22"/>
              </w:rPr>
              <w:t>--</w:t>
            </w:r>
          </w:p>
        </w:tc>
        <w:tc>
          <w:tcPr>
            <w:tcW w:w="867" w:type="dxa"/>
          </w:tcPr>
          <w:p w14:paraId="4CC797CB" w14:textId="5FDD1AB0" w:rsidR="00AF508E" w:rsidRPr="00155CDB" w:rsidRDefault="009E0D76" w:rsidP="00AF508E">
            <w:pPr>
              <w:rPr>
                <w:rFonts w:cstheme="minorHAnsi"/>
                <w:sz w:val="22"/>
                <w:szCs w:val="22"/>
              </w:rPr>
            </w:pPr>
            <w:r>
              <w:rPr>
                <w:rFonts w:cstheme="minorHAnsi"/>
                <w:sz w:val="22"/>
                <w:szCs w:val="22"/>
              </w:rPr>
              <w:t>2.0</w:t>
            </w:r>
          </w:p>
        </w:tc>
      </w:tr>
      <w:tr w:rsidR="009E0D76" w:rsidRPr="008335D1" w14:paraId="571CD92C" w14:textId="77777777" w:rsidTr="00037E21">
        <w:tc>
          <w:tcPr>
            <w:tcW w:w="460" w:type="dxa"/>
          </w:tcPr>
          <w:p w14:paraId="6095303B" w14:textId="58C2FE6A" w:rsidR="009E0D76" w:rsidRDefault="009E0D76" w:rsidP="009E0D76">
            <w:pPr>
              <w:rPr>
                <w:rFonts w:cstheme="minorHAnsi"/>
                <w:sz w:val="22"/>
                <w:szCs w:val="22"/>
              </w:rPr>
            </w:pPr>
            <w:r>
              <w:rPr>
                <w:rFonts w:cstheme="minorHAnsi"/>
                <w:sz w:val="22"/>
                <w:szCs w:val="22"/>
              </w:rPr>
              <w:t>12</w:t>
            </w:r>
          </w:p>
        </w:tc>
        <w:tc>
          <w:tcPr>
            <w:tcW w:w="2600" w:type="dxa"/>
          </w:tcPr>
          <w:p w14:paraId="56683DF8" w14:textId="341B8CB8" w:rsidR="009E0D76" w:rsidRDefault="009E0D76" w:rsidP="009E0D76">
            <w:pPr>
              <w:rPr>
                <w:rFonts w:cstheme="minorHAnsi"/>
                <w:sz w:val="22"/>
                <w:szCs w:val="22"/>
              </w:rPr>
            </w:pPr>
            <w:r>
              <w:rPr>
                <w:rFonts w:cstheme="minorHAnsi"/>
                <w:sz w:val="22"/>
                <w:szCs w:val="22"/>
              </w:rPr>
              <w:t>Richard Sykes</w:t>
            </w:r>
          </w:p>
        </w:tc>
        <w:tc>
          <w:tcPr>
            <w:tcW w:w="3420" w:type="dxa"/>
          </w:tcPr>
          <w:p w14:paraId="781E3A91" w14:textId="5C7FBF38" w:rsidR="009E0D76" w:rsidRDefault="009E0D76" w:rsidP="009E0D76">
            <w:pPr>
              <w:rPr>
                <w:rFonts w:cstheme="minorHAnsi"/>
                <w:sz w:val="22"/>
                <w:szCs w:val="22"/>
              </w:rPr>
            </w:pPr>
            <w:r>
              <w:rPr>
                <w:rFonts w:cstheme="minorHAnsi"/>
                <w:sz w:val="22"/>
                <w:szCs w:val="22"/>
              </w:rPr>
              <w:t>UMRWA</w:t>
            </w:r>
          </w:p>
        </w:tc>
        <w:tc>
          <w:tcPr>
            <w:tcW w:w="1945" w:type="dxa"/>
          </w:tcPr>
          <w:p w14:paraId="3AB9C6F6" w14:textId="48B93958" w:rsidR="009E0D76" w:rsidRPr="003613BC" w:rsidRDefault="009E0D76" w:rsidP="009E0D76">
            <w:pPr>
              <w:jc w:val="center"/>
              <w:rPr>
                <w:rFonts w:cstheme="minorHAnsi"/>
                <w:sz w:val="22"/>
                <w:szCs w:val="22"/>
              </w:rPr>
            </w:pPr>
            <w:r w:rsidRPr="003613BC">
              <w:rPr>
                <w:rFonts w:cstheme="minorHAnsi"/>
                <w:sz w:val="22"/>
                <w:szCs w:val="22"/>
              </w:rPr>
              <w:t>--</w:t>
            </w:r>
          </w:p>
        </w:tc>
        <w:tc>
          <w:tcPr>
            <w:tcW w:w="867" w:type="dxa"/>
          </w:tcPr>
          <w:p w14:paraId="04128FA1" w14:textId="7FD03F15" w:rsidR="009E0D76" w:rsidRPr="00155CDB" w:rsidRDefault="009E0D76" w:rsidP="009E0D76">
            <w:pPr>
              <w:rPr>
                <w:rFonts w:cstheme="minorHAnsi"/>
                <w:sz w:val="22"/>
                <w:szCs w:val="22"/>
              </w:rPr>
            </w:pPr>
            <w:r>
              <w:rPr>
                <w:rFonts w:cstheme="minorHAnsi"/>
                <w:sz w:val="22"/>
                <w:szCs w:val="22"/>
              </w:rPr>
              <w:t>1.0</w:t>
            </w:r>
          </w:p>
        </w:tc>
      </w:tr>
      <w:tr w:rsidR="009E0D76" w:rsidRPr="008335D1" w14:paraId="6F526EB5" w14:textId="77777777" w:rsidTr="00037E21">
        <w:tc>
          <w:tcPr>
            <w:tcW w:w="460" w:type="dxa"/>
          </w:tcPr>
          <w:p w14:paraId="16EB141E" w14:textId="3C14B51D" w:rsidR="009E0D76" w:rsidRDefault="009E0D76" w:rsidP="009E0D76">
            <w:pPr>
              <w:rPr>
                <w:rFonts w:cstheme="minorHAnsi"/>
                <w:sz w:val="22"/>
                <w:szCs w:val="22"/>
              </w:rPr>
            </w:pPr>
            <w:r>
              <w:rPr>
                <w:rFonts w:cstheme="minorHAnsi"/>
                <w:sz w:val="22"/>
                <w:szCs w:val="22"/>
              </w:rPr>
              <w:t>13</w:t>
            </w:r>
          </w:p>
        </w:tc>
        <w:tc>
          <w:tcPr>
            <w:tcW w:w="2600" w:type="dxa"/>
          </w:tcPr>
          <w:p w14:paraId="536F7314" w14:textId="57074F37" w:rsidR="009E0D76" w:rsidRDefault="009E0D76" w:rsidP="009E0D76">
            <w:pPr>
              <w:rPr>
                <w:rFonts w:cstheme="minorHAnsi"/>
                <w:sz w:val="22"/>
                <w:szCs w:val="22"/>
              </w:rPr>
            </w:pPr>
            <w:r>
              <w:rPr>
                <w:rFonts w:cstheme="minorHAnsi"/>
                <w:sz w:val="22"/>
                <w:szCs w:val="22"/>
              </w:rPr>
              <w:t>Karen Quidachay</w:t>
            </w:r>
          </w:p>
        </w:tc>
        <w:tc>
          <w:tcPr>
            <w:tcW w:w="3420" w:type="dxa"/>
          </w:tcPr>
          <w:p w14:paraId="759E983C" w14:textId="01906D03" w:rsidR="009E0D76" w:rsidRDefault="009E0D76" w:rsidP="009E0D76">
            <w:pPr>
              <w:rPr>
                <w:rFonts w:cstheme="minorHAnsi"/>
                <w:sz w:val="22"/>
                <w:szCs w:val="22"/>
              </w:rPr>
            </w:pPr>
            <w:r>
              <w:rPr>
                <w:rFonts w:cstheme="minorHAnsi"/>
                <w:sz w:val="22"/>
                <w:szCs w:val="22"/>
              </w:rPr>
              <w:t>UMRWA/LE</w:t>
            </w:r>
          </w:p>
        </w:tc>
        <w:tc>
          <w:tcPr>
            <w:tcW w:w="1945" w:type="dxa"/>
          </w:tcPr>
          <w:p w14:paraId="60432B0F" w14:textId="04D9C807" w:rsidR="009E0D76" w:rsidRPr="003613BC" w:rsidRDefault="009E0D76" w:rsidP="009E0D76">
            <w:pPr>
              <w:jc w:val="center"/>
              <w:rPr>
                <w:rFonts w:cstheme="minorHAnsi"/>
                <w:sz w:val="22"/>
                <w:szCs w:val="22"/>
              </w:rPr>
            </w:pPr>
            <w:r w:rsidRPr="003613BC">
              <w:rPr>
                <w:rFonts w:cstheme="minorHAnsi"/>
                <w:sz w:val="22"/>
                <w:szCs w:val="22"/>
              </w:rPr>
              <w:t>--</w:t>
            </w:r>
          </w:p>
        </w:tc>
        <w:tc>
          <w:tcPr>
            <w:tcW w:w="867" w:type="dxa"/>
          </w:tcPr>
          <w:p w14:paraId="0BD7C2A2" w14:textId="7EBAF0D1" w:rsidR="009E0D76" w:rsidRPr="00155CDB" w:rsidRDefault="009E0D76" w:rsidP="009E0D76">
            <w:pPr>
              <w:rPr>
                <w:rFonts w:cstheme="minorHAnsi"/>
                <w:sz w:val="22"/>
                <w:szCs w:val="22"/>
              </w:rPr>
            </w:pPr>
            <w:r>
              <w:rPr>
                <w:rFonts w:cstheme="minorHAnsi"/>
                <w:sz w:val="22"/>
                <w:szCs w:val="22"/>
              </w:rPr>
              <w:t>1.0</w:t>
            </w:r>
          </w:p>
        </w:tc>
      </w:tr>
      <w:tr w:rsidR="009E0D76" w:rsidRPr="008335D1" w14:paraId="38081023" w14:textId="77777777" w:rsidTr="00037E21">
        <w:tc>
          <w:tcPr>
            <w:tcW w:w="460" w:type="dxa"/>
          </w:tcPr>
          <w:p w14:paraId="605EFB04" w14:textId="7D8FC838" w:rsidR="009E0D76" w:rsidRDefault="009E0D76" w:rsidP="009E0D76">
            <w:pPr>
              <w:rPr>
                <w:rFonts w:cstheme="minorHAnsi"/>
                <w:sz w:val="22"/>
                <w:szCs w:val="22"/>
              </w:rPr>
            </w:pPr>
            <w:r>
              <w:rPr>
                <w:rFonts w:cstheme="minorHAnsi"/>
                <w:sz w:val="22"/>
                <w:szCs w:val="22"/>
              </w:rPr>
              <w:t>14</w:t>
            </w:r>
          </w:p>
        </w:tc>
        <w:tc>
          <w:tcPr>
            <w:tcW w:w="2600" w:type="dxa"/>
          </w:tcPr>
          <w:p w14:paraId="36D0C07D" w14:textId="6B981D2B" w:rsidR="009E0D76" w:rsidRDefault="009E0D76" w:rsidP="009E0D76">
            <w:pPr>
              <w:rPr>
                <w:rFonts w:cstheme="minorHAnsi"/>
                <w:sz w:val="22"/>
                <w:szCs w:val="22"/>
              </w:rPr>
            </w:pPr>
            <w:r>
              <w:rPr>
                <w:rFonts w:cstheme="minorHAnsi"/>
                <w:sz w:val="22"/>
                <w:szCs w:val="22"/>
              </w:rPr>
              <w:t>Regine Miller</w:t>
            </w:r>
          </w:p>
        </w:tc>
        <w:tc>
          <w:tcPr>
            <w:tcW w:w="3420" w:type="dxa"/>
          </w:tcPr>
          <w:p w14:paraId="017554CE" w14:textId="67DF6E1E" w:rsidR="009E0D76" w:rsidRDefault="009E0D76" w:rsidP="009E0D76">
            <w:pPr>
              <w:rPr>
                <w:rFonts w:cstheme="minorHAnsi"/>
                <w:sz w:val="22"/>
                <w:szCs w:val="22"/>
              </w:rPr>
            </w:pPr>
            <w:r>
              <w:rPr>
                <w:rFonts w:cstheme="minorHAnsi"/>
                <w:sz w:val="22"/>
                <w:szCs w:val="22"/>
              </w:rPr>
              <w:t>UMRWA/LE</w:t>
            </w:r>
          </w:p>
        </w:tc>
        <w:tc>
          <w:tcPr>
            <w:tcW w:w="1945" w:type="dxa"/>
          </w:tcPr>
          <w:p w14:paraId="0D430AB4" w14:textId="31DB6CF7" w:rsidR="009E0D76" w:rsidRPr="003613BC" w:rsidRDefault="009E0D76" w:rsidP="009E0D76">
            <w:pPr>
              <w:jc w:val="center"/>
              <w:rPr>
                <w:rFonts w:cstheme="minorHAnsi"/>
                <w:sz w:val="22"/>
                <w:szCs w:val="22"/>
              </w:rPr>
            </w:pPr>
            <w:r w:rsidRPr="003613BC">
              <w:rPr>
                <w:rFonts w:cstheme="minorHAnsi"/>
                <w:sz w:val="22"/>
                <w:szCs w:val="22"/>
              </w:rPr>
              <w:t>--</w:t>
            </w:r>
          </w:p>
        </w:tc>
        <w:tc>
          <w:tcPr>
            <w:tcW w:w="867" w:type="dxa"/>
          </w:tcPr>
          <w:p w14:paraId="5FFE40C8" w14:textId="11D907AC" w:rsidR="009E0D76" w:rsidRPr="00155CDB" w:rsidRDefault="009E0D76" w:rsidP="009E0D76">
            <w:pPr>
              <w:rPr>
                <w:rFonts w:cstheme="minorHAnsi"/>
                <w:sz w:val="22"/>
                <w:szCs w:val="22"/>
              </w:rPr>
            </w:pPr>
            <w:r>
              <w:rPr>
                <w:rFonts w:cstheme="minorHAnsi"/>
                <w:sz w:val="22"/>
                <w:szCs w:val="22"/>
              </w:rPr>
              <w:t>1.0</w:t>
            </w:r>
          </w:p>
        </w:tc>
      </w:tr>
      <w:tr w:rsidR="009E0D76" w:rsidRPr="008335D1" w14:paraId="18F1B34F" w14:textId="77777777" w:rsidTr="00037E21">
        <w:tc>
          <w:tcPr>
            <w:tcW w:w="460" w:type="dxa"/>
          </w:tcPr>
          <w:p w14:paraId="73BF6E49" w14:textId="10825439" w:rsidR="009E0D76" w:rsidRDefault="009E0D76" w:rsidP="009E0D76">
            <w:pPr>
              <w:rPr>
                <w:rFonts w:cstheme="minorHAnsi"/>
                <w:sz w:val="22"/>
                <w:szCs w:val="22"/>
              </w:rPr>
            </w:pPr>
            <w:r>
              <w:rPr>
                <w:rFonts w:cstheme="minorHAnsi"/>
                <w:sz w:val="22"/>
                <w:szCs w:val="22"/>
              </w:rPr>
              <w:t>15</w:t>
            </w:r>
          </w:p>
        </w:tc>
        <w:tc>
          <w:tcPr>
            <w:tcW w:w="2600" w:type="dxa"/>
          </w:tcPr>
          <w:p w14:paraId="11F6D68A" w14:textId="4AB59A61" w:rsidR="009E0D76" w:rsidRDefault="009E0D76" w:rsidP="009E0D76">
            <w:pPr>
              <w:rPr>
                <w:rFonts w:cstheme="minorHAnsi"/>
                <w:sz w:val="22"/>
                <w:szCs w:val="22"/>
              </w:rPr>
            </w:pPr>
            <w:r>
              <w:rPr>
                <w:rFonts w:cstheme="minorHAnsi"/>
                <w:sz w:val="22"/>
                <w:szCs w:val="22"/>
              </w:rPr>
              <w:t>Jesse Plummer</w:t>
            </w:r>
          </w:p>
        </w:tc>
        <w:tc>
          <w:tcPr>
            <w:tcW w:w="3420" w:type="dxa"/>
          </w:tcPr>
          <w:p w14:paraId="459134E3" w14:textId="069F9120" w:rsidR="009E0D76" w:rsidRDefault="009E0D76" w:rsidP="009E0D76">
            <w:pPr>
              <w:rPr>
                <w:rFonts w:cstheme="minorHAnsi"/>
                <w:sz w:val="22"/>
                <w:szCs w:val="22"/>
              </w:rPr>
            </w:pPr>
            <w:r>
              <w:rPr>
                <w:rFonts w:cstheme="minorHAnsi"/>
                <w:sz w:val="22"/>
                <w:szCs w:val="22"/>
              </w:rPr>
              <w:t>USFS, Amador RD</w:t>
            </w:r>
          </w:p>
        </w:tc>
        <w:tc>
          <w:tcPr>
            <w:tcW w:w="1945" w:type="dxa"/>
          </w:tcPr>
          <w:p w14:paraId="6EA6D09D" w14:textId="49F010F4" w:rsidR="009E0D76" w:rsidRPr="003613BC" w:rsidRDefault="009E0D76" w:rsidP="009E0D76">
            <w:pPr>
              <w:jc w:val="center"/>
              <w:rPr>
                <w:rFonts w:cstheme="minorHAnsi"/>
                <w:sz w:val="22"/>
                <w:szCs w:val="22"/>
              </w:rPr>
            </w:pPr>
            <w:r w:rsidRPr="003613BC">
              <w:rPr>
                <w:rFonts w:cstheme="minorHAnsi"/>
                <w:sz w:val="22"/>
                <w:szCs w:val="22"/>
              </w:rPr>
              <w:t>--</w:t>
            </w:r>
          </w:p>
        </w:tc>
        <w:tc>
          <w:tcPr>
            <w:tcW w:w="867" w:type="dxa"/>
          </w:tcPr>
          <w:p w14:paraId="109E034F" w14:textId="30780815" w:rsidR="009E0D76" w:rsidRPr="00155CDB" w:rsidRDefault="009E0D76" w:rsidP="009E0D76">
            <w:pPr>
              <w:rPr>
                <w:rFonts w:cstheme="minorHAnsi"/>
                <w:sz w:val="22"/>
                <w:szCs w:val="22"/>
              </w:rPr>
            </w:pPr>
            <w:r>
              <w:rPr>
                <w:rFonts w:cstheme="minorHAnsi"/>
                <w:sz w:val="22"/>
                <w:szCs w:val="22"/>
              </w:rPr>
              <w:t>1.0</w:t>
            </w:r>
          </w:p>
        </w:tc>
      </w:tr>
      <w:tr w:rsidR="009E0D76" w:rsidRPr="008335D1" w14:paraId="036DDC2D" w14:textId="77777777" w:rsidTr="00037E21">
        <w:tc>
          <w:tcPr>
            <w:tcW w:w="460" w:type="dxa"/>
          </w:tcPr>
          <w:p w14:paraId="1E3AA305" w14:textId="72184519" w:rsidR="009E0D76" w:rsidRDefault="009E0D76" w:rsidP="009E0D76">
            <w:pPr>
              <w:rPr>
                <w:rFonts w:cstheme="minorHAnsi"/>
                <w:sz w:val="22"/>
                <w:szCs w:val="22"/>
              </w:rPr>
            </w:pPr>
            <w:r>
              <w:rPr>
                <w:rFonts w:cstheme="minorHAnsi"/>
                <w:sz w:val="22"/>
                <w:szCs w:val="22"/>
              </w:rPr>
              <w:t>16</w:t>
            </w:r>
          </w:p>
        </w:tc>
        <w:tc>
          <w:tcPr>
            <w:tcW w:w="2600" w:type="dxa"/>
          </w:tcPr>
          <w:p w14:paraId="4A8CA74B" w14:textId="32F4A7DF" w:rsidR="009E0D76" w:rsidRDefault="009E0D76" w:rsidP="009E0D76">
            <w:pPr>
              <w:rPr>
                <w:rFonts w:cstheme="minorHAnsi"/>
                <w:sz w:val="22"/>
                <w:szCs w:val="22"/>
              </w:rPr>
            </w:pPr>
            <w:r>
              <w:rPr>
                <w:rFonts w:cstheme="minorHAnsi"/>
                <w:sz w:val="22"/>
                <w:szCs w:val="22"/>
              </w:rPr>
              <w:t>Pat Ferrell</w:t>
            </w:r>
          </w:p>
        </w:tc>
        <w:tc>
          <w:tcPr>
            <w:tcW w:w="3420" w:type="dxa"/>
          </w:tcPr>
          <w:p w14:paraId="10FAD618" w14:textId="5035654C" w:rsidR="009E0D76" w:rsidRDefault="009E0D76" w:rsidP="009E0D76">
            <w:pPr>
              <w:rPr>
                <w:rFonts w:cstheme="minorHAnsi"/>
                <w:sz w:val="22"/>
                <w:szCs w:val="22"/>
              </w:rPr>
            </w:pPr>
            <w:r>
              <w:rPr>
                <w:rFonts w:cstheme="minorHAnsi"/>
                <w:sz w:val="22"/>
                <w:szCs w:val="22"/>
              </w:rPr>
              <w:t>UMRWA/LE</w:t>
            </w:r>
          </w:p>
        </w:tc>
        <w:tc>
          <w:tcPr>
            <w:tcW w:w="1945" w:type="dxa"/>
          </w:tcPr>
          <w:p w14:paraId="01F41523" w14:textId="5AAD2D1B" w:rsidR="009E0D76" w:rsidRPr="003613BC" w:rsidRDefault="00086571" w:rsidP="009E0D76">
            <w:pPr>
              <w:jc w:val="center"/>
              <w:rPr>
                <w:rFonts w:cstheme="minorHAnsi"/>
                <w:sz w:val="22"/>
                <w:szCs w:val="22"/>
              </w:rPr>
            </w:pPr>
            <w:r w:rsidRPr="003613BC">
              <w:rPr>
                <w:rFonts w:cstheme="minorHAnsi"/>
                <w:sz w:val="22"/>
                <w:szCs w:val="22"/>
              </w:rPr>
              <w:t>--</w:t>
            </w:r>
          </w:p>
        </w:tc>
        <w:tc>
          <w:tcPr>
            <w:tcW w:w="867" w:type="dxa"/>
          </w:tcPr>
          <w:p w14:paraId="0BDB9EF5" w14:textId="4BF31CCB" w:rsidR="009E0D76" w:rsidRPr="00155CDB" w:rsidRDefault="009E0D76" w:rsidP="009E0D76">
            <w:pPr>
              <w:rPr>
                <w:rFonts w:cstheme="minorHAnsi"/>
                <w:sz w:val="22"/>
                <w:szCs w:val="22"/>
              </w:rPr>
            </w:pPr>
            <w:r>
              <w:rPr>
                <w:rFonts w:cstheme="minorHAnsi"/>
                <w:sz w:val="22"/>
                <w:szCs w:val="22"/>
              </w:rPr>
              <w:t>1.0</w:t>
            </w:r>
          </w:p>
        </w:tc>
      </w:tr>
      <w:tr w:rsidR="00086571" w:rsidRPr="008335D1" w14:paraId="5E09650D" w14:textId="77777777" w:rsidTr="00037E21">
        <w:tc>
          <w:tcPr>
            <w:tcW w:w="460" w:type="dxa"/>
          </w:tcPr>
          <w:p w14:paraId="02A43BF3" w14:textId="128F0B6F" w:rsidR="00086571" w:rsidRDefault="00086571" w:rsidP="00086571">
            <w:pPr>
              <w:rPr>
                <w:rFonts w:cstheme="minorHAnsi"/>
                <w:sz w:val="22"/>
                <w:szCs w:val="22"/>
              </w:rPr>
            </w:pPr>
            <w:r>
              <w:rPr>
                <w:rFonts w:cstheme="minorHAnsi"/>
                <w:sz w:val="22"/>
                <w:szCs w:val="22"/>
              </w:rPr>
              <w:t>17</w:t>
            </w:r>
          </w:p>
        </w:tc>
        <w:tc>
          <w:tcPr>
            <w:tcW w:w="2600" w:type="dxa"/>
          </w:tcPr>
          <w:p w14:paraId="719C7D64" w14:textId="1457A98E" w:rsidR="00086571" w:rsidRDefault="00086571" w:rsidP="00086571">
            <w:pPr>
              <w:rPr>
                <w:rFonts w:cstheme="minorHAnsi"/>
                <w:sz w:val="22"/>
                <w:szCs w:val="22"/>
              </w:rPr>
            </w:pPr>
            <w:r>
              <w:rPr>
                <w:rFonts w:cstheme="minorHAnsi"/>
                <w:sz w:val="22"/>
                <w:szCs w:val="22"/>
              </w:rPr>
              <w:t>Terry Woodrow</w:t>
            </w:r>
          </w:p>
        </w:tc>
        <w:tc>
          <w:tcPr>
            <w:tcW w:w="3420" w:type="dxa"/>
          </w:tcPr>
          <w:p w14:paraId="1B83544D" w14:textId="2961A6AF" w:rsidR="00086571" w:rsidRDefault="00086571" w:rsidP="00086571">
            <w:pPr>
              <w:rPr>
                <w:rFonts w:cstheme="minorHAnsi"/>
                <w:sz w:val="22"/>
                <w:szCs w:val="22"/>
              </w:rPr>
            </w:pPr>
            <w:r>
              <w:rPr>
                <w:rFonts w:cstheme="minorHAnsi"/>
                <w:sz w:val="22"/>
                <w:szCs w:val="22"/>
              </w:rPr>
              <w:t>Alpine County Bos, CCFSC</w:t>
            </w:r>
          </w:p>
        </w:tc>
        <w:tc>
          <w:tcPr>
            <w:tcW w:w="1945" w:type="dxa"/>
          </w:tcPr>
          <w:p w14:paraId="1845D8D4" w14:textId="56D336E2" w:rsidR="00086571" w:rsidRPr="003613BC" w:rsidRDefault="00086571" w:rsidP="00086571">
            <w:pPr>
              <w:jc w:val="center"/>
              <w:rPr>
                <w:rFonts w:cstheme="minorHAnsi"/>
                <w:sz w:val="22"/>
                <w:szCs w:val="22"/>
              </w:rPr>
            </w:pPr>
            <w:r w:rsidRPr="003613BC">
              <w:rPr>
                <w:rFonts w:cstheme="minorHAnsi"/>
                <w:sz w:val="22"/>
                <w:szCs w:val="22"/>
              </w:rPr>
              <w:t>--</w:t>
            </w:r>
          </w:p>
        </w:tc>
        <w:tc>
          <w:tcPr>
            <w:tcW w:w="867" w:type="dxa"/>
          </w:tcPr>
          <w:p w14:paraId="4A9C0219" w14:textId="7FED6F56" w:rsidR="00086571" w:rsidRPr="00155CDB" w:rsidRDefault="00086571" w:rsidP="00086571">
            <w:pPr>
              <w:rPr>
                <w:rFonts w:cstheme="minorHAnsi"/>
                <w:sz w:val="22"/>
                <w:szCs w:val="22"/>
              </w:rPr>
            </w:pPr>
            <w:r>
              <w:rPr>
                <w:rFonts w:cstheme="minorHAnsi"/>
                <w:sz w:val="22"/>
                <w:szCs w:val="22"/>
              </w:rPr>
              <w:t>2.0</w:t>
            </w:r>
          </w:p>
        </w:tc>
      </w:tr>
      <w:tr w:rsidR="00086571" w:rsidRPr="008335D1" w14:paraId="2AB90299" w14:textId="77777777" w:rsidTr="00037E21">
        <w:tc>
          <w:tcPr>
            <w:tcW w:w="460" w:type="dxa"/>
          </w:tcPr>
          <w:p w14:paraId="6C58668A" w14:textId="475988D5" w:rsidR="00086571" w:rsidRDefault="00086571" w:rsidP="00086571">
            <w:pPr>
              <w:rPr>
                <w:rFonts w:cstheme="minorHAnsi"/>
                <w:sz w:val="22"/>
                <w:szCs w:val="22"/>
              </w:rPr>
            </w:pPr>
            <w:r>
              <w:rPr>
                <w:rFonts w:cstheme="minorHAnsi"/>
                <w:sz w:val="22"/>
                <w:szCs w:val="22"/>
              </w:rPr>
              <w:t>18</w:t>
            </w:r>
          </w:p>
        </w:tc>
        <w:tc>
          <w:tcPr>
            <w:tcW w:w="2600" w:type="dxa"/>
          </w:tcPr>
          <w:p w14:paraId="1662B00D" w14:textId="7965FCEC" w:rsidR="00086571" w:rsidRDefault="00086571" w:rsidP="00086571">
            <w:pPr>
              <w:rPr>
                <w:rFonts w:cstheme="minorHAnsi"/>
                <w:sz w:val="22"/>
                <w:szCs w:val="22"/>
              </w:rPr>
            </w:pPr>
            <w:r>
              <w:rPr>
                <w:rFonts w:cstheme="minorHAnsi"/>
                <w:sz w:val="22"/>
                <w:szCs w:val="22"/>
              </w:rPr>
              <w:t>Jason Smith</w:t>
            </w:r>
          </w:p>
        </w:tc>
        <w:tc>
          <w:tcPr>
            <w:tcW w:w="3420" w:type="dxa"/>
          </w:tcPr>
          <w:p w14:paraId="63089632" w14:textId="37F2328B" w:rsidR="00086571" w:rsidRDefault="00086571" w:rsidP="00086571">
            <w:pPr>
              <w:rPr>
                <w:rFonts w:cstheme="minorHAnsi"/>
                <w:sz w:val="22"/>
                <w:szCs w:val="22"/>
              </w:rPr>
            </w:pPr>
            <w:r>
              <w:rPr>
                <w:rFonts w:cstheme="minorHAnsi"/>
                <w:sz w:val="22"/>
                <w:szCs w:val="22"/>
              </w:rPr>
              <w:t>TSS Consultants</w:t>
            </w:r>
          </w:p>
        </w:tc>
        <w:tc>
          <w:tcPr>
            <w:tcW w:w="1945" w:type="dxa"/>
          </w:tcPr>
          <w:p w14:paraId="5B76F433" w14:textId="1B5B5543" w:rsidR="00086571" w:rsidRPr="003613BC" w:rsidRDefault="00086571" w:rsidP="00086571">
            <w:pPr>
              <w:jc w:val="center"/>
              <w:rPr>
                <w:rFonts w:cstheme="minorHAnsi"/>
                <w:sz w:val="22"/>
                <w:szCs w:val="22"/>
              </w:rPr>
            </w:pPr>
            <w:r w:rsidRPr="003613BC">
              <w:rPr>
                <w:rFonts w:cstheme="minorHAnsi"/>
                <w:sz w:val="22"/>
                <w:szCs w:val="22"/>
              </w:rPr>
              <w:t>--</w:t>
            </w:r>
          </w:p>
        </w:tc>
        <w:tc>
          <w:tcPr>
            <w:tcW w:w="867" w:type="dxa"/>
          </w:tcPr>
          <w:p w14:paraId="7D8321EA" w14:textId="19E2A3D7" w:rsidR="00086571" w:rsidRPr="00155CDB" w:rsidRDefault="00086571" w:rsidP="00086571">
            <w:pPr>
              <w:rPr>
                <w:rFonts w:cstheme="minorHAnsi"/>
                <w:sz w:val="22"/>
                <w:szCs w:val="22"/>
              </w:rPr>
            </w:pPr>
            <w:r>
              <w:rPr>
                <w:rFonts w:cstheme="minorHAnsi"/>
                <w:sz w:val="22"/>
                <w:szCs w:val="22"/>
              </w:rPr>
              <w:t>2.0</w:t>
            </w:r>
          </w:p>
        </w:tc>
      </w:tr>
      <w:tr w:rsidR="00086571" w:rsidRPr="008335D1" w14:paraId="5C90C31F" w14:textId="77777777" w:rsidTr="00037E21">
        <w:tc>
          <w:tcPr>
            <w:tcW w:w="460" w:type="dxa"/>
          </w:tcPr>
          <w:p w14:paraId="190764C0" w14:textId="1797AA92" w:rsidR="00086571" w:rsidRDefault="00086571" w:rsidP="00086571">
            <w:pPr>
              <w:rPr>
                <w:rFonts w:cstheme="minorHAnsi"/>
                <w:sz w:val="22"/>
                <w:szCs w:val="22"/>
              </w:rPr>
            </w:pPr>
            <w:r>
              <w:rPr>
                <w:rFonts w:cstheme="minorHAnsi"/>
                <w:sz w:val="22"/>
                <w:szCs w:val="22"/>
              </w:rPr>
              <w:t>19</w:t>
            </w:r>
          </w:p>
        </w:tc>
        <w:tc>
          <w:tcPr>
            <w:tcW w:w="2600" w:type="dxa"/>
          </w:tcPr>
          <w:p w14:paraId="4BB0C92E" w14:textId="6D7D1CA8" w:rsidR="00086571" w:rsidRDefault="00086571" w:rsidP="00086571">
            <w:pPr>
              <w:rPr>
                <w:rFonts w:cstheme="minorHAnsi"/>
                <w:sz w:val="22"/>
                <w:szCs w:val="22"/>
              </w:rPr>
            </w:pPr>
            <w:r>
              <w:rPr>
                <w:rFonts w:cstheme="minorHAnsi"/>
                <w:sz w:val="22"/>
                <w:szCs w:val="22"/>
              </w:rPr>
              <w:t>Paul Prescott</w:t>
            </w:r>
          </w:p>
        </w:tc>
        <w:tc>
          <w:tcPr>
            <w:tcW w:w="3420" w:type="dxa"/>
          </w:tcPr>
          <w:p w14:paraId="5822C2B9" w14:textId="0DC75BD0" w:rsidR="00086571" w:rsidRDefault="00086571" w:rsidP="00086571">
            <w:pPr>
              <w:rPr>
                <w:rFonts w:cstheme="minorHAnsi"/>
                <w:sz w:val="22"/>
                <w:szCs w:val="22"/>
              </w:rPr>
            </w:pPr>
            <w:r>
              <w:rPr>
                <w:rFonts w:cstheme="minorHAnsi"/>
                <w:sz w:val="22"/>
                <w:szCs w:val="22"/>
              </w:rPr>
              <w:t>CA Big Trees Association</w:t>
            </w:r>
          </w:p>
        </w:tc>
        <w:tc>
          <w:tcPr>
            <w:tcW w:w="1945" w:type="dxa"/>
          </w:tcPr>
          <w:p w14:paraId="48952B51" w14:textId="2888AB77" w:rsidR="00086571" w:rsidRPr="003613BC" w:rsidRDefault="00086571" w:rsidP="00086571">
            <w:pPr>
              <w:jc w:val="center"/>
              <w:rPr>
                <w:rFonts w:cstheme="minorHAnsi"/>
                <w:sz w:val="22"/>
                <w:szCs w:val="22"/>
              </w:rPr>
            </w:pPr>
            <w:r w:rsidRPr="003613BC">
              <w:rPr>
                <w:rFonts w:cstheme="minorHAnsi"/>
                <w:sz w:val="22"/>
                <w:szCs w:val="22"/>
              </w:rPr>
              <w:t>--</w:t>
            </w:r>
          </w:p>
        </w:tc>
        <w:tc>
          <w:tcPr>
            <w:tcW w:w="867" w:type="dxa"/>
          </w:tcPr>
          <w:p w14:paraId="1DABA2C9" w14:textId="1E26BAAA" w:rsidR="00086571" w:rsidRDefault="00086571" w:rsidP="00086571">
            <w:pPr>
              <w:rPr>
                <w:rFonts w:cstheme="minorHAnsi"/>
                <w:sz w:val="22"/>
                <w:szCs w:val="22"/>
              </w:rPr>
            </w:pPr>
            <w:r>
              <w:rPr>
                <w:rFonts w:cstheme="minorHAnsi"/>
                <w:sz w:val="22"/>
                <w:szCs w:val="22"/>
              </w:rPr>
              <w:t>1.0</w:t>
            </w:r>
          </w:p>
        </w:tc>
      </w:tr>
      <w:tr w:rsidR="00086571" w:rsidRPr="008335D1" w14:paraId="4FDACCC7" w14:textId="77777777" w:rsidTr="00037E21">
        <w:tc>
          <w:tcPr>
            <w:tcW w:w="460" w:type="dxa"/>
          </w:tcPr>
          <w:p w14:paraId="06676001" w14:textId="26E2EFB9" w:rsidR="00086571" w:rsidRDefault="00086571" w:rsidP="00086571">
            <w:pPr>
              <w:rPr>
                <w:rFonts w:cstheme="minorHAnsi"/>
                <w:sz w:val="22"/>
                <w:szCs w:val="22"/>
              </w:rPr>
            </w:pPr>
            <w:r>
              <w:rPr>
                <w:rFonts w:cstheme="minorHAnsi"/>
                <w:sz w:val="22"/>
                <w:szCs w:val="22"/>
              </w:rPr>
              <w:t>20</w:t>
            </w:r>
          </w:p>
        </w:tc>
        <w:tc>
          <w:tcPr>
            <w:tcW w:w="2600" w:type="dxa"/>
          </w:tcPr>
          <w:p w14:paraId="46DAAFCC" w14:textId="6DA84995" w:rsidR="00086571" w:rsidRDefault="00086571" w:rsidP="00086571">
            <w:pPr>
              <w:rPr>
                <w:rFonts w:cstheme="minorHAnsi"/>
                <w:sz w:val="22"/>
                <w:szCs w:val="22"/>
              </w:rPr>
            </w:pPr>
            <w:r>
              <w:rPr>
                <w:rFonts w:cstheme="minorHAnsi"/>
                <w:sz w:val="22"/>
                <w:szCs w:val="22"/>
              </w:rPr>
              <w:t>Kaylee Dillashaw</w:t>
            </w:r>
          </w:p>
        </w:tc>
        <w:tc>
          <w:tcPr>
            <w:tcW w:w="3420" w:type="dxa"/>
          </w:tcPr>
          <w:p w14:paraId="4E97101B" w14:textId="07858348" w:rsidR="00086571" w:rsidRDefault="00086571" w:rsidP="00086571">
            <w:pPr>
              <w:rPr>
                <w:rFonts w:cstheme="minorHAnsi"/>
                <w:sz w:val="22"/>
                <w:szCs w:val="22"/>
              </w:rPr>
            </w:pPr>
            <w:r>
              <w:rPr>
                <w:rFonts w:cstheme="minorHAnsi"/>
                <w:sz w:val="22"/>
                <w:szCs w:val="22"/>
              </w:rPr>
              <w:t>Cal Am Team</w:t>
            </w:r>
          </w:p>
        </w:tc>
        <w:tc>
          <w:tcPr>
            <w:tcW w:w="1945" w:type="dxa"/>
          </w:tcPr>
          <w:p w14:paraId="1451C456" w14:textId="0FC80340" w:rsidR="00086571" w:rsidRPr="003613BC" w:rsidRDefault="00086571" w:rsidP="00086571">
            <w:pPr>
              <w:jc w:val="center"/>
              <w:rPr>
                <w:rFonts w:cstheme="minorHAnsi"/>
                <w:sz w:val="22"/>
                <w:szCs w:val="22"/>
              </w:rPr>
            </w:pPr>
            <w:r w:rsidRPr="003613BC">
              <w:rPr>
                <w:rFonts w:cstheme="minorHAnsi"/>
                <w:sz w:val="22"/>
                <w:szCs w:val="22"/>
              </w:rPr>
              <w:t>--</w:t>
            </w:r>
          </w:p>
        </w:tc>
        <w:tc>
          <w:tcPr>
            <w:tcW w:w="867" w:type="dxa"/>
          </w:tcPr>
          <w:p w14:paraId="1FE5D9A2" w14:textId="07316B78" w:rsidR="00086571" w:rsidRDefault="00086571" w:rsidP="00086571">
            <w:pPr>
              <w:rPr>
                <w:rFonts w:cstheme="minorHAnsi"/>
                <w:sz w:val="22"/>
                <w:szCs w:val="22"/>
              </w:rPr>
            </w:pPr>
            <w:r>
              <w:rPr>
                <w:rFonts w:cstheme="minorHAnsi"/>
                <w:sz w:val="22"/>
                <w:szCs w:val="22"/>
              </w:rPr>
              <w:t>1.0</w:t>
            </w:r>
          </w:p>
        </w:tc>
      </w:tr>
    </w:tbl>
    <w:p w14:paraId="7D5CD7E9" w14:textId="77777777" w:rsidR="00AC5E19" w:rsidRPr="00326F5F" w:rsidRDefault="00AC5E19" w:rsidP="00841C93">
      <w:pPr>
        <w:tabs>
          <w:tab w:val="center" w:pos="4680"/>
        </w:tabs>
        <w:rPr>
          <w:rFonts w:cstheme="minorHAnsi"/>
          <w:b/>
        </w:rPr>
      </w:pPr>
    </w:p>
    <w:sectPr w:rsidR="00AC5E19" w:rsidRPr="00326F5F" w:rsidSect="00D56E9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6210" w14:textId="77777777" w:rsidR="0067512D" w:rsidRDefault="0067512D" w:rsidP="0006632C">
      <w:r>
        <w:separator/>
      </w:r>
    </w:p>
  </w:endnote>
  <w:endnote w:type="continuationSeparator" w:id="0">
    <w:p w14:paraId="724ABF18" w14:textId="77777777" w:rsidR="0067512D" w:rsidRDefault="0067512D"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6A26" w14:textId="77777777" w:rsidR="00490D1D" w:rsidRDefault="00490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4013" w14:textId="77777777" w:rsidR="0067512D" w:rsidRDefault="0067512D" w:rsidP="0006632C">
      <w:r>
        <w:separator/>
      </w:r>
    </w:p>
  </w:footnote>
  <w:footnote w:type="continuationSeparator" w:id="0">
    <w:p w14:paraId="5D4AFAB3" w14:textId="77777777" w:rsidR="0067512D" w:rsidRDefault="0067512D"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42F2" w14:textId="77777777" w:rsidR="00490D1D" w:rsidRDefault="00490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49DBA564" w:rsidR="008A6D5F" w:rsidRDefault="00490D1D">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282699501"/>
        <w:docPartObj>
          <w:docPartGallery w:val="Watermarks"/>
          <w:docPartUnique/>
        </w:docPartObj>
      </w:sdtPr>
      <w:sdtContent>
        <w:r w:rsidRPr="00490D1D">
          <w:rPr>
            <w:rFonts w:ascii="Arial Rounded MT Bold" w:hAnsi="Arial Rounded MT Bold"/>
            <w:noProof/>
            <w:color w:val="385623" w:themeColor="accent6" w:themeShade="80"/>
            <w:sz w:val="32"/>
            <w:szCs w:val="32"/>
          </w:rPr>
          <w:pict w14:anchorId="34520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6D5F" w:rsidRPr="0006632C">
      <w:rPr>
        <w:rFonts w:ascii="Arial Rounded MT Bold" w:hAnsi="Arial Rounded MT Bold"/>
        <w:color w:val="385623" w:themeColor="accent6" w:themeShade="80"/>
        <w:sz w:val="32"/>
        <w:szCs w:val="32"/>
      </w:rPr>
      <w:t>A</w:t>
    </w:r>
    <w:bookmarkStart w:id="1" w:name="_Hlk66354709"/>
    <w:bookmarkStart w:id="2" w:name="_Hlk66354710"/>
    <w:r w:rsidR="008A6D5F" w:rsidRPr="0006632C">
      <w:rPr>
        <w:rFonts w:ascii="Arial Rounded MT Bold" w:hAnsi="Arial Rounded MT Bold"/>
        <w:color w:val="385623" w:themeColor="accent6" w:themeShade="80"/>
        <w:sz w:val="32"/>
        <w:szCs w:val="32"/>
      </w:rPr>
      <w:t>mador</w:t>
    </w:r>
    <w:r w:rsidR="00526E87">
      <w:rPr>
        <w:rFonts w:ascii="Arial Rounded MT Bold" w:hAnsi="Arial Rounded MT Bold"/>
        <w:color w:val="385623" w:themeColor="accent6" w:themeShade="80"/>
        <w:sz w:val="32"/>
        <w:szCs w:val="32"/>
      </w:rPr>
      <w:t>-</w:t>
    </w:r>
    <w:r w:rsidR="008A6D5F" w:rsidRPr="0006632C">
      <w:rPr>
        <w:rFonts w:ascii="Arial Rounded MT Bold" w:hAnsi="Arial Rounded MT Bold"/>
        <w:color w:val="385623" w:themeColor="accent6" w:themeShade="80"/>
        <w:sz w:val="32"/>
        <w:szCs w:val="32"/>
      </w:rPr>
      <w:t>Calaveras Consensus Group</w:t>
    </w:r>
    <w:r w:rsidR="008A6D5F">
      <w:rPr>
        <w:rFonts w:ascii="Arial Rounded MT Bold" w:hAnsi="Arial Rounded MT Bold"/>
        <w:color w:val="385623" w:themeColor="accent6" w:themeShade="80"/>
        <w:sz w:val="32"/>
        <w:szCs w:val="32"/>
      </w:rPr>
      <w:t xml:space="preserve"> (ACCG)</w:t>
    </w:r>
  </w:p>
  <w:p w14:paraId="3EAF26C9" w14:textId="68975D00" w:rsidR="008A6D5F" w:rsidRPr="00AD3236" w:rsidRDefault="008A6D5F" w:rsidP="00AD3236">
    <w:pPr>
      <w:pStyle w:val="Header"/>
      <w:rPr>
        <w:i/>
      </w:rPr>
    </w:pPr>
    <w:r>
      <w:rPr>
        <w:i/>
      </w:rPr>
      <w:t xml:space="preserve">Planning Work Group </w:t>
    </w:r>
    <w:r w:rsidR="00CD45E5">
      <w:rPr>
        <w:i/>
      </w:rPr>
      <w:t xml:space="preserve">Zoom </w:t>
    </w:r>
    <w:r>
      <w:rPr>
        <w:i/>
      </w:rPr>
      <w:t xml:space="preserve">Meeting Summary, </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3D0B15">
      <w:rPr>
        <w:i/>
      </w:rPr>
      <w:t>0</w:t>
    </w:r>
    <w:r w:rsidR="00AF508E">
      <w:rPr>
        <w:i/>
      </w:rPr>
      <w:t>5</w:t>
    </w:r>
    <w:r w:rsidR="003D0B15">
      <w:rPr>
        <w:i/>
      </w:rPr>
      <w:t>/</w:t>
    </w:r>
    <w:r w:rsidR="00AF508E">
      <w:rPr>
        <w:i/>
      </w:rPr>
      <w:t>25</w:t>
    </w:r>
    <w:r w:rsidR="008C3EE0">
      <w:rPr>
        <w:i/>
      </w:rPr>
      <w:t>/2022</w:t>
    </w:r>
    <w:r>
      <w:rPr>
        <w:i/>
      </w:rPr>
      <w:t>,</w:t>
    </w:r>
    <w:r w:rsidR="00AD3236">
      <w:rPr>
        <w:rFonts w:cstheme="minorHAnsi"/>
        <w:i/>
      </w:rPr>
      <w:t xml:space="preserve"> </w:t>
    </w:r>
    <w:hyperlink r:id="rId1" w:history="1">
      <w:r w:rsidR="00AD3236" w:rsidRPr="000C168F">
        <w:rPr>
          <w:rStyle w:val="Hyperlink"/>
          <w:rFonts w:cstheme="minorHAnsi"/>
          <w:i/>
        </w:rPr>
        <w:t>megan.layhee1@gmail.com</w:t>
      </w:r>
    </w:hyperlink>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2322" w14:textId="77777777" w:rsidR="00490D1D" w:rsidRDefault="00490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B2E"/>
    <w:multiLevelType w:val="hybridMultilevel"/>
    <w:tmpl w:val="5B80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62454"/>
    <w:multiLevelType w:val="hybridMultilevel"/>
    <w:tmpl w:val="8BCA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F519B"/>
    <w:multiLevelType w:val="multilevel"/>
    <w:tmpl w:val="F5DEDB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8B5445"/>
    <w:multiLevelType w:val="multilevel"/>
    <w:tmpl w:val="52B8C4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A0570C"/>
    <w:multiLevelType w:val="hybridMultilevel"/>
    <w:tmpl w:val="E34C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14BF2"/>
    <w:multiLevelType w:val="hybridMultilevel"/>
    <w:tmpl w:val="999200B0"/>
    <w:lvl w:ilvl="0" w:tplc="A3EC3A64">
      <w:start w:val="1"/>
      <w:numFmt w:val="bullet"/>
      <w:lvlText w:val=" "/>
      <w:lvlJc w:val="left"/>
      <w:pPr>
        <w:tabs>
          <w:tab w:val="num" w:pos="720"/>
        </w:tabs>
        <w:ind w:left="720" w:hanging="360"/>
      </w:pPr>
      <w:rPr>
        <w:rFonts w:ascii="Calibri" w:hAnsi="Calibri" w:hint="default"/>
      </w:rPr>
    </w:lvl>
    <w:lvl w:ilvl="1" w:tplc="91E212DE" w:tentative="1">
      <w:start w:val="1"/>
      <w:numFmt w:val="bullet"/>
      <w:lvlText w:val=" "/>
      <w:lvlJc w:val="left"/>
      <w:pPr>
        <w:tabs>
          <w:tab w:val="num" w:pos="1440"/>
        </w:tabs>
        <w:ind w:left="1440" w:hanging="360"/>
      </w:pPr>
      <w:rPr>
        <w:rFonts w:ascii="Calibri" w:hAnsi="Calibri" w:hint="default"/>
      </w:rPr>
    </w:lvl>
    <w:lvl w:ilvl="2" w:tplc="5218B8F4" w:tentative="1">
      <w:start w:val="1"/>
      <w:numFmt w:val="bullet"/>
      <w:lvlText w:val=" "/>
      <w:lvlJc w:val="left"/>
      <w:pPr>
        <w:tabs>
          <w:tab w:val="num" w:pos="2160"/>
        </w:tabs>
        <w:ind w:left="2160" w:hanging="360"/>
      </w:pPr>
      <w:rPr>
        <w:rFonts w:ascii="Calibri" w:hAnsi="Calibri" w:hint="default"/>
      </w:rPr>
    </w:lvl>
    <w:lvl w:ilvl="3" w:tplc="EE3C3E06" w:tentative="1">
      <w:start w:val="1"/>
      <w:numFmt w:val="bullet"/>
      <w:lvlText w:val=" "/>
      <w:lvlJc w:val="left"/>
      <w:pPr>
        <w:tabs>
          <w:tab w:val="num" w:pos="2880"/>
        </w:tabs>
        <w:ind w:left="2880" w:hanging="360"/>
      </w:pPr>
      <w:rPr>
        <w:rFonts w:ascii="Calibri" w:hAnsi="Calibri" w:hint="default"/>
      </w:rPr>
    </w:lvl>
    <w:lvl w:ilvl="4" w:tplc="CACEF9BA" w:tentative="1">
      <w:start w:val="1"/>
      <w:numFmt w:val="bullet"/>
      <w:lvlText w:val=" "/>
      <w:lvlJc w:val="left"/>
      <w:pPr>
        <w:tabs>
          <w:tab w:val="num" w:pos="3600"/>
        </w:tabs>
        <w:ind w:left="3600" w:hanging="360"/>
      </w:pPr>
      <w:rPr>
        <w:rFonts w:ascii="Calibri" w:hAnsi="Calibri" w:hint="default"/>
      </w:rPr>
    </w:lvl>
    <w:lvl w:ilvl="5" w:tplc="1EF4FA92" w:tentative="1">
      <w:start w:val="1"/>
      <w:numFmt w:val="bullet"/>
      <w:lvlText w:val=" "/>
      <w:lvlJc w:val="left"/>
      <w:pPr>
        <w:tabs>
          <w:tab w:val="num" w:pos="4320"/>
        </w:tabs>
        <w:ind w:left="4320" w:hanging="360"/>
      </w:pPr>
      <w:rPr>
        <w:rFonts w:ascii="Calibri" w:hAnsi="Calibri" w:hint="default"/>
      </w:rPr>
    </w:lvl>
    <w:lvl w:ilvl="6" w:tplc="46D48708" w:tentative="1">
      <w:start w:val="1"/>
      <w:numFmt w:val="bullet"/>
      <w:lvlText w:val=" "/>
      <w:lvlJc w:val="left"/>
      <w:pPr>
        <w:tabs>
          <w:tab w:val="num" w:pos="5040"/>
        </w:tabs>
        <w:ind w:left="5040" w:hanging="360"/>
      </w:pPr>
      <w:rPr>
        <w:rFonts w:ascii="Calibri" w:hAnsi="Calibri" w:hint="default"/>
      </w:rPr>
    </w:lvl>
    <w:lvl w:ilvl="7" w:tplc="A81851F2" w:tentative="1">
      <w:start w:val="1"/>
      <w:numFmt w:val="bullet"/>
      <w:lvlText w:val=" "/>
      <w:lvlJc w:val="left"/>
      <w:pPr>
        <w:tabs>
          <w:tab w:val="num" w:pos="5760"/>
        </w:tabs>
        <w:ind w:left="5760" w:hanging="360"/>
      </w:pPr>
      <w:rPr>
        <w:rFonts w:ascii="Calibri" w:hAnsi="Calibri" w:hint="default"/>
      </w:rPr>
    </w:lvl>
    <w:lvl w:ilvl="8" w:tplc="47782394"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17315D84"/>
    <w:multiLevelType w:val="hybridMultilevel"/>
    <w:tmpl w:val="92BA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D0928"/>
    <w:multiLevelType w:val="multilevel"/>
    <w:tmpl w:val="E33E7C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5D1E87"/>
    <w:multiLevelType w:val="hybridMultilevel"/>
    <w:tmpl w:val="00EEE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A3099"/>
    <w:multiLevelType w:val="hybridMultilevel"/>
    <w:tmpl w:val="91DE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162AF"/>
    <w:multiLevelType w:val="hybridMultilevel"/>
    <w:tmpl w:val="631CB4E0"/>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B296F"/>
    <w:multiLevelType w:val="hybridMultilevel"/>
    <w:tmpl w:val="7CC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4618F"/>
    <w:multiLevelType w:val="hybridMultilevel"/>
    <w:tmpl w:val="C968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10759"/>
    <w:multiLevelType w:val="multilevel"/>
    <w:tmpl w:val="331E62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9041E2"/>
    <w:multiLevelType w:val="hybridMultilevel"/>
    <w:tmpl w:val="871A6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73B69"/>
    <w:multiLevelType w:val="hybridMultilevel"/>
    <w:tmpl w:val="CD86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D4109"/>
    <w:multiLevelType w:val="hybridMultilevel"/>
    <w:tmpl w:val="963C151C"/>
    <w:lvl w:ilvl="0" w:tplc="209ED3E8">
      <w:start w:val="1"/>
      <w:numFmt w:val="bullet"/>
      <w:lvlText w:val="◦"/>
      <w:lvlJc w:val="left"/>
      <w:pPr>
        <w:tabs>
          <w:tab w:val="num" w:pos="720"/>
        </w:tabs>
        <w:ind w:left="720" w:hanging="360"/>
      </w:pPr>
      <w:rPr>
        <w:rFonts w:ascii="Calibri" w:hAnsi="Calibri" w:hint="default"/>
      </w:rPr>
    </w:lvl>
    <w:lvl w:ilvl="1" w:tplc="F066FD22">
      <w:start w:val="1"/>
      <w:numFmt w:val="bullet"/>
      <w:lvlText w:val="◦"/>
      <w:lvlJc w:val="left"/>
      <w:pPr>
        <w:tabs>
          <w:tab w:val="num" w:pos="1440"/>
        </w:tabs>
        <w:ind w:left="1440" w:hanging="360"/>
      </w:pPr>
      <w:rPr>
        <w:rFonts w:ascii="Calibri" w:hAnsi="Calibri" w:hint="default"/>
      </w:rPr>
    </w:lvl>
    <w:lvl w:ilvl="2" w:tplc="A23EA1AE" w:tentative="1">
      <w:start w:val="1"/>
      <w:numFmt w:val="bullet"/>
      <w:lvlText w:val="◦"/>
      <w:lvlJc w:val="left"/>
      <w:pPr>
        <w:tabs>
          <w:tab w:val="num" w:pos="2160"/>
        </w:tabs>
        <w:ind w:left="2160" w:hanging="360"/>
      </w:pPr>
      <w:rPr>
        <w:rFonts w:ascii="Calibri" w:hAnsi="Calibri" w:hint="default"/>
      </w:rPr>
    </w:lvl>
    <w:lvl w:ilvl="3" w:tplc="308A9148" w:tentative="1">
      <w:start w:val="1"/>
      <w:numFmt w:val="bullet"/>
      <w:lvlText w:val="◦"/>
      <w:lvlJc w:val="left"/>
      <w:pPr>
        <w:tabs>
          <w:tab w:val="num" w:pos="2880"/>
        </w:tabs>
        <w:ind w:left="2880" w:hanging="360"/>
      </w:pPr>
      <w:rPr>
        <w:rFonts w:ascii="Calibri" w:hAnsi="Calibri" w:hint="default"/>
      </w:rPr>
    </w:lvl>
    <w:lvl w:ilvl="4" w:tplc="FA727980" w:tentative="1">
      <w:start w:val="1"/>
      <w:numFmt w:val="bullet"/>
      <w:lvlText w:val="◦"/>
      <w:lvlJc w:val="left"/>
      <w:pPr>
        <w:tabs>
          <w:tab w:val="num" w:pos="3600"/>
        </w:tabs>
        <w:ind w:left="3600" w:hanging="360"/>
      </w:pPr>
      <w:rPr>
        <w:rFonts w:ascii="Calibri" w:hAnsi="Calibri" w:hint="default"/>
      </w:rPr>
    </w:lvl>
    <w:lvl w:ilvl="5" w:tplc="86781814" w:tentative="1">
      <w:start w:val="1"/>
      <w:numFmt w:val="bullet"/>
      <w:lvlText w:val="◦"/>
      <w:lvlJc w:val="left"/>
      <w:pPr>
        <w:tabs>
          <w:tab w:val="num" w:pos="4320"/>
        </w:tabs>
        <w:ind w:left="4320" w:hanging="360"/>
      </w:pPr>
      <w:rPr>
        <w:rFonts w:ascii="Calibri" w:hAnsi="Calibri" w:hint="default"/>
      </w:rPr>
    </w:lvl>
    <w:lvl w:ilvl="6" w:tplc="1026DA36" w:tentative="1">
      <w:start w:val="1"/>
      <w:numFmt w:val="bullet"/>
      <w:lvlText w:val="◦"/>
      <w:lvlJc w:val="left"/>
      <w:pPr>
        <w:tabs>
          <w:tab w:val="num" w:pos="5040"/>
        </w:tabs>
        <w:ind w:left="5040" w:hanging="360"/>
      </w:pPr>
      <w:rPr>
        <w:rFonts w:ascii="Calibri" w:hAnsi="Calibri" w:hint="default"/>
      </w:rPr>
    </w:lvl>
    <w:lvl w:ilvl="7" w:tplc="C95C5026" w:tentative="1">
      <w:start w:val="1"/>
      <w:numFmt w:val="bullet"/>
      <w:lvlText w:val="◦"/>
      <w:lvlJc w:val="left"/>
      <w:pPr>
        <w:tabs>
          <w:tab w:val="num" w:pos="5760"/>
        </w:tabs>
        <w:ind w:left="5760" w:hanging="360"/>
      </w:pPr>
      <w:rPr>
        <w:rFonts w:ascii="Calibri" w:hAnsi="Calibri" w:hint="default"/>
      </w:rPr>
    </w:lvl>
    <w:lvl w:ilvl="8" w:tplc="2C1448BA"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4BFC56F9"/>
    <w:multiLevelType w:val="hybridMultilevel"/>
    <w:tmpl w:val="9A425FC6"/>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B78A4"/>
    <w:multiLevelType w:val="hybridMultilevel"/>
    <w:tmpl w:val="F936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F0C0A"/>
    <w:multiLevelType w:val="hybridMultilevel"/>
    <w:tmpl w:val="D63E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100E5"/>
    <w:multiLevelType w:val="hybridMultilevel"/>
    <w:tmpl w:val="0C9C1AC2"/>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74051"/>
    <w:multiLevelType w:val="hybridMultilevel"/>
    <w:tmpl w:val="5CCE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B0522"/>
    <w:multiLevelType w:val="hybridMultilevel"/>
    <w:tmpl w:val="38602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A3AD1"/>
    <w:multiLevelType w:val="hybridMultilevel"/>
    <w:tmpl w:val="64A2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F493D"/>
    <w:multiLevelType w:val="hybridMultilevel"/>
    <w:tmpl w:val="DEF4B142"/>
    <w:lvl w:ilvl="0" w:tplc="9C944DA6">
      <w:start w:val="1"/>
      <w:numFmt w:val="bullet"/>
      <w:lvlText w:val="◦"/>
      <w:lvlJc w:val="left"/>
      <w:pPr>
        <w:tabs>
          <w:tab w:val="num" w:pos="720"/>
        </w:tabs>
        <w:ind w:left="720" w:hanging="360"/>
      </w:pPr>
      <w:rPr>
        <w:rFonts w:ascii="Calibri" w:hAnsi="Calibri" w:hint="default"/>
      </w:rPr>
    </w:lvl>
    <w:lvl w:ilvl="1" w:tplc="64569FB0">
      <w:start w:val="1"/>
      <w:numFmt w:val="bullet"/>
      <w:lvlText w:val="◦"/>
      <w:lvlJc w:val="left"/>
      <w:pPr>
        <w:tabs>
          <w:tab w:val="num" w:pos="1440"/>
        </w:tabs>
        <w:ind w:left="1440" w:hanging="360"/>
      </w:pPr>
      <w:rPr>
        <w:rFonts w:ascii="Calibri" w:hAnsi="Calibri" w:hint="default"/>
      </w:rPr>
    </w:lvl>
    <w:lvl w:ilvl="2" w:tplc="C7221BAA" w:tentative="1">
      <w:start w:val="1"/>
      <w:numFmt w:val="bullet"/>
      <w:lvlText w:val="◦"/>
      <w:lvlJc w:val="left"/>
      <w:pPr>
        <w:tabs>
          <w:tab w:val="num" w:pos="2160"/>
        </w:tabs>
        <w:ind w:left="2160" w:hanging="360"/>
      </w:pPr>
      <w:rPr>
        <w:rFonts w:ascii="Calibri" w:hAnsi="Calibri" w:hint="default"/>
      </w:rPr>
    </w:lvl>
    <w:lvl w:ilvl="3" w:tplc="C85294EC" w:tentative="1">
      <w:start w:val="1"/>
      <w:numFmt w:val="bullet"/>
      <w:lvlText w:val="◦"/>
      <w:lvlJc w:val="left"/>
      <w:pPr>
        <w:tabs>
          <w:tab w:val="num" w:pos="2880"/>
        </w:tabs>
        <w:ind w:left="2880" w:hanging="360"/>
      </w:pPr>
      <w:rPr>
        <w:rFonts w:ascii="Calibri" w:hAnsi="Calibri" w:hint="default"/>
      </w:rPr>
    </w:lvl>
    <w:lvl w:ilvl="4" w:tplc="C16618A0" w:tentative="1">
      <w:start w:val="1"/>
      <w:numFmt w:val="bullet"/>
      <w:lvlText w:val="◦"/>
      <w:lvlJc w:val="left"/>
      <w:pPr>
        <w:tabs>
          <w:tab w:val="num" w:pos="3600"/>
        </w:tabs>
        <w:ind w:left="3600" w:hanging="360"/>
      </w:pPr>
      <w:rPr>
        <w:rFonts w:ascii="Calibri" w:hAnsi="Calibri" w:hint="default"/>
      </w:rPr>
    </w:lvl>
    <w:lvl w:ilvl="5" w:tplc="1B2CEC6E" w:tentative="1">
      <w:start w:val="1"/>
      <w:numFmt w:val="bullet"/>
      <w:lvlText w:val="◦"/>
      <w:lvlJc w:val="left"/>
      <w:pPr>
        <w:tabs>
          <w:tab w:val="num" w:pos="4320"/>
        </w:tabs>
        <w:ind w:left="4320" w:hanging="360"/>
      </w:pPr>
      <w:rPr>
        <w:rFonts w:ascii="Calibri" w:hAnsi="Calibri" w:hint="default"/>
      </w:rPr>
    </w:lvl>
    <w:lvl w:ilvl="6" w:tplc="FCF00B04" w:tentative="1">
      <w:start w:val="1"/>
      <w:numFmt w:val="bullet"/>
      <w:lvlText w:val="◦"/>
      <w:lvlJc w:val="left"/>
      <w:pPr>
        <w:tabs>
          <w:tab w:val="num" w:pos="5040"/>
        </w:tabs>
        <w:ind w:left="5040" w:hanging="360"/>
      </w:pPr>
      <w:rPr>
        <w:rFonts w:ascii="Calibri" w:hAnsi="Calibri" w:hint="default"/>
      </w:rPr>
    </w:lvl>
    <w:lvl w:ilvl="7" w:tplc="09CE64EE" w:tentative="1">
      <w:start w:val="1"/>
      <w:numFmt w:val="bullet"/>
      <w:lvlText w:val="◦"/>
      <w:lvlJc w:val="left"/>
      <w:pPr>
        <w:tabs>
          <w:tab w:val="num" w:pos="5760"/>
        </w:tabs>
        <w:ind w:left="5760" w:hanging="360"/>
      </w:pPr>
      <w:rPr>
        <w:rFonts w:ascii="Calibri" w:hAnsi="Calibri" w:hint="default"/>
      </w:rPr>
    </w:lvl>
    <w:lvl w:ilvl="8" w:tplc="548E51AE"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5AB04B6D"/>
    <w:multiLevelType w:val="hybridMultilevel"/>
    <w:tmpl w:val="AAE0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34F06"/>
    <w:multiLevelType w:val="hybridMultilevel"/>
    <w:tmpl w:val="CF3EF64C"/>
    <w:lvl w:ilvl="0" w:tplc="814E0674">
      <w:start w:val="1"/>
      <w:numFmt w:val="bullet"/>
      <w:lvlText w:val="•"/>
      <w:lvlJc w:val="left"/>
      <w:pPr>
        <w:tabs>
          <w:tab w:val="num" w:pos="720"/>
        </w:tabs>
        <w:ind w:left="720" w:hanging="360"/>
      </w:pPr>
      <w:rPr>
        <w:rFonts w:ascii="Arial" w:hAnsi="Arial" w:hint="default"/>
      </w:rPr>
    </w:lvl>
    <w:lvl w:ilvl="1" w:tplc="ECB21E1C" w:tentative="1">
      <w:start w:val="1"/>
      <w:numFmt w:val="bullet"/>
      <w:lvlText w:val="•"/>
      <w:lvlJc w:val="left"/>
      <w:pPr>
        <w:tabs>
          <w:tab w:val="num" w:pos="1440"/>
        </w:tabs>
        <w:ind w:left="1440" w:hanging="360"/>
      </w:pPr>
      <w:rPr>
        <w:rFonts w:ascii="Arial" w:hAnsi="Arial" w:hint="default"/>
      </w:rPr>
    </w:lvl>
    <w:lvl w:ilvl="2" w:tplc="767C0EC2" w:tentative="1">
      <w:start w:val="1"/>
      <w:numFmt w:val="bullet"/>
      <w:lvlText w:val="•"/>
      <w:lvlJc w:val="left"/>
      <w:pPr>
        <w:tabs>
          <w:tab w:val="num" w:pos="2160"/>
        </w:tabs>
        <w:ind w:left="2160" w:hanging="360"/>
      </w:pPr>
      <w:rPr>
        <w:rFonts w:ascii="Arial" w:hAnsi="Arial" w:hint="default"/>
      </w:rPr>
    </w:lvl>
    <w:lvl w:ilvl="3" w:tplc="687CF0BA" w:tentative="1">
      <w:start w:val="1"/>
      <w:numFmt w:val="bullet"/>
      <w:lvlText w:val="•"/>
      <w:lvlJc w:val="left"/>
      <w:pPr>
        <w:tabs>
          <w:tab w:val="num" w:pos="2880"/>
        </w:tabs>
        <w:ind w:left="2880" w:hanging="360"/>
      </w:pPr>
      <w:rPr>
        <w:rFonts w:ascii="Arial" w:hAnsi="Arial" w:hint="default"/>
      </w:rPr>
    </w:lvl>
    <w:lvl w:ilvl="4" w:tplc="A1641EDE" w:tentative="1">
      <w:start w:val="1"/>
      <w:numFmt w:val="bullet"/>
      <w:lvlText w:val="•"/>
      <w:lvlJc w:val="left"/>
      <w:pPr>
        <w:tabs>
          <w:tab w:val="num" w:pos="3600"/>
        </w:tabs>
        <w:ind w:left="3600" w:hanging="360"/>
      </w:pPr>
      <w:rPr>
        <w:rFonts w:ascii="Arial" w:hAnsi="Arial" w:hint="default"/>
      </w:rPr>
    </w:lvl>
    <w:lvl w:ilvl="5" w:tplc="A76C575C" w:tentative="1">
      <w:start w:val="1"/>
      <w:numFmt w:val="bullet"/>
      <w:lvlText w:val="•"/>
      <w:lvlJc w:val="left"/>
      <w:pPr>
        <w:tabs>
          <w:tab w:val="num" w:pos="4320"/>
        </w:tabs>
        <w:ind w:left="4320" w:hanging="360"/>
      </w:pPr>
      <w:rPr>
        <w:rFonts w:ascii="Arial" w:hAnsi="Arial" w:hint="default"/>
      </w:rPr>
    </w:lvl>
    <w:lvl w:ilvl="6" w:tplc="D6DA1102" w:tentative="1">
      <w:start w:val="1"/>
      <w:numFmt w:val="bullet"/>
      <w:lvlText w:val="•"/>
      <w:lvlJc w:val="left"/>
      <w:pPr>
        <w:tabs>
          <w:tab w:val="num" w:pos="5040"/>
        </w:tabs>
        <w:ind w:left="5040" w:hanging="360"/>
      </w:pPr>
      <w:rPr>
        <w:rFonts w:ascii="Arial" w:hAnsi="Arial" w:hint="default"/>
      </w:rPr>
    </w:lvl>
    <w:lvl w:ilvl="7" w:tplc="ECBC885A" w:tentative="1">
      <w:start w:val="1"/>
      <w:numFmt w:val="bullet"/>
      <w:lvlText w:val="•"/>
      <w:lvlJc w:val="left"/>
      <w:pPr>
        <w:tabs>
          <w:tab w:val="num" w:pos="5760"/>
        </w:tabs>
        <w:ind w:left="5760" w:hanging="360"/>
      </w:pPr>
      <w:rPr>
        <w:rFonts w:ascii="Arial" w:hAnsi="Arial" w:hint="default"/>
      </w:rPr>
    </w:lvl>
    <w:lvl w:ilvl="8" w:tplc="5D8676A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9D34F5"/>
    <w:multiLevelType w:val="hybridMultilevel"/>
    <w:tmpl w:val="B4E0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D2CC6"/>
    <w:multiLevelType w:val="hybridMultilevel"/>
    <w:tmpl w:val="EBC8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63E96"/>
    <w:multiLevelType w:val="hybridMultilevel"/>
    <w:tmpl w:val="755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0B60A3"/>
    <w:multiLevelType w:val="hybridMultilevel"/>
    <w:tmpl w:val="4918788E"/>
    <w:lvl w:ilvl="0" w:tplc="609EF710">
      <w:start w:val="1"/>
      <w:numFmt w:val="bullet"/>
      <w:lvlText w:val="•"/>
      <w:lvlJc w:val="left"/>
      <w:pPr>
        <w:tabs>
          <w:tab w:val="num" w:pos="720"/>
        </w:tabs>
        <w:ind w:left="720" w:hanging="360"/>
      </w:pPr>
      <w:rPr>
        <w:rFonts w:ascii="Arial" w:hAnsi="Arial" w:hint="default"/>
      </w:rPr>
    </w:lvl>
    <w:lvl w:ilvl="1" w:tplc="EB1A0754" w:tentative="1">
      <w:start w:val="1"/>
      <w:numFmt w:val="bullet"/>
      <w:lvlText w:val="•"/>
      <w:lvlJc w:val="left"/>
      <w:pPr>
        <w:tabs>
          <w:tab w:val="num" w:pos="1440"/>
        </w:tabs>
        <w:ind w:left="1440" w:hanging="360"/>
      </w:pPr>
      <w:rPr>
        <w:rFonts w:ascii="Arial" w:hAnsi="Arial" w:hint="default"/>
      </w:rPr>
    </w:lvl>
    <w:lvl w:ilvl="2" w:tplc="A5A2C7E6" w:tentative="1">
      <w:start w:val="1"/>
      <w:numFmt w:val="bullet"/>
      <w:lvlText w:val="•"/>
      <w:lvlJc w:val="left"/>
      <w:pPr>
        <w:tabs>
          <w:tab w:val="num" w:pos="2160"/>
        </w:tabs>
        <w:ind w:left="2160" w:hanging="360"/>
      </w:pPr>
      <w:rPr>
        <w:rFonts w:ascii="Arial" w:hAnsi="Arial" w:hint="default"/>
      </w:rPr>
    </w:lvl>
    <w:lvl w:ilvl="3" w:tplc="493A8284" w:tentative="1">
      <w:start w:val="1"/>
      <w:numFmt w:val="bullet"/>
      <w:lvlText w:val="•"/>
      <w:lvlJc w:val="left"/>
      <w:pPr>
        <w:tabs>
          <w:tab w:val="num" w:pos="2880"/>
        </w:tabs>
        <w:ind w:left="2880" w:hanging="360"/>
      </w:pPr>
      <w:rPr>
        <w:rFonts w:ascii="Arial" w:hAnsi="Arial" w:hint="default"/>
      </w:rPr>
    </w:lvl>
    <w:lvl w:ilvl="4" w:tplc="7EAAD9CC" w:tentative="1">
      <w:start w:val="1"/>
      <w:numFmt w:val="bullet"/>
      <w:lvlText w:val="•"/>
      <w:lvlJc w:val="left"/>
      <w:pPr>
        <w:tabs>
          <w:tab w:val="num" w:pos="3600"/>
        </w:tabs>
        <w:ind w:left="3600" w:hanging="360"/>
      </w:pPr>
      <w:rPr>
        <w:rFonts w:ascii="Arial" w:hAnsi="Arial" w:hint="default"/>
      </w:rPr>
    </w:lvl>
    <w:lvl w:ilvl="5" w:tplc="15941F90" w:tentative="1">
      <w:start w:val="1"/>
      <w:numFmt w:val="bullet"/>
      <w:lvlText w:val="•"/>
      <w:lvlJc w:val="left"/>
      <w:pPr>
        <w:tabs>
          <w:tab w:val="num" w:pos="4320"/>
        </w:tabs>
        <w:ind w:left="4320" w:hanging="360"/>
      </w:pPr>
      <w:rPr>
        <w:rFonts w:ascii="Arial" w:hAnsi="Arial" w:hint="default"/>
      </w:rPr>
    </w:lvl>
    <w:lvl w:ilvl="6" w:tplc="6202684E" w:tentative="1">
      <w:start w:val="1"/>
      <w:numFmt w:val="bullet"/>
      <w:lvlText w:val="•"/>
      <w:lvlJc w:val="left"/>
      <w:pPr>
        <w:tabs>
          <w:tab w:val="num" w:pos="5040"/>
        </w:tabs>
        <w:ind w:left="5040" w:hanging="360"/>
      </w:pPr>
      <w:rPr>
        <w:rFonts w:ascii="Arial" w:hAnsi="Arial" w:hint="default"/>
      </w:rPr>
    </w:lvl>
    <w:lvl w:ilvl="7" w:tplc="D1EC0514" w:tentative="1">
      <w:start w:val="1"/>
      <w:numFmt w:val="bullet"/>
      <w:lvlText w:val="•"/>
      <w:lvlJc w:val="left"/>
      <w:pPr>
        <w:tabs>
          <w:tab w:val="num" w:pos="5760"/>
        </w:tabs>
        <w:ind w:left="5760" w:hanging="360"/>
      </w:pPr>
      <w:rPr>
        <w:rFonts w:ascii="Arial" w:hAnsi="Arial" w:hint="default"/>
      </w:rPr>
    </w:lvl>
    <w:lvl w:ilvl="8" w:tplc="2FF886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6E08EC"/>
    <w:multiLevelType w:val="hybridMultilevel"/>
    <w:tmpl w:val="D0EC7DE8"/>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D43D8"/>
    <w:multiLevelType w:val="hybridMultilevel"/>
    <w:tmpl w:val="FD7E642E"/>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775CA"/>
    <w:multiLevelType w:val="hybridMultilevel"/>
    <w:tmpl w:val="510C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03285">
    <w:abstractNumId w:val="7"/>
  </w:num>
  <w:num w:numId="2" w16cid:durableId="191767967">
    <w:abstractNumId w:val="34"/>
  </w:num>
  <w:num w:numId="3" w16cid:durableId="963464138">
    <w:abstractNumId w:val="23"/>
  </w:num>
  <w:num w:numId="4" w16cid:durableId="729235476">
    <w:abstractNumId w:val="12"/>
  </w:num>
  <w:num w:numId="5" w16cid:durableId="1196117596">
    <w:abstractNumId w:val="27"/>
  </w:num>
  <w:num w:numId="6" w16cid:durableId="271668210">
    <w:abstractNumId w:val="5"/>
  </w:num>
  <w:num w:numId="7" w16cid:durableId="972447891">
    <w:abstractNumId w:val="25"/>
  </w:num>
  <w:num w:numId="8" w16cid:durableId="1911962792">
    <w:abstractNumId w:val="17"/>
  </w:num>
  <w:num w:numId="9" w16cid:durableId="777332331">
    <w:abstractNumId w:val="18"/>
  </w:num>
  <w:num w:numId="10" w16cid:durableId="81686674">
    <w:abstractNumId w:val="32"/>
  </w:num>
  <w:num w:numId="11" w16cid:durableId="520558120">
    <w:abstractNumId w:val="21"/>
  </w:num>
  <w:num w:numId="12" w16cid:durableId="2060090085">
    <w:abstractNumId w:val="33"/>
  </w:num>
  <w:num w:numId="13" w16cid:durableId="1555388619">
    <w:abstractNumId w:val="11"/>
  </w:num>
  <w:num w:numId="14" w16cid:durableId="386536994">
    <w:abstractNumId w:val="31"/>
  </w:num>
  <w:num w:numId="15" w16cid:durableId="686441809">
    <w:abstractNumId w:val="35"/>
  </w:num>
  <w:num w:numId="16" w16cid:durableId="1397627132">
    <w:abstractNumId w:val="13"/>
  </w:num>
  <w:num w:numId="17" w16cid:durableId="1389843909">
    <w:abstractNumId w:val="9"/>
  </w:num>
  <w:num w:numId="18" w16cid:durableId="517813708">
    <w:abstractNumId w:val="4"/>
  </w:num>
  <w:num w:numId="19" w16cid:durableId="102657453">
    <w:abstractNumId w:val="28"/>
  </w:num>
  <w:num w:numId="20" w16cid:durableId="497769287">
    <w:abstractNumId w:val="0"/>
  </w:num>
  <w:num w:numId="21" w16cid:durableId="375083826">
    <w:abstractNumId w:val="30"/>
  </w:num>
  <w:num w:numId="22" w16cid:durableId="786699540">
    <w:abstractNumId w:val="29"/>
  </w:num>
  <w:num w:numId="23" w16cid:durableId="767775220">
    <w:abstractNumId w:val="24"/>
  </w:num>
  <w:num w:numId="24" w16cid:durableId="64845735">
    <w:abstractNumId w:val="1"/>
  </w:num>
  <w:num w:numId="25" w16cid:durableId="854224119">
    <w:abstractNumId w:val="6"/>
  </w:num>
  <w:num w:numId="26" w16cid:durableId="1572616681">
    <w:abstractNumId w:val="3"/>
  </w:num>
  <w:num w:numId="27" w16cid:durableId="1573585450">
    <w:abstractNumId w:val="2"/>
  </w:num>
  <w:num w:numId="28" w16cid:durableId="1854684549">
    <w:abstractNumId w:val="22"/>
  </w:num>
  <w:num w:numId="29" w16cid:durableId="657077163">
    <w:abstractNumId w:val="8"/>
  </w:num>
  <w:num w:numId="30" w16cid:durableId="128324646">
    <w:abstractNumId w:val="14"/>
  </w:num>
  <w:num w:numId="31" w16cid:durableId="206573169">
    <w:abstractNumId w:val="15"/>
  </w:num>
  <w:num w:numId="32" w16cid:durableId="398215928">
    <w:abstractNumId w:val="26"/>
  </w:num>
  <w:num w:numId="33" w16cid:durableId="2096390101">
    <w:abstractNumId w:val="16"/>
  </w:num>
  <w:num w:numId="34" w16cid:durableId="203492027">
    <w:abstractNumId w:val="19"/>
  </w:num>
  <w:num w:numId="35" w16cid:durableId="578517485">
    <w:abstractNumId w:val="20"/>
  </w:num>
  <w:num w:numId="36" w16cid:durableId="13680413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E3C"/>
    <w:rsid w:val="00001FBA"/>
    <w:rsid w:val="0000242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16FE"/>
    <w:rsid w:val="00022C5C"/>
    <w:rsid w:val="000241AC"/>
    <w:rsid w:val="000244AC"/>
    <w:rsid w:val="00024749"/>
    <w:rsid w:val="00025AC6"/>
    <w:rsid w:val="00025B13"/>
    <w:rsid w:val="000265BF"/>
    <w:rsid w:val="00026F49"/>
    <w:rsid w:val="00031476"/>
    <w:rsid w:val="00031F37"/>
    <w:rsid w:val="00032FC4"/>
    <w:rsid w:val="0003331A"/>
    <w:rsid w:val="000338B4"/>
    <w:rsid w:val="0003423A"/>
    <w:rsid w:val="00035BA0"/>
    <w:rsid w:val="00035F64"/>
    <w:rsid w:val="00036031"/>
    <w:rsid w:val="00036B4A"/>
    <w:rsid w:val="00037210"/>
    <w:rsid w:val="00037E21"/>
    <w:rsid w:val="00040D1B"/>
    <w:rsid w:val="000413E4"/>
    <w:rsid w:val="00041563"/>
    <w:rsid w:val="00041628"/>
    <w:rsid w:val="00042FD4"/>
    <w:rsid w:val="0004402B"/>
    <w:rsid w:val="0004442E"/>
    <w:rsid w:val="0004673E"/>
    <w:rsid w:val="0005006F"/>
    <w:rsid w:val="00051024"/>
    <w:rsid w:val="000513FA"/>
    <w:rsid w:val="00051A00"/>
    <w:rsid w:val="00055C2C"/>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70AB4"/>
    <w:rsid w:val="00070C48"/>
    <w:rsid w:val="00071316"/>
    <w:rsid w:val="00071821"/>
    <w:rsid w:val="0007386C"/>
    <w:rsid w:val="0007526F"/>
    <w:rsid w:val="0007540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6571"/>
    <w:rsid w:val="00087183"/>
    <w:rsid w:val="000878E9"/>
    <w:rsid w:val="0009158B"/>
    <w:rsid w:val="00092153"/>
    <w:rsid w:val="00092376"/>
    <w:rsid w:val="00092459"/>
    <w:rsid w:val="000928D5"/>
    <w:rsid w:val="00093D26"/>
    <w:rsid w:val="00094B92"/>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6547"/>
    <w:rsid w:val="000D703B"/>
    <w:rsid w:val="000D7406"/>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02AD"/>
    <w:rsid w:val="00110320"/>
    <w:rsid w:val="00110BE8"/>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6E1C"/>
    <w:rsid w:val="00126F14"/>
    <w:rsid w:val="00127078"/>
    <w:rsid w:val="00127B3F"/>
    <w:rsid w:val="00130003"/>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7DAB"/>
    <w:rsid w:val="00170345"/>
    <w:rsid w:val="00172938"/>
    <w:rsid w:val="00172EAB"/>
    <w:rsid w:val="0017350A"/>
    <w:rsid w:val="00173597"/>
    <w:rsid w:val="00173710"/>
    <w:rsid w:val="0017393C"/>
    <w:rsid w:val="00173D12"/>
    <w:rsid w:val="00174805"/>
    <w:rsid w:val="00174C65"/>
    <w:rsid w:val="0017647C"/>
    <w:rsid w:val="0017662E"/>
    <w:rsid w:val="00177413"/>
    <w:rsid w:val="0018055A"/>
    <w:rsid w:val="001838B4"/>
    <w:rsid w:val="001845F1"/>
    <w:rsid w:val="00185532"/>
    <w:rsid w:val="00191295"/>
    <w:rsid w:val="00192B98"/>
    <w:rsid w:val="00192E00"/>
    <w:rsid w:val="00192F30"/>
    <w:rsid w:val="0019307A"/>
    <w:rsid w:val="00194928"/>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313"/>
    <w:rsid w:val="001B15B1"/>
    <w:rsid w:val="001B1942"/>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1A0C"/>
    <w:rsid w:val="001F2827"/>
    <w:rsid w:val="001F46E2"/>
    <w:rsid w:val="001F4D3C"/>
    <w:rsid w:val="001F5008"/>
    <w:rsid w:val="001F530F"/>
    <w:rsid w:val="001F57AC"/>
    <w:rsid w:val="001F6B89"/>
    <w:rsid w:val="001F7C27"/>
    <w:rsid w:val="00200287"/>
    <w:rsid w:val="00200613"/>
    <w:rsid w:val="002011E4"/>
    <w:rsid w:val="00202A55"/>
    <w:rsid w:val="0020321D"/>
    <w:rsid w:val="002048D7"/>
    <w:rsid w:val="00204ED0"/>
    <w:rsid w:val="0020502E"/>
    <w:rsid w:val="00205632"/>
    <w:rsid w:val="00205941"/>
    <w:rsid w:val="00205A04"/>
    <w:rsid w:val="00206B6B"/>
    <w:rsid w:val="00206E5F"/>
    <w:rsid w:val="00211A6F"/>
    <w:rsid w:val="00212F62"/>
    <w:rsid w:val="00213F15"/>
    <w:rsid w:val="002148A5"/>
    <w:rsid w:val="00214F46"/>
    <w:rsid w:val="00215A8B"/>
    <w:rsid w:val="00215ADE"/>
    <w:rsid w:val="00215B25"/>
    <w:rsid w:val="00216A03"/>
    <w:rsid w:val="00216BD1"/>
    <w:rsid w:val="00220F05"/>
    <w:rsid w:val="0022113E"/>
    <w:rsid w:val="00221610"/>
    <w:rsid w:val="00222B5D"/>
    <w:rsid w:val="00223A7B"/>
    <w:rsid w:val="00225908"/>
    <w:rsid w:val="00226E5F"/>
    <w:rsid w:val="002278CC"/>
    <w:rsid w:val="00230430"/>
    <w:rsid w:val="0023051C"/>
    <w:rsid w:val="002316B6"/>
    <w:rsid w:val="002321FC"/>
    <w:rsid w:val="002336F8"/>
    <w:rsid w:val="002358D4"/>
    <w:rsid w:val="00235BF0"/>
    <w:rsid w:val="00235CC5"/>
    <w:rsid w:val="00237ACF"/>
    <w:rsid w:val="00237C5C"/>
    <w:rsid w:val="00237D1F"/>
    <w:rsid w:val="00241D91"/>
    <w:rsid w:val="0024463F"/>
    <w:rsid w:val="00244860"/>
    <w:rsid w:val="002449B0"/>
    <w:rsid w:val="0024566F"/>
    <w:rsid w:val="00245C01"/>
    <w:rsid w:val="00247318"/>
    <w:rsid w:val="002473CA"/>
    <w:rsid w:val="0024748B"/>
    <w:rsid w:val="002505BC"/>
    <w:rsid w:val="00252C19"/>
    <w:rsid w:val="00253DE1"/>
    <w:rsid w:val="002541EB"/>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0604"/>
    <w:rsid w:val="002726CD"/>
    <w:rsid w:val="002731BF"/>
    <w:rsid w:val="00274197"/>
    <w:rsid w:val="002741BB"/>
    <w:rsid w:val="00274B66"/>
    <w:rsid w:val="00274E76"/>
    <w:rsid w:val="002752EB"/>
    <w:rsid w:val="002776C6"/>
    <w:rsid w:val="002802D2"/>
    <w:rsid w:val="00280750"/>
    <w:rsid w:val="00281938"/>
    <w:rsid w:val="00281BA9"/>
    <w:rsid w:val="00281D01"/>
    <w:rsid w:val="00281EC2"/>
    <w:rsid w:val="00282FE5"/>
    <w:rsid w:val="00283710"/>
    <w:rsid w:val="0028422A"/>
    <w:rsid w:val="0028496B"/>
    <w:rsid w:val="00284F97"/>
    <w:rsid w:val="00285178"/>
    <w:rsid w:val="0028554B"/>
    <w:rsid w:val="0028580B"/>
    <w:rsid w:val="00286435"/>
    <w:rsid w:val="00286B4F"/>
    <w:rsid w:val="00287173"/>
    <w:rsid w:val="002871BF"/>
    <w:rsid w:val="0029050C"/>
    <w:rsid w:val="00291ADD"/>
    <w:rsid w:val="00293ABD"/>
    <w:rsid w:val="00294704"/>
    <w:rsid w:val="00295820"/>
    <w:rsid w:val="00297D66"/>
    <w:rsid w:val="002A0139"/>
    <w:rsid w:val="002A075A"/>
    <w:rsid w:val="002A146A"/>
    <w:rsid w:val="002A1C79"/>
    <w:rsid w:val="002A21F9"/>
    <w:rsid w:val="002A5144"/>
    <w:rsid w:val="002A56DE"/>
    <w:rsid w:val="002A6B01"/>
    <w:rsid w:val="002A6BB6"/>
    <w:rsid w:val="002A73E0"/>
    <w:rsid w:val="002A783C"/>
    <w:rsid w:val="002B1102"/>
    <w:rsid w:val="002B2942"/>
    <w:rsid w:val="002B3EC7"/>
    <w:rsid w:val="002B4806"/>
    <w:rsid w:val="002B5116"/>
    <w:rsid w:val="002B53BD"/>
    <w:rsid w:val="002B5DF3"/>
    <w:rsid w:val="002B606F"/>
    <w:rsid w:val="002B67EE"/>
    <w:rsid w:val="002B6936"/>
    <w:rsid w:val="002B7594"/>
    <w:rsid w:val="002B7F2A"/>
    <w:rsid w:val="002C0AF5"/>
    <w:rsid w:val="002C1353"/>
    <w:rsid w:val="002C35F8"/>
    <w:rsid w:val="002C4632"/>
    <w:rsid w:val="002C5223"/>
    <w:rsid w:val="002C5BFF"/>
    <w:rsid w:val="002C5C44"/>
    <w:rsid w:val="002C751B"/>
    <w:rsid w:val="002D014F"/>
    <w:rsid w:val="002D073F"/>
    <w:rsid w:val="002D4FE2"/>
    <w:rsid w:val="002D70DF"/>
    <w:rsid w:val="002D7D77"/>
    <w:rsid w:val="002E15CD"/>
    <w:rsid w:val="002E186B"/>
    <w:rsid w:val="002E1B7A"/>
    <w:rsid w:val="002E2144"/>
    <w:rsid w:val="002E4AFD"/>
    <w:rsid w:val="002E6FE3"/>
    <w:rsid w:val="002F0AA7"/>
    <w:rsid w:val="002F1169"/>
    <w:rsid w:val="002F14FD"/>
    <w:rsid w:val="002F1B56"/>
    <w:rsid w:val="002F1C4C"/>
    <w:rsid w:val="002F1C51"/>
    <w:rsid w:val="002F1E39"/>
    <w:rsid w:val="002F2DE9"/>
    <w:rsid w:val="002F40EB"/>
    <w:rsid w:val="002F4200"/>
    <w:rsid w:val="002F4E86"/>
    <w:rsid w:val="002F5253"/>
    <w:rsid w:val="002F5BF0"/>
    <w:rsid w:val="002F6061"/>
    <w:rsid w:val="002F614C"/>
    <w:rsid w:val="002F64F2"/>
    <w:rsid w:val="002F71ED"/>
    <w:rsid w:val="002F78E2"/>
    <w:rsid w:val="00302F6A"/>
    <w:rsid w:val="003030A9"/>
    <w:rsid w:val="00303C46"/>
    <w:rsid w:val="00306EB8"/>
    <w:rsid w:val="00307107"/>
    <w:rsid w:val="0030710E"/>
    <w:rsid w:val="00307809"/>
    <w:rsid w:val="003103DD"/>
    <w:rsid w:val="003109AC"/>
    <w:rsid w:val="00312235"/>
    <w:rsid w:val="00312707"/>
    <w:rsid w:val="00312B03"/>
    <w:rsid w:val="00314CF2"/>
    <w:rsid w:val="00314DF5"/>
    <w:rsid w:val="00315A9D"/>
    <w:rsid w:val="0031648B"/>
    <w:rsid w:val="00316DD7"/>
    <w:rsid w:val="00320157"/>
    <w:rsid w:val="00320A93"/>
    <w:rsid w:val="00322565"/>
    <w:rsid w:val="00322CF4"/>
    <w:rsid w:val="00323500"/>
    <w:rsid w:val="00323641"/>
    <w:rsid w:val="00324070"/>
    <w:rsid w:val="0032424F"/>
    <w:rsid w:val="0032508E"/>
    <w:rsid w:val="003253FA"/>
    <w:rsid w:val="00326F5F"/>
    <w:rsid w:val="00330EB1"/>
    <w:rsid w:val="0033158F"/>
    <w:rsid w:val="00332E91"/>
    <w:rsid w:val="003342D8"/>
    <w:rsid w:val="0033449E"/>
    <w:rsid w:val="00334926"/>
    <w:rsid w:val="00334ED0"/>
    <w:rsid w:val="00335FAF"/>
    <w:rsid w:val="00335FCF"/>
    <w:rsid w:val="0034217E"/>
    <w:rsid w:val="00342550"/>
    <w:rsid w:val="00344733"/>
    <w:rsid w:val="00347231"/>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B5F"/>
    <w:rsid w:val="00382EAA"/>
    <w:rsid w:val="00384352"/>
    <w:rsid w:val="00384CD4"/>
    <w:rsid w:val="003851A3"/>
    <w:rsid w:val="003856E2"/>
    <w:rsid w:val="00386151"/>
    <w:rsid w:val="003906BA"/>
    <w:rsid w:val="003910FF"/>
    <w:rsid w:val="00391F7C"/>
    <w:rsid w:val="00392BC6"/>
    <w:rsid w:val="00392D86"/>
    <w:rsid w:val="00393194"/>
    <w:rsid w:val="0039432C"/>
    <w:rsid w:val="00395872"/>
    <w:rsid w:val="00395884"/>
    <w:rsid w:val="00395E78"/>
    <w:rsid w:val="00395F5B"/>
    <w:rsid w:val="00396555"/>
    <w:rsid w:val="00397012"/>
    <w:rsid w:val="003974F8"/>
    <w:rsid w:val="003975FF"/>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A54"/>
    <w:rsid w:val="003B0CE6"/>
    <w:rsid w:val="003B1168"/>
    <w:rsid w:val="003B251F"/>
    <w:rsid w:val="003B2D2C"/>
    <w:rsid w:val="003B3E95"/>
    <w:rsid w:val="003B3FA2"/>
    <w:rsid w:val="003B52B0"/>
    <w:rsid w:val="003B658B"/>
    <w:rsid w:val="003B6709"/>
    <w:rsid w:val="003B6719"/>
    <w:rsid w:val="003C2F83"/>
    <w:rsid w:val="003C426D"/>
    <w:rsid w:val="003C4614"/>
    <w:rsid w:val="003C548A"/>
    <w:rsid w:val="003C5E5C"/>
    <w:rsid w:val="003D0B15"/>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4BE7"/>
    <w:rsid w:val="003E59DC"/>
    <w:rsid w:val="003E5E0C"/>
    <w:rsid w:val="003E71BE"/>
    <w:rsid w:val="003E754B"/>
    <w:rsid w:val="003F063E"/>
    <w:rsid w:val="003F0CC1"/>
    <w:rsid w:val="003F126F"/>
    <w:rsid w:val="003F12F4"/>
    <w:rsid w:val="003F22CB"/>
    <w:rsid w:val="003F2B0C"/>
    <w:rsid w:val="003F3A53"/>
    <w:rsid w:val="003F3CA0"/>
    <w:rsid w:val="003F44C9"/>
    <w:rsid w:val="003F48CD"/>
    <w:rsid w:val="003F4CE9"/>
    <w:rsid w:val="003F511E"/>
    <w:rsid w:val="003F6211"/>
    <w:rsid w:val="003F7C35"/>
    <w:rsid w:val="00400709"/>
    <w:rsid w:val="0040126B"/>
    <w:rsid w:val="00401667"/>
    <w:rsid w:val="00401B9E"/>
    <w:rsid w:val="004038C1"/>
    <w:rsid w:val="004044C3"/>
    <w:rsid w:val="00404E42"/>
    <w:rsid w:val="0040525F"/>
    <w:rsid w:val="00406839"/>
    <w:rsid w:val="00406CD9"/>
    <w:rsid w:val="004071F6"/>
    <w:rsid w:val="004076CA"/>
    <w:rsid w:val="00410067"/>
    <w:rsid w:val="004121F5"/>
    <w:rsid w:val="00412EED"/>
    <w:rsid w:val="00413052"/>
    <w:rsid w:val="0041334F"/>
    <w:rsid w:val="00413421"/>
    <w:rsid w:val="00413ECF"/>
    <w:rsid w:val="00414E8C"/>
    <w:rsid w:val="0041693C"/>
    <w:rsid w:val="00416F1E"/>
    <w:rsid w:val="0041748B"/>
    <w:rsid w:val="004200B1"/>
    <w:rsid w:val="00421594"/>
    <w:rsid w:val="0042285C"/>
    <w:rsid w:val="0042324D"/>
    <w:rsid w:val="0042331D"/>
    <w:rsid w:val="004239A2"/>
    <w:rsid w:val="0042406B"/>
    <w:rsid w:val="00424CE4"/>
    <w:rsid w:val="00425080"/>
    <w:rsid w:val="004250E9"/>
    <w:rsid w:val="00425208"/>
    <w:rsid w:val="0042592E"/>
    <w:rsid w:val="0042698C"/>
    <w:rsid w:val="00427128"/>
    <w:rsid w:val="00427653"/>
    <w:rsid w:val="00431B33"/>
    <w:rsid w:val="00431C50"/>
    <w:rsid w:val="00433E79"/>
    <w:rsid w:val="00434159"/>
    <w:rsid w:val="004347EA"/>
    <w:rsid w:val="00437079"/>
    <w:rsid w:val="0043742F"/>
    <w:rsid w:val="00437D78"/>
    <w:rsid w:val="00440ADF"/>
    <w:rsid w:val="004415B3"/>
    <w:rsid w:val="00441A0E"/>
    <w:rsid w:val="004434D6"/>
    <w:rsid w:val="004445E4"/>
    <w:rsid w:val="00444D07"/>
    <w:rsid w:val="00445320"/>
    <w:rsid w:val="00445772"/>
    <w:rsid w:val="00445E9B"/>
    <w:rsid w:val="00447A81"/>
    <w:rsid w:val="00450416"/>
    <w:rsid w:val="00450A1D"/>
    <w:rsid w:val="00451CBE"/>
    <w:rsid w:val="00451FD7"/>
    <w:rsid w:val="00452C45"/>
    <w:rsid w:val="00453BFF"/>
    <w:rsid w:val="00453D6B"/>
    <w:rsid w:val="004553FE"/>
    <w:rsid w:val="00455C70"/>
    <w:rsid w:val="00456A35"/>
    <w:rsid w:val="00457EFD"/>
    <w:rsid w:val="004607C0"/>
    <w:rsid w:val="00461202"/>
    <w:rsid w:val="00462045"/>
    <w:rsid w:val="004629F4"/>
    <w:rsid w:val="00462AA7"/>
    <w:rsid w:val="00462F13"/>
    <w:rsid w:val="00464A06"/>
    <w:rsid w:val="00464A1B"/>
    <w:rsid w:val="004658D8"/>
    <w:rsid w:val="00465A4D"/>
    <w:rsid w:val="004675DB"/>
    <w:rsid w:val="00467661"/>
    <w:rsid w:val="004702C3"/>
    <w:rsid w:val="00470B1D"/>
    <w:rsid w:val="00471E33"/>
    <w:rsid w:val="0047214B"/>
    <w:rsid w:val="00473332"/>
    <w:rsid w:val="004751BC"/>
    <w:rsid w:val="00475748"/>
    <w:rsid w:val="00476060"/>
    <w:rsid w:val="00476133"/>
    <w:rsid w:val="0048072D"/>
    <w:rsid w:val="00481186"/>
    <w:rsid w:val="00481292"/>
    <w:rsid w:val="00481439"/>
    <w:rsid w:val="0048209F"/>
    <w:rsid w:val="0048346D"/>
    <w:rsid w:val="00483A08"/>
    <w:rsid w:val="00483FD0"/>
    <w:rsid w:val="00484477"/>
    <w:rsid w:val="00485D79"/>
    <w:rsid w:val="00486194"/>
    <w:rsid w:val="00486533"/>
    <w:rsid w:val="00486D41"/>
    <w:rsid w:val="00486E32"/>
    <w:rsid w:val="00486F6A"/>
    <w:rsid w:val="00486FAE"/>
    <w:rsid w:val="00487956"/>
    <w:rsid w:val="004901D9"/>
    <w:rsid w:val="00490950"/>
    <w:rsid w:val="00490D1D"/>
    <w:rsid w:val="00491F8A"/>
    <w:rsid w:val="004952F5"/>
    <w:rsid w:val="00495D5D"/>
    <w:rsid w:val="00496219"/>
    <w:rsid w:val="0049668C"/>
    <w:rsid w:val="00497FAD"/>
    <w:rsid w:val="004A0D69"/>
    <w:rsid w:val="004A127A"/>
    <w:rsid w:val="004A2B97"/>
    <w:rsid w:val="004A4CBB"/>
    <w:rsid w:val="004A5D8A"/>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E7D"/>
    <w:rsid w:val="004C781B"/>
    <w:rsid w:val="004C7E66"/>
    <w:rsid w:val="004D0BD5"/>
    <w:rsid w:val="004D2DCD"/>
    <w:rsid w:val="004D2FED"/>
    <w:rsid w:val="004D3719"/>
    <w:rsid w:val="004D38FD"/>
    <w:rsid w:val="004D418F"/>
    <w:rsid w:val="004D4849"/>
    <w:rsid w:val="004D66C2"/>
    <w:rsid w:val="004D744D"/>
    <w:rsid w:val="004D768D"/>
    <w:rsid w:val="004D7725"/>
    <w:rsid w:val="004E07F4"/>
    <w:rsid w:val="004E0A20"/>
    <w:rsid w:val="004E0F32"/>
    <w:rsid w:val="004E0FEA"/>
    <w:rsid w:val="004E137C"/>
    <w:rsid w:val="004E1680"/>
    <w:rsid w:val="004E2C11"/>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411A"/>
    <w:rsid w:val="004F4C4C"/>
    <w:rsid w:val="004F4D91"/>
    <w:rsid w:val="004F630E"/>
    <w:rsid w:val="004F74C1"/>
    <w:rsid w:val="004F78E0"/>
    <w:rsid w:val="004F7EFC"/>
    <w:rsid w:val="00500058"/>
    <w:rsid w:val="00500B7B"/>
    <w:rsid w:val="00501C76"/>
    <w:rsid w:val="00502459"/>
    <w:rsid w:val="0050252C"/>
    <w:rsid w:val="005033C3"/>
    <w:rsid w:val="00503500"/>
    <w:rsid w:val="00503F36"/>
    <w:rsid w:val="00504BD4"/>
    <w:rsid w:val="00504F28"/>
    <w:rsid w:val="0050549C"/>
    <w:rsid w:val="00505BF8"/>
    <w:rsid w:val="00507E48"/>
    <w:rsid w:val="00510AAE"/>
    <w:rsid w:val="00512405"/>
    <w:rsid w:val="005129AD"/>
    <w:rsid w:val="005131D7"/>
    <w:rsid w:val="00513F04"/>
    <w:rsid w:val="005140AE"/>
    <w:rsid w:val="00514A55"/>
    <w:rsid w:val="00514BED"/>
    <w:rsid w:val="00515CC4"/>
    <w:rsid w:val="00517C03"/>
    <w:rsid w:val="005203D9"/>
    <w:rsid w:val="0052359B"/>
    <w:rsid w:val="00524511"/>
    <w:rsid w:val="00524584"/>
    <w:rsid w:val="005246DC"/>
    <w:rsid w:val="005249E6"/>
    <w:rsid w:val="005252E6"/>
    <w:rsid w:val="00526520"/>
    <w:rsid w:val="00526E87"/>
    <w:rsid w:val="00527F6A"/>
    <w:rsid w:val="0053038E"/>
    <w:rsid w:val="005307E8"/>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EE8"/>
    <w:rsid w:val="00551508"/>
    <w:rsid w:val="00552C83"/>
    <w:rsid w:val="00553744"/>
    <w:rsid w:val="00554E8F"/>
    <w:rsid w:val="005551E7"/>
    <w:rsid w:val="00556AE2"/>
    <w:rsid w:val="00556B13"/>
    <w:rsid w:val="005570F1"/>
    <w:rsid w:val="00560AE1"/>
    <w:rsid w:val="00560FBE"/>
    <w:rsid w:val="00561394"/>
    <w:rsid w:val="005613D0"/>
    <w:rsid w:val="0056181A"/>
    <w:rsid w:val="00565026"/>
    <w:rsid w:val="00566F33"/>
    <w:rsid w:val="00567DAE"/>
    <w:rsid w:val="005718A5"/>
    <w:rsid w:val="00571986"/>
    <w:rsid w:val="00572E56"/>
    <w:rsid w:val="00574E0D"/>
    <w:rsid w:val="00577224"/>
    <w:rsid w:val="005809A1"/>
    <w:rsid w:val="00582193"/>
    <w:rsid w:val="00583DD9"/>
    <w:rsid w:val="00584A67"/>
    <w:rsid w:val="005868E9"/>
    <w:rsid w:val="005876E4"/>
    <w:rsid w:val="005918B3"/>
    <w:rsid w:val="00592321"/>
    <w:rsid w:val="00592950"/>
    <w:rsid w:val="005936E3"/>
    <w:rsid w:val="0059375D"/>
    <w:rsid w:val="00593DC9"/>
    <w:rsid w:val="00594717"/>
    <w:rsid w:val="00594BAD"/>
    <w:rsid w:val="005A02D0"/>
    <w:rsid w:val="005A0420"/>
    <w:rsid w:val="005A0B75"/>
    <w:rsid w:val="005A107C"/>
    <w:rsid w:val="005A126D"/>
    <w:rsid w:val="005A2F0C"/>
    <w:rsid w:val="005A3948"/>
    <w:rsid w:val="005A3BDD"/>
    <w:rsid w:val="005A3FF8"/>
    <w:rsid w:val="005A4BCE"/>
    <w:rsid w:val="005A5B81"/>
    <w:rsid w:val="005A67CA"/>
    <w:rsid w:val="005B0A08"/>
    <w:rsid w:val="005B0D00"/>
    <w:rsid w:val="005B1757"/>
    <w:rsid w:val="005B2154"/>
    <w:rsid w:val="005B239D"/>
    <w:rsid w:val="005B56FF"/>
    <w:rsid w:val="005B6919"/>
    <w:rsid w:val="005B7D8F"/>
    <w:rsid w:val="005C0F0E"/>
    <w:rsid w:val="005C0F33"/>
    <w:rsid w:val="005C1D60"/>
    <w:rsid w:val="005C3B07"/>
    <w:rsid w:val="005C43C4"/>
    <w:rsid w:val="005C4CC8"/>
    <w:rsid w:val="005C59C9"/>
    <w:rsid w:val="005C72FA"/>
    <w:rsid w:val="005D137D"/>
    <w:rsid w:val="005D188D"/>
    <w:rsid w:val="005D1DD1"/>
    <w:rsid w:val="005D3650"/>
    <w:rsid w:val="005D378A"/>
    <w:rsid w:val="005D3894"/>
    <w:rsid w:val="005D3F4B"/>
    <w:rsid w:val="005D415E"/>
    <w:rsid w:val="005D5DE0"/>
    <w:rsid w:val="005D63D1"/>
    <w:rsid w:val="005D70AB"/>
    <w:rsid w:val="005D7CF6"/>
    <w:rsid w:val="005E0880"/>
    <w:rsid w:val="005E12B0"/>
    <w:rsid w:val="005E14A8"/>
    <w:rsid w:val="005E1E0C"/>
    <w:rsid w:val="005E2990"/>
    <w:rsid w:val="005E3B80"/>
    <w:rsid w:val="005E4BE4"/>
    <w:rsid w:val="005E655D"/>
    <w:rsid w:val="005E680F"/>
    <w:rsid w:val="005E6C20"/>
    <w:rsid w:val="005F0384"/>
    <w:rsid w:val="005F04C1"/>
    <w:rsid w:val="005F0D20"/>
    <w:rsid w:val="005F224A"/>
    <w:rsid w:val="005F261B"/>
    <w:rsid w:val="005F292D"/>
    <w:rsid w:val="005F316A"/>
    <w:rsid w:val="005F3600"/>
    <w:rsid w:val="005F3C2E"/>
    <w:rsid w:val="005F441C"/>
    <w:rsid w:val="005F4D94"/>
    <w:rsid w:val="005F6AB5"/>
    <w:rsid w:val="006017C6"/>
    <w:rsid w:val="00601FD1"/>
    <w:rsid w:val="0060402F"/>
    <w:rsid w:val="00604280"/>
    <w:rsid w:val="00605357"/>
    <w:rsid w:val="0060591A"/>
    <w:rsid w:val="00606DF4"/>
    <w:rsid w:val="00606F37"/>
    <w:rsid w:val="006070DD"/>
    <w:rsid w:val="00607D52"/>
    <w:rsid w:val="006100D1"/>
    <w:rsid w:val="006105B7"/>
    <w:rsid w:val="006124DF"/>
    <w:rsid w:val="006129EF"/>
    <w:rsid w:val="00613573"/>
    <w:rsid w:val="00614773"/>
    <w:rsid w:val="00614800"/>
    <w:rsid w:val="00614EF2"/>
    <w:rsid w:val="006151A0"/>
    <w:rsid w:val="006155C3"/>
    <w:rsid w:val="006155F8"/>
    <w:rsid w:val="00615696"/>
    <w:rsid w:val="00617534"/>
    <w:rsid w:val="00617E9E"/>
    <w:rsid w:val="00621E5A"/>
    <w:rsid w:val="0062324C"/>
    <w:rsid w:val="00624A3F"/>
    <w:rsid w:val="006271BA"/>
    <w:rsid w:val="00627539"/>
    <w:rsid w:val="0062754B"/>
    <w:rsid w:val="006302FD"/>
    <w:rsid w:val="00630717"/>
    <w:rsid w:val="00630C77"/>
    <w:rsid w:val="00632741"/>
    <w:rsid w:val="00640217"/>
    <w:rsid w:val="006428C1"/>
    <w:rsid w:val="00642B39"/>
    <w:rsid w:val="006441C3"/>
    <w:rsid w:val="00644588"/>
    <w:rsid w:val="006460A9"/>
    <w:rsid w:val="00650996"/>
    <w:rsid w:val="00650C28"/>
    <w:rsid w:val="00651599"/>
    <w:rsid w:val="006517DC"/>
    <w:rsid w:val="00652388"/>
    <w:rsid w:val="00652D05"/>
    <w:rsid w:val="00653023"/>
    <w:rsid w:val="006532C7"/>
    <w:rsid w:val="00653870"/>
    <w:rsid w:val="00654F7E"/>
    <w:rsid w:val="00656C5A"/>
    <w:rsid w:val="006609ED"/>
    <w:rsid w:val="00661227"/>
    <w:rsid w:val="00661239"/>
    <w:rsid w:val="00661AE2"/>
    <w:rsid w:val="0066231F"/>
    <w:rsid w:val="00662B39"/>
    <w:rsid w:val="00662BED"/>
    <w:rsid w:val="00662C12"/>
    <w:rsid w:val="00663A1A"/>
    <w:rsid w:val="00663CA6"/>
    <w:rsid w:val="00664AEF"/>
    <w:rsid w:val="006653E2"/>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512D"/>
    <w:rsid w:val="00676078"/>
    <w:rsid w:val="00676A01"/>
    <w:rsid w:val="00677B33"/>
    <w:rsid w:val="0068338A"/>
    <w:rsid w:val="006854E7"/>
    <w:rsid w:val="00686B25"/>
    <w:rsid w:val="00687E6C"/>
    <w:rsid w:val="00691277"/>
    <w:rsid w:val="00692BC9"/>
    <w:rsid w:val="00692E40"/>
    <w:rsid w:val="006945E7"/>
    <w:rsid w:val="0069577E"/>
    <w:rsid w:val="006961CA"/>
    <w:rsid w:val="0069677E"/>
    <w:rsid w:val="0069746E"/>
    <w:rsid w:val="006A0A42"/>
    <w:rsid w:val="006A1148"/>
    <w:rsid w:val="006A1610"/>
    <w:rsid w:val="006A2C5B"/>
    <w:rsid w:val="006A3805"/>
    <w:rsid w:val="006A406F"/>
    <w:rsid w:val="006A40AD"/>
    <w:rsid w:val="006A4146"/>
    <w:rsid w:val="006A48A2"/>
    <w:rsid w:val="006A60B9"/>
    <w:rsid w:val="006A73E4"/>
    <w:rsid w:val="006B1657"/>
    <w:rsid w:val="006B2186"/>
    <w:rsid w:val="006B22A8"/>
    <w:rsid w:val="006B33CD"/>
    <w:rsid w:val="006B3E18"/>
    <w:rsid w:val="006B4E1F"/>
    <w:rsid w:val="006B4F2A"/>
    <w:rsid w:val="006B5284"/>
    <w:rsid w:val="006B5D95"/>
    <w:rsid w:val="006B70B5"/>
    <w:rsid w:val="006C0330"/>
    <w:rsid w:val="006C12B6"/>
    <w:rsid w:val="006C1EF7"/>
    <w:rsid w:val="006C4B8B"/>
    <w:rsid w:val="006C5B22"/>
    <w:rsid w:val="006C69CC"/>
    <w:rsid w:val="006D04A6"/>
    <w:rsid w:val="006D0C68"/>
    <w:rsid w:val="006D0DF6"/>
    <w:rsid w:val="006D18DA"/>
    <w:rsid w:val="006D22D2"/>
    <w:rsid w:val="006D4383"/>
    <w:rsid w:val="006D4E6B"/>
    <w:rsid w:val="006D6E6C"/>
    <w:rsid w:val="006E147F"/>
    <w:rsid w:val="006E14DF"/>
    <w:rsid w:val="006E1515"/>
    <w:rsid w:val="006E1A05"/>
    <w:rsid w:val="006E562D"/>
    <w:rsid w:val="006E623E"/>
    <w:rsid w:val="006F0B2D"/>
    <w:rsid w:val="006F2823"/>
    <w:rsid w:val="006F290E"/>
    <w:rsid w:val="006F3082"/>
    <w:rsid w:val="006F42E7"/>
    <w:rsid w:val="006F49F8"/>
    <w:rsid w:val="006F4A15"/>
    <w:rsid w:val="006F5640"/>
    <w:rsid w:val="006F5B75"/>
    <w:rsid w:val="006F69CB"/>
    <w:rsid w:val="006F6C96"/>
    <w:rsid w:val="00701253"/>
    <w:rsid w:val="0070145A"/>
    <w:rsid w:val="007020C5"/>
    <w:rsid w:val="00702C83"/>
    <w:rsid w:val="00704989"/>
    <w:rsid w:val="00704BE2"/>
    <w:rsid w:val="00705339"/>
    <w:rsid w:val="0070585D"/>
    <w:rsid w:val="0070586E"/>
    <w:rsid w:val="00705D1A"/>
    <w:rsid w:val="00705E43"/>
    <w:rsid w:val="00705F7D"/>
    <w:rsid w:val="007063A8"/>
    <w:rsid w:val="00706454"/>
    <w:rsid w:val="00707AEC"/>
    <w:rsid w:val="007109D5"/>
    <w:rsid w:val="0071473F"/>
    <w:rsid w:val="007148F7"/>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22A"/>
    <w:rsid w:val="007343CA"/>
    <w:rsid w:val="00735987"/>
    <w:rsid w:val="00736028"/>
    <w:rsid w:val="007370FF"/>
    <w:rsid w:val="007378E8"/>
    <w:rsid w:val="00737D1B"/>
    <w:rsid w:val="007416E1"/>
    <w:rsid w:val="007424DB"/>
    <w:rsid w:val="00742B6E"/>
    <w:rsid w:val="0074306C"/>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55BA"/>
    <w:rsid w:val="00785B6E"/>
    <w:rsid w:val="00787270"/>
    <w:rsid w:val="00787F6D"/>
    <w:rsid w:val="00790EA8"/>
    <w:rsid w:val="00791689"/>
    <w:rsid w:val="00792AE7"/>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B1FD9"/>
    <w:rsid w:val="007B2B9E"/>
    <w:rsid w:val="007B3DD0"/>
    <w:rsid w:val="007B5F69"/>
    <w:rsid w:val="007B61D7"/>
    <w:rsid w:val="007B63EE"/>
    <w:rsid w:val="007C05D4"/>
    <w:rsid w:val="007C0E5F"/>
    <w:rsid w:val="007C19F8"/>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66BD"/>
    <w:rsid w:val="007D71F1"/>
    <w:rsid w:val="007D7682"/>
    <w:rsid w:val="007D76D5"/>
    <w:rsid w:val="007E06A1"/>
    <w:rsid w:val="007E07CE"/>
    <w:rsid w:val="007E1460"/>
    <w:rsid w:val="007E1707"/>
    <w:rsid w:val="007E1F8C"/>
    <w:rsid w:val="007E265D"/>
    <w:rsid w:val="007E2734"/>
    <w:rsid w:val="007E3BF7"/>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702E"/>
    <w:rsid w:val="007F7628"/>
    <w:rsid w:val="007F7DD7"/>
    <w:rsid w:val="00800BEF"/>
    <w:rsid w:val="0080282A"/>
    <w:rsid w:val="00803AD3"/>
    <w:rsid w:val="0080654C"/>
    <w:rsid w:val="0080766F"/>
    <w:rsid w:val="00807C93"/>
    <w:rsid w:val="008100AF"/>
    <w:rsid w:val="00811383"/>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4360"/>
    <w:rsid w:val="00834B89"/>
    <w:rsid w:val="0083511A"/>
    <w:rsid w:val="00836C27"/>
    <w:rsid w:val="00840019"/>
    <w:rsid w:val="00841207"/>
    <w:rsid w:val="00841C93"/>
    <w:rsid w:val="00842EBA"/>
    <w:rsid w:val="008436AA"/>
    <w:rsid w:val="00843FD0"/>
    <w:rsid w:val="0084422F"/>
    <w:rsid w:val="00844676"/>
    <w:rsid w:val="00845E21"/>
    <w:rsid w:val="00847659"/>
    <w:rsid w:val="00847B2E"/>
    <w:rsid w:val="00852863"/>
    <w:rsid w:val="00854353"/>
    <w:rsid w:val="0085518B"/>
    <w:rsid w:val="0085556A"/>
    <w:rsid w:val="00856C1B"/>
    <w:rsid w:val="0085704A"/>
    <w:rsid w:val="00857C2B"/>
    <w:rsid w:val="00860ECF"/>
    <w:rsid w:val="00861566"/>
    <w:rsid w:val="00861F26"/>
    <w:rsid w:val="008625FD"/>
    <w:rsid w:val="00862888"/>
    <w:rsid w:val="00863CC5"/>
    <w:rsid w:val="00863DA1"/>
    <w:rsid w:val="0086423D"/>
    <w:rsid w:val="008643E1"/>
    <w:rsid w:val="00865545"/>
    <w:rsid w:val="008659A9"/>
    <w:rsid w:val="00866BD2"/>
    <w:rsid w:val="00866FA9"/>
    <w:rsid w:val="00870EC0"/>
    <w:rsid w:val="00872B9B"/>
    <w:rsid w:val="008731FD"/>
    <w:rsid w:val="00873D7C"/>
    <w:rsid w:val="00873F44"/>
    <w:rsid w:val="008753C0"/>
    <w:rsid w:val="008776D6"/>
    <w:rsid w:val="00880722"/>
    <w:rsid w:val="00880AC8"/>
    <w:rsid w:val="00881EA4"/>
    <w:rsid w:val="00881FBC"/>
    <w:rsid w:val="00882DCB"/>
    <w:rsid w:val="0088384F"/>
    <w:rsid w:val="00883A75"/>
    <w:rsid w:val="008846C4"/>
    <w:rsid w:val="00884DC6"/>
    <w:rsid w:val="0088593A"/>
    <w:rsid w:val="00885D06"/>
    <w:rsid w:val="00890986"/>
    <w:rsid w:val="00890B83"/>
    <w:rsid w:val="008948D3"/>
    <w:rsid w:val="00894C49"/>
    <w:rsid w:val="0089551D"/>
    <w:rsid w:val="00897121"/>
    <w:rsid w:val="008A19BC"/>
    <w:rsid w:val="008A1F6D"/>
    <w:rsid w:val="008A4433"/>
    <w:rsid w:val="008A58D7"/>
    <w:rsid w:val="008A5D35"/>
    <w:rsid w:val="008A68B2"/>
    <w:rsid w:val="008A6D5F"/>
    <w:rsid w:val="008A7285"/>
    <w:rsid w:val="008A7320"/>
    <w:rsid w:val="008A781D"/>
    <w:rsid w:val="008B0713"/>
    <w:rsid w:val="008B15D5"/>
    <w:rsid w:val="008B1E85"/>
    <w:rsid w:val="008B2CE5"/>
    <w:rsid w:val="008B37E5"/>
    <w:rsid w:val="008B4D92"/>
    <w:rsid w:val="008B5CCF"/>
    <w:rsid w:val="008B65D9"/>
    <w:rsid w:val="008C1119"/>
    <w:rsid w:val="008C168F"/>
    <w:rsid w:val="008C1D4E"/>
    <w:rsid w:val="008C2A2B"/>
    <w:rsid w:val="008C2B7F"/>
    <w:rsid w:val="008C2D76"/>
    <w:rsid w:val="008C36EF"/>
    <w:rsid w:val="008C3A84"/>
    <w:rsid w:val="008C3D76"/>
    <w:rsid w:val="008C3EE0"/>
    <w:rsid w:val="008C5181"/>
    <w:rsid w:val="008C5A65"/>
    <w:rsid w:val="008C67E2"/>
    <w:rsid w:val="008C7EFF"/>
    <w:rsid w:val="008C7FCF"/>
    <w:rsid w:val="008D107D"/>
    <w:rsid w:val="008D1DA8"/>
    <w:rsid w:val="008D31A6"/>
    <w:rsid w:val="008D3E2E"/>
    <w:rsid w:val="008D461A"/>
    <w:rsid w:val="008D4F66"/>
    <w:rsid w:val="008D538C"/>
    <w:rsid w:val="008D564B"/>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3FD"/>
    <w:rsid w:val="008E601F"/>
    <w:rsid w:val="008E6F15"/>
    <w:rsid w:val="008F1087"/>
    <w:rsid w:val="008F18F7"/>
    <w:rsid w:val="008F39AE"/>
    <w:rsid w:val="008F4555"/>
    <w:rsid w:val="008F50A5"/>
    <w:rsid w:val="008F51CA"/>
    <w:rsid w:val="008F5FDC"/>
    <w:rsid w:val="008F782E"/>
    <w:rsid w:val="008F7AFA"/>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17798"/>
    <w:rsid w:val="00917ACB"/>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BE3"/>
    <w:rsid w:val="00950F09"/>
    <w:rsid w:val="009517F8"/>
    <w:rsid w:val="009535BE"/>
    <w:rsid w:val="00953E28"/>
    <w:rsid w:val="00954858"/>
    <w:rsid w:val="00955C4A"/>
    <w:rsid w:val="00955E1E"/>
    <w:rsid w:val="00956117"/>
    <w:rsid w:val="0095700A"/>
    <w:rsid w:val="00957C01"/>
    <w:rsid w:val="00957DAA"/>
    <w:rsid w:val="00957FA2"/>
    <w:rsid w:val="00960E6F"/>
    <w:rsid w:val="009622DE"/>
    <w:rsid w:val="00962F29"/>
    <w:rsid w:val="00963AC9"/>
    <w:rsid w:val="00963FEE"/>
    <w:rsid w:val="00964BB4"/>
    <w:rsid w:val="00965829"/>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1D1E"/>
    <w:rsid w:val="0099336F"/>
    <w:rsid w:val="00993414"/>
    <w:rsid w:val="00993DF2"/>
    <w:rsid w:val="0099514D"/>
    <w:rsid w:val="009953BF"/>
    <w:rsid w:val="00995C41"/>
    <w:rsid w:val="009A06B3"/>
    <w:rsid w:val="009A17DB"/>
    <w:rsid w:val="009A27A8"/>
    <w:rsid w:val="009A2889"/>
    <w:rsid w:val="009A3185"/>
    <w:rsid w:val="009A34D7"/>
    <w:rsid w:val="009A39A6"/>
    <w:rsid w:val="009A3A50"/>
    <w:rsid w:val="009A3FD1"/>
    <w:rsid w:val="009A4991"/>
    <w:rsid w:val="009A653A"/>
    <w:rsid w:val="009A7CCB"/>
    <w:rsid w:val="009B006A"/>
    <w:rsid w:val="009B0247"/>
    <w:rsid w:val="009B0A8F"/>
    <w:rsid w:val="009B3462"/>
    <w:rsid w:val="009B37AC"/>
    <w:rsid w:val="009B3EB7"/>
    <w:rsid w:val="009B43A1"/>
    <w:rsid w:val="009B4AC4"/>
    <w:rsid w:val="009B514B"/>
    <w:rsid w:val="009B55DD"/>
    <w:rsid w:val="009B5977"/>
    <w:rsid w:val="009B65C1"/>
    <w:rsid w:val="009B6AA9"/>
    <w:rsid w:val="009B77A4"/>
    <w:rsid w:val="009C0122"/>
    <w:rsid w:val="009C1972"/>
    <w:rsid w:val="009C1D3F"/>
    <w:rsid w:val="009C2E72"/>
    <w:rsid w:val="009C37C0"/>
    <w:rsid w:val="009C4926"/>
    <w:rsid w:val="009C4C43"/>
    <w:rsid w:val="009C5890"/>
    <w:rsid w:val="009C591E"/>
    <w:rsid w:val="009C7576"/>
    <w:rsid w:val="009D0800"/>
    <w:rsid w:val="009D1955"/>
    <w:rsid w:val="009D27C8"/>
    <w:rsid w:val="009D2D10"/>
    <w:rsid w:val="009D4C0A"/>
    <w:rsid w:val="009D510D"/>
    <w:rsid w:val="009D7528"/>
    <w:rsid w:val="009D773D"/>
    <w:rsid w:val="009E0A2F"/>
    <w:rsid w:val="009E0D76"/>
    <w:rsid w:val="009E2FF7"/>
    <w:rsid w:val="009E34C2"/>
    <w:rsid w:val="009E3640"/>
    <w:rsid w:val="009F057D"/>
    <w:rsid w:val="009F069C"/>
    <w:rsid w:val="009F0949"/>
    <w:rsid w:val="009F2E94"/>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309A9"/>
    <w:rsid w:val="00A31587"/>
    <w:rsid w:val="00A31F52"/>
    <w:rsid w:val="00A33D5D"/>
    <w:rsid w:val="00A351F5"/>
    <w:rsid w:val="00A35AE3"/>
    <w:rsid w:val="00A36A6E"/>
    <w:rsid w:val="00A36D90"/>
    <w:rsid w:val="00A37F70"/>
    <w:rsid w:val="00A40A2D"/>
    <w:rsid w:val="00A41CB7"/>
    <w:rsid w:val="00A4225B"/>
    <w:rsid w:val="00A42480"/>
    <w:rsid w:val="00A4317E"/>
    <w:rsid w:val="00A43D97"/>
    <w:rsid w:val="00A44544"/>
    <w:rsid w:val="00A46231"/>
    <w:rsid w:val="00A46580"/>
    <w:rsid w:val="00A47E5C"/>
    <w:rsid w:val="00A50564"/>
    <w:rsid w:val="00A508BF"/>
    <w:rsid w:val="00A51A01"/>
    <w:rsid w:val="00A539F8"/>
    <w:rsid w:val="00A53F23"/>
    <w:rsid w:val="00A54202"/>
    <w:rsid w:val="00A5490E"/>
    <w:rsid w:val="00A5554C"/>
    <w:rsid w:val="00A55EA9"/>
    <w:rsid w:val="00A56637"/>
    <w:rsid w:val="00A56E23"/>
    <w:rsid w:val="00A57019"/>
    <w:rsid w:val="00A5771D"/>
    <w:rsid w:val="00A57843"/>
    <w:rsid w:val="00A61A93"/>
    <w:rsid w:val="00A61E00"/>
    <w:rsid w:val="00A62857"/>
    <w:rsid w:val="00A628D4"/>
    <w:rsid w:val="00A630DD"/>
    <w:rsid w:val="00A63E51"/>
    <w:rsid w:val="00A64B6D"/>
    <w:rsid w:val="00A65B99"/>
    <w:rsid w:val="00A70FC8"/>
    <w:rsid w:val="00A72E37"/>
    <w:rsid w:val="00A74A81"/>
    <w:rsid w:val="00A74B57"/>
    <w:rsid w:val="00A769C3"/>
    <w:rsid w:val="00A76FF7"/>
    <w:rsid w:val="00A77107"/>
    <w:rsid w:val="00A7761A"/>
    <w:rsid w:val="00A778FE"/>
    <w:rsid w:val="00A81025"/>
    <w:rsid w:val="00A836AE"/>
    <w:rsid w:val="00A84C07"/>
    <w:rsid w:val="00A85A6C"/>
    <w:rsid w:val="00A85E91"/>
    <w:rsid w:val="00A94AA0"/>
    <w:rsid w:val="00A973CE"/>
    <w:rsid w:val="00A97848"/>
    <w:rsid w:val="00AA0C34"/>
    <w:rsid w:val="00AA234C"/>
    <w:rsid w:val="00AA2893"/>
    <w:rsid w:val="00AA2A4D"/>
    <w:rsid w:val="00AA30E6"/>
    <w:rsid w:val="00AA3629"/>
    <w:rsid w:val="00AA5738"/>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4D01"/>
    <w:rsid w:val="00AC5B69"/>
    <w:rsid w:val="00AC5E19"/>
    <w:rsid w:val="00AC7B42"/>
    <w:rsid w:val="00AD0CEE"/>
    <w:rsid w:val="00AD2529"/>
    <w:rsid w:val="00AD3236"/>
    <w:rsid w:val="00AD4133"/>
    <w:rsid w:val="00AD547E"/>
    <w:rsid w:val="00AD5B85"/>
    <w:rsid w:val="00AD5D6D"/>
    <w:rsid w:val="00AD609F"/>
    <w:rsid w:val="00AD668B"/>
    <w:rsid w:val="00AD747B"/>
    <w:rsid w:val="00AE0AE1"/>
    <w:rsid w:val="00AE1282"/>
    <w:rsid w:val="00AE192F"/>
    <w:rsid w:val="00AE3737"/>
    <w:rsid w:val="00AE43CB"/>
    <w:rsid w:val="00AE443F"/>
    <w:rsid w:val="00AE44D5"/>
    <w:rsid w:val="00AE4592"/>
    <w:rsid w:val="00AE4FEE"/>
    <w:rsid w:val="00AE5C9B"/>
    <w:rsid w:val="00AE63AE"/>
    <w:rsid w:val="00AE75C4"/>
    <w:rsid w:val="00AF05B0"/>
    <w:rsid w:val="00AF2590"/>
    <w:rsid w:val="00AF2682"/>
    <w:rsid w:val="00AF2AAE"/>
    <w:rsid w:val="00AF3CE0"/>
    <w:rsid w:val="00AF3E16"/>
    <w:rsid w:val="00AF508E"/>
    <w:rsid w:val="00AF7628"/>
    <w:rsid w:val="00AF7880"/>
    <w:rsid w:val="00B02481"/>
    <w:rsid w:val="00B02634"/>
    <w:rsid w:val="00B02A05"/>
    <w:rsid w:val="00B0367B"/>
    <w:rsid w:val="00B0384B"/>
    <w:rsid w:val="00B039BF"/>
    <w:rsid w:val="00B05474"/>
    <w:rsid w:val="00B05996"/>
    <w:rsid w:val="00B064BC"/>
    <w:rsid w:val="00B10F54"/>
    <w:rsid w:val="00B129C7"/>
    <w:rsid w:val="00B148AF"/>
    <w:rsid w:val="00B15C81"/>
    <w:rsid w:val="00B17167"/>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48C"/>
    <w:rsid w:val="00B5478D"/>
    <w:rsid w:val="00B549BA"/>
    <w:rsid w:val="00B55537"/>
    <w:rsid w:val="00B5622F"/>
    <w:rsid w:val="00B56AB3"/>
    <w:rsid w:val="00B56C39"/>
    <w:rsid w:val="00B56DAE"/>
    <w:rsid w:val="00B56DDF"/>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1700"/>
    <w:rsid w:val="00B7344D"/>
    <w:rsid w:val="00B74354"/>
    <w:rsid w:val="00B74D82"/>
    <w:rsid w:val="00B75413"/>
    <w:rsid w:val="00B75BD6"/>
    <w:rsid w:val="00B76B5D"/>
    <w:rsid w:val="00B77572"/>
    <w:rsid w:val="00B77EB6"/>
    <w:rsid w:val="00B80375"/>
    <w:rsid w:val="00B816C9"/>
    <w:rsid w:val="00B81714"/>
    <w:rsid w:val="00B81A66"/>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7077"/>
    <w:rsid w:val="00B979EC"/>
    <w:rsid w:val="00BA03BA"/>
    <w:rsid w:val="00BA1323"/>
    <w:rsid w:val="00BA173B"/>
    <w:rsid w:val="00BA2B6F"/>
    <w:rsid w:val="00BA436E"/>
    <w:rsid w:val="00BA65FD"/>
    <w:rsid w:val="00BA6AF6"/>
    <w:rsid w:val="00BA7324"/>
    <w:rsid w:val="00BA7A67"/>
    <w:rsid w:val="00BB098D"/>
    <w:rsid w:val="00BB26D7"/>
    <w:rsid w:val="00BB5184"/>
    <w:rsid w:val="00BB7298"/>
    <w:rsid w:val="00BC0C3E"/>
    <w:rsid w:val="00BC161B"/>
    <w:rsid w:val="00BC2242"/>
    <w:rsid w:val="00BC31E6"/>
    <w:rsid w:val="00BC4999"/>
    <w:rsid w:val="00BC4A27"/>
    <w:rsid w:val="00BC4B9F"/>
    <w:rsid w:val="00BC57E6"/>
    <w:rsid w:val="00BC5F0B"/>
    <w:rsid w:val="00BC76C4"/>
    <w:rsid w:val="00BC7A07"/>
    <w:rsid w:val="00BD0AF4"/>
    <w:rsid w:val="00BD0CD9"/>
    <w:rsid w:val="00BD1052"/>
    <w:rsid w:val="00BD1D2A"/>
    <w:rsid w:val="00BD273B"/>
    <w:rsid w:val="00BD35DE"/>
    <w:rsid w:val="00BD55D0"/>
    <w:rsid w:val="00BD68EB"/>
    <w:rsid w:val="00BD6B24"/>
    <w:rsid w:val="00BD76DF"/>
    <w:rsid w:val="00BE07B2"/>
    <w:rsid w:val="00BE159E"/>
    <w:rsid w:val="00BE25C3"/>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D8"/>
    <w:rsid w:val="00BF55D2"/>
    <w:rsid w:val="00BF5BAE"/>
    <w:rsid w:val="00BF5F3F"/>
    <w:rsid w:val="00BF72FB"/>
    <w:rsid w:val="00C0038C"/>
    <w:rsid w:val="00C0139C"/>
    <w:rsid w:val="00C0192D"/>
    <w:rsid w:val="00C01E14"/>
    <w:rsid w:val="00C02856"/>
    <w:rsid w:val="00C02BE8"/>
    <w:rsid w:val="00C047D9"/>
    <w:rsid w:val="00C04AB1"/>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7406"/>
    <w:rsid w:val="00C402CA"/>
    <w:rsid w:val="00C40778"/>
    <w:rsid w:val="00C40DBB"/>
    <w:rsid w:val="00C41AAC"/>
    <w:rsid w:val="00C43301"/>
    <w:rsid w:val="00C43D25"/>
    <w:rsid w:val="00C44922"/>
    <w:rsid w:val="00C44A94"/>
    <w:rsid w:val="00C44B68"/>
    <w:rsid w:val="00C476F5"/>
    <w:rsid w:val="00C479D1"/>
    <w:rsid w:val="00C50E70"/>
    <w:rsid w:val="00C51995"/>
    <w:rsid w:val="00C51DC1"/>
    <w:rsid w:val="00C51FA4"/>
    <w:rsid w:val="00C527A6"/>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A74"/>
    <w:rsid w:val="00C63BB9"/>
    <w:rsid w:val="00C64599"/>
    <w:rsid w:val="00C67458"/>
    <w:rsid w:val="00C719F0"/>
    <w:rsid w:val="00C72331"/>
    <w:rsid w:val="00C73E7D"/>
    <w:rsid w:val="00C745E4"/>
    <w:rsid w:val="00C74D43"/>
    <w:rsid w:val="00C766A5"/>
    <w:rsid w:val="00C76E5F"/>
    <w:rsid w:val="00C8176A"/>
    <w:rsid w:val="00C81984"/>
    <w:rsid w:val="00C826C9"/>
    <w:rsid w:val="00C827DF"/>
    <w:rsid w:val="00C82A9A"/>
    <w:rsid w:val="00C8340C"/>
    <w:rsid w:val="00C83617"/>
    <w:rsid w:val="00C84588"/>
    <w:rsid w:val="00C847EC"/>
    <w:rsid w:val="00C85402"/>
    <w:rsid w:val="00C85913"/>
    <w:rsid w:val="00C85982"/>
    <w:rsid w:val="00C87AC8"/>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6F1F"/>
    <w:rsid w:val="00CC7057"/>
    <w:rsid w:val="00CC75D9"/>
    <w:rsid w:val="00CC7881"/>
    <w:rsid w:val="00CC797D"/>
    <w:rsid w:val="00CC7D75"/>
    <w:rsid w:val="00CD152F"/>
    <w:rsid w:val="00CD3835"/>
    <w:rsid w:val="00CD3F1E"/>
    <w:rsid w:val="00CD44E1"/>
    <w:rsid w:val="00CD45E5"/>
    <w:rsid w:val="00CD4928"/>
    <w:rsid w:val="00CD4FE8"/>
    <w:rsid w:val="00CD5344"/>
    <w:rsid w:val="00CD569D"/>
    <w:rsid w:val="00CD636C"/>
    <w:rsid w:val="00CD67A1"/>
    <w:rsid w:val="00CD7293"/>
    <w:rsid w:val="00CD7CBD"/>
    <w:rsid w:val="00CE0C85"/>
    <w:rsid w:val="00CE1547"/>
    <w:rsid w:val="00CE1E41"/>
    <w:rsid w:val="00CE4438"/>
    <w:rsid w:val="00CE5014"/>
    <w:rsid w:val="00CE578C"/>
    <w:rsid w:val="00CE59E4"/>
    <w:rsid w:val="00CE5EBF"/>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5AA"/>
    <w:rsid w:val="00D0360B"/>
    <w:rsid w:val="00D043CC"/>
    <w:rsid w:val="00D05434"/>
    <w:rsid w:val="00D10FA5"/>
    <w:rsid w:val="00D12E00"/>
    <w:rsid w:val="00D141EB"/>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32EF"/>
    <w:rsid w:val="00D34252"/>
    <w:rsid w:val="00D344C7"/>
    <w:rsid w:val="00D34CAB"/>
    <w:rsid w:val="00D35377"/>
    <w:rsid w:val="00D35831"/>
    <w:rsid w:val="00D35E88"/>
    <w:rsid w:val="00D36991"/>
    <w:rsid w:val="00D37306"/>
    <w:rsid w:val="00D375C6"/>
    <w:rsid w:val="00D378AB"/>
    <w:rsid w:val="00D40652"/>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5B62"/>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571A"/>
    <w:rsid w:val="00D96D8D"/>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4400"/>
    <w:rsid w:val="00DB6588"/>
    <w:rsid w:val="00DB65F4"/>
    <w:rsid w:val="00DB67DA"/>
    <w:rsid w:val="00DB70A7"/>
    <w:rsid w:val="00DB7A8F"/>
    <w:rsid w:val="00DB7BBD"/>
    <w:rsid w:val="00DB7CFA"/>
    <w:rsid w:val="00DB7F2F"/>
    <w:rsid w:val="00DC115C"/>
    <w:rsid w:val="00DC2BC9"/>
    <w:rsid w:val="00DC323F"/>
    <w:rsid w:val="00DC4448"/>
    <w:rsid w:val="00DC490F"/>
    <w:rsid w:val="00DC4C83"/>
    <w:rsid w:val="00DC5314"/>
    <w:rsid w:val="00DC6899"/>
    <w:rsid w:val="00DC6A83"/>
    <w:rsid w:val="00DC7F61"/>
    <w:rsid w:val="00DD0A97"/>
    <w:rsid w:val="00DD2E44"/>
    <w:rsid w:val="00DD338B"/>
    <w:rsid w:val="00DD4D2A"/>
    <w:rsid w:val="00DD614D"/>
    <w:rsid w:val="00DD74A9"/>
    <w:rsid w:val="00DE7799"/>
    <w:rsid w:val="00DE77AF"/>
    <w:rsid w:val="00DE7CCC"/>
    <w:rsid w:val="00DF0CDD"/>
    <w:rsid w:val="00DF4684"/>
    <w:rsid w:val="00DF476B"/>
    <w:rsid w:val="00DF5D6E"/>
    <w:rsid w:val="00DF7070"/>
    <w:rsid w:val="00E0024E"/>
    <w:rsid w:val="00E0079C"/>
    <w:rsid w:val="00E00CE1"/>
    <w:rsid w:val="00E019A9"/>
    <w:rsid w:val="00E03708"/>
    <w:rsid w:val="00E04783"/>
    <w:rsid w:val="00E0498B"/>
    <w:rsid w:val="00E051FE"/>
    <w:rsid w:val="00E069B3"/>
    <w:rsid w:val="00E072E8"/>
    <w:rsid w:val="00E10EA1"/>
    <w:rsid w:val="00E10EF5"/>
    <w:rsid w:val="00E1207C"/>
    <w:rsid w:val="00E14106"/>
    <w:rsid w:val="00E16237"/>
    <w:rsid w:val="00E2012C"/>
    <w:rsid w:val="00E20870"/>
    <w:rsid w:val="00E20A87"/>
    <w:rsid w:val="00E2280B"/>
    <w:rsid w:val="00E23515"/>
    <w:rsid w:val="00E23516"/>
    <w:rsid w:val="00E23852"/>
    <w:rsid w:val="00E24A59"/>
    <w:rsid w:val="00E26772"/>
    <w:rsid w:val="00E27766"/>
    <w:rsid w:val="00E27F83"/>
    <w:rsid w:val="00E30C85"/>
    <w:rsid w:val="00E30C97"/>
    <w:rsid w:val="00E311BB"/>
    <w:rsid w:val="00E3141C"/>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F22"/>
    <w:rsid w:val="00E46240"/>
    <w:rsid w:val="00E50114"/>
    <w:rsid w:val="00E508BB"/>
    <w:rsid w:val="00E51313"/>
    <w:rsid w:val="00E513E8"/>
    <w:rsid w:val="00E518F8"/>
    <w:rsid w:val="00E51D4C"/>
    <w:rsid w:val="00E52DA0"/>
    <w:rsid w:val="00E57BE7"/>
    <w:rsid w:val="00E60FE8"/>
    <w:rsid w:val="00E61A2B"/>
    <w:rsid w:val="00E6302A"/>
    <w:rsid w:val="00E63AE2"/>
    <w:rsid w:val="00E64DC6"/>
    <w:rsid w:val="00E663E3"/>
    <w:rsid w:val="00E66AB5"/>
    <w:rsid w:val="00E67A5F"/>
    <w:rsid w:val="00E67D23"/>
    <w:rsid w:val="00E71E7F"/>
    <w:rsid w:val="00E72DCA"/>
    <w:rsid w:val="00E7356D"/>
    <w:rsid w:val="00E735EA"/>
    <w:rsid w:val="00E74725"/>
    <w:rsid w:val="00E74734"/>
    <w:rsid w:val="00E747DB"/>
    <w:rsid w:val="00E74A20"/>
    <w:rsid w:val="00E76239"/>
    <w:rsid w:val="00E76801"/>
    <w:rsid w:val="00E77410"/>
    <w:rsid w:val="00E77AD2"/>
    <w:rsid w:val="00E80C3C"/>
    <w:rsid w:val="00E83CBE"/>
    <w:rsid w:val="00E8408C"/>
    <w:rsid w:val="00E8610D"/>
    <w:rsid w:val="00E86F07"/>
    <w:rsid w:val="00E87092"/>
    <w:rsid w:val="00E92AB8"/>
    <w:rsid w:val="00E93F7D"/>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6AFF"/>
    <w:rsid w:val="00EC005C"/>
    <w:rsid w:val="00EC04D5"/>
    <w:rsid w:val="00EC05E8"/>
    <w:rsid w:val="00EC0DEB"/>
    <w:rsid w:val="00EC14F3"/>
    <w:rsid w:val="00EC1891"/>
    <w:rsid w:val="00EC38FA"/>
    <w:rsid w:val="00EC3AFF"/>
    <w:rsid w:val="00EC3CF5"/>
    <w:rsid w:val="00EC495A"/>
    <w:rsid w:val="00EC5525"/>
    <w:rsid w:val="00EC5E68"/>
    <w:rsid w:val="00EC708A"/>
    <w:rsid w:val="00ED11C4"/>
    <w:rsid w:val="00ED29A9"/>
    <w:rsid w:val="00ED505B"/>
    <w:rsid w:val="00ED75A2"/>
    <w:rsid w:val="00ED79A8"/>
    <w:rsid w:val="00ED7D9D"/>
    <w:rsid w:val="00EE0159"/>
    <w:rsid w:val="00EE06C0"/>
    <w:rsid w:val="00EE189C"/>
    <w:rsid w:val="00EE504F"/>
    <w:rsid w:val="00EE60DB"/>
    <w:rsid w:val="00EE65FA"/>
    <w:rsid w:val="00EE6F26"/>
    <w:rsid w:val="00EE792F"/>
    <w:rsid w:val="00EE7D9B"/>
    <w:rsid w:val="00EF2346"/>
    <w:rsid w:val="00EF340B"/>
    <w:rsid w:val="00EF4FF2"/>
    <w:rsid w:val="00EF554A"/>
    <w:rsid w:val="00EF7662"/>
    <w:rsid w:val="00EF78CD"/>
    <w:rsid w:val="00F00745"/>
    <w:rsid w:val="00F01604"/>
    <w:rsid w:val="00F02565"/>
    <w:rsid w:val="00F02A6B"/>
    <w:rsid w:val="00F02D3F"/>
    <w:rsid w:val="00F02E27"/>
    <w:rsid w:val="00F0308C"/>
    <w:rsid w:val="00F0337A"/>
    <w:rsid w:val="00F037D0"/>
    <w:rsid w:val="00F046B6"/>
    <w:rsid w:val="00F04753"/>
    <w:rsid w:val="00F04C94"/>
    <w:rsid w:val="00F0520F"/>
    <w:rsid w:val="00F05B24"/>
    <w:rsid w:val="00F05F7B"/>
    <w:rsid w:val="00F0622C"/>
    <w:rsid w:val="00F0640B"/>
    <w:rsid w:val="00F06474"/>
    <w:rsid w:val="00F14176"/>
    <w:rsid w:val="00F141F3"/>
    <w:rsid w:val="00F14681"/>
    <w:rsid w:val="00F14F91"/>
    <w:rsid w:val="00F15DE1"/>
    <w:rsid w:val="00F16381"/>
    <w:rsid w:val="00F1671B"/>
    <w:rsid w:val="00F169B9"/>
    <w:rsid w:val="00F17A71"/>
    <w:rsid w:val="00F20C0E"/>
    <w:rsid w:val="00F21412"/>
    <w:rsid w:val="00F231BE"/>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412"/>
    <w:rsid w:val="00F43C01"/>
    <w:rsid w:val="00F443E7"/>
    <w:rsid w:val="00F45FC8"/>
    <w:rsid w:val="00F465F3"/>
    <w:rsid w:val="00F46BF9"/>
    <w:rsid w:val="00F46C0B"/>
    <w:rsid w:val="00F5072C"/>
    <w:rsid w:val="00F51CAA"/>
    <w:rsid w:val="00F52882"/>
    <w:rsid w:val="00F54735"/>
    <w:rsid w:val="00F5497A"/>
    <w:rsid w:val="00F562B1"/>
    <w:rsid w:val="00F57B3A"/>
    <w:rsid w:val="00F6587A"/>
    <w:rsid w:val="00F6601A"/>
    <w:rsid w:val="00F660BF"/>
    <w:rsid w:val="00F7093B"/>
    <w:rsid w:val="00F70D4E"/>
    <w:rsid w:val="00F71254"/>
    <w:rsid w:val="00F73C28"/>
    <w:rsid w:val="00F74038"/>
    <w:rsid w:val="00F746D1"/>
    <w:rsid w:val="00F75328"/>
    <w:rsid w:val="00F75A9D"/>
    <w:rsid w:val="00F77328"/>
    <w:rsid w:val="00F801A3"/>
    <w:rsid w:val="00F807CB"/>
    <w:rsid w:val="00F807E9"/>
    <w:rsid w:val="00F818E2"/>
    <w:rsid w:val="00F83153"/>
    <w:rsid w:val="00F83B05"/>
    <w:rsid w:val="00F86CE2"/>
    <w:rsid w:val="00F909DD"/>
    <w:rsid w:val="00F912A3"/>
    <w:rsid w:val="00F912A5"/>
    <w:rsid w:val="00F9410A"/>
    <w:rsid w:val="00F94142"/>
    <w:rsid w:val="00F9615E"/>
    <w:rsid w:val="00F978F3"/>
    <w:rsid w:val="00F97EF5"/>
    <w:rsid w:val="00FA00DF"/>
    <w:rsid w:val="00FA0A6A"/>
    <w:rsid w:val="00FA0D24"/>
    <w:rsid w:val="00FA132C"/>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B730B"/>
    <w:rsid w:val="00FC055A"/>
    <w:rsid w:val="00FC37CF"/>
    <w:rsid w:val="00FC3C9E"/>
    <w:rsid w:val="00FC3D26"/>
    <w:rsid w:val="00FC5605"/>
    <w:rsid w:val="00FC6262"/>
    <w:rsid w:val="00FC68B5"/>
    <w:rsid w:val="00FD2702"/>
    <w:rsid w:val="00FD2943"/>
    <w:rsid w:val="00FD35BE"/>
    <w:rsid w:val="00FD420D"/>
    <w:rsid w:val="00FD46FC"/>
    <w:rsid w:val="00FD5894"/>
    <w:rsid w:val="00FD75D9"/>
    <w:rsid w:val="00FE00C2"/>
    <w:rsid w:val="00FE0F47"/>
    <w:rsid w:val="00FE21AF"/>
    <w:rsid w:val="00FE2262"/>
    <w:rsid w:val="00FE2BCF"/>
    <w:rsid w:val="00FE2FFF"/>
    <w:rsid w:val="00FE3A1B"/>
    <w:rsid w:val="00FE3CA2"/>
    <w:rsid w:val="00FE476D"/>
    <w:rsid w:val="00FE6D88"/>
    <w:rsid w:val="00FF032B"/>
    <w:rsid w:val="00FF0E1C"/>
    <w:rsid w:val="00FF189B"/>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10772007">
      <w:bodyDiv w:val="1"/>
      <w:marLeft w:val="0"/>
      <w:marRight w:val="0"/>
      <w:marTop w:val="0"/>
      <w:marBottom w:val="0"/>
      <w:divBdr>
        <w:top w:val="none" w:sz="0" w:space="0" w:color="auto"/>
        <w:left w:val="none" w:sz="0" w:space="0" w:color="auto"/>
        <w:bottom w:val="none" w:sz="0" w:space="0" w:color="auto"/>
        <w:right w:val="none" w:sz="0" w:space="0" w:color="auto"/>
      </w:divBdr>
      <w:divsChild>
        <w:div w:id="359818873">
          <w:marLeft w:val="605"/>
          <w:marRight w:val="0"/>
          <w:marTop w:val="0"/>
          <w:marBottom w:val="0"/>
          <w:divBdr>
            <w:top w:val="none" w:sz="0" w:space="0" w:color="auto"/>
            <w:left w:val="none" w:sz="0" w:space="0" w:color="auto"/>
            <w:bottom w:val="none" w:sz="0" w:space="0" w:color="auto"/>
            <w:right w:val="none" w:sz="0" w:space="0" w:color="auto"/>
          </w:divBdr>
        </w:div>
        <w:div w:id="1746611055">
          <w:marLeft w:val="605"/>
          <w:marRight w:val="0"/>
          <w:marTop w:val="0"/>
          <w:marBottom w:val="0"/>
          <w:divBdr>
            <w:top w:val="none" w:sz="0" w:space="0" w:color="auto"/>
            <w:left w:val="none" w:sz="0" w:space="0" w:color="auto"/>
            <w:bottom w:val="none" w:sz="0" w:space="0" w:color="auto"/>
            <w:right w:val="none" w:sz="0" w:space="0" w:color="auto"/>
          </w:divBdr>
        </w:div>
        <w:div w:id="239222045">
          <w:marLeft w:val="605"/>
          <w:marRight w:val="0"/>
          <w:marTop w:val="0"/>
          <w:marBottom w:val="0"/>
          <w:divBdr>
            <w:top w:val="none" w:sz="0" w:space="0" w:color="auto"/>
            <w:left w:val="none" w:sz="0" w:space="0" w:color="auto"/>
            <w:bottom w:val="none" w:sz="0" w:space="0" w:color="auto"/>
            <w:right w:val="none" w:sz="0" w:space="0" w:color="auto"/>
          </w:divBdr>
        </w:div>
        <w:div w:id="829057545">
          <w:marLeft w:val="605"/>
          <w:marRight w:val="0"/>
          <w:marTop w:val="0"/>
          <w:marBottom w:val="0"/>
          <w:divBdr>
            <w:top w:val="none" w:sz="0" w:space="0" w:color="auto"/>
            <w:left w:val="none" w:sz="0" w:space="0" w:color="auto"/>
            <w:bottom w:val="none" w:sz="0" w:space="0" w:color="auto"/>
            <w:right w:val="none" w:sz="0" w:space="0" w:color="auto"/>
          </w:divBdr>
        </w:div>
      </w:divsChild>
    </w:div>
    <w:div w:id="243338362">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049260891">
      <w:bodyDiv w:val="1"/>
      <w:marLeft w:val="0"/>
      <w:marRight w:val="0"/>
      <w:marTop w:val="0"/>
      <w:marBottom w:val="0"/>
      <w:divBdr>
        <w:top w:val="none" w:sz="0" w:space="0" w:color="auto"/>
        <w:left w:val="none" w:sz="0" w:space="0" w:color="auto"/>
        <w:bottom w:val="none" w:sz="0" w:space="0" w:color="auto"/>
        <w:right w:val="none" w:sz="0" w:space="0" w:color="auto"/>
      </w:divBdr>
      <w:divsChild>
        <w:div w:id="1065565257">
          <w:marLeft w:val="144"/>
          <w:marRight w:val="0"/>
          <w:marTop w:val="240"/>
          <w:marBottom w:val="40"/>
          <w:divBdr>
            <w:top w:val="none" w:sz="0" w:space="0" w:color="auto"/>
            <w:left w:val="none" w:sz="0" w:space="0" w:color="auto"/>
            <w:bottom w:val="none" w:sz="0" w:space="0" w:color="auto"/>
            <w:right w:val="none" w:sz="0" w:space="0" w:color="auto"/>
          </w:divBdr>
        </w:div>
        <w:div w:id="1853688908">
          <w:marLeft w:val="144"/>
          <w:marRight w:val="0"/>
          <w:marTop w:val="240"/>
          <w:marBottom w:val="40"/>
          <w:divBdr>
            <w:top w:val="none" w:sz="0" w:space="0" w:color="auto"/>
            <w:left w:val="none" w:sz="0" w:space="0" w:color="auto"/>
            <w:bottom w:val="none" w:sz="0" w:space="0" w:color="auto"/>
            <w:right w:val="none" w:sz="0" w:space="0" w:color="auto"/>
          </w:divBdr>
        </w:div>
        <w:div w:id="1518154842">
          <w:marLeft w:val="144"/>
          <w:marRight w:val="0"/>
          <w:marTop w:val="240"/>
          <w:marBottom w:val="40"/>
          <w:divBdr>
            <w:top w:val="none" w:sz="0" w:space="0" w:color="auto"/>
            <w:left w:val="none" w:sz="0" w:space="0" w:color="auto"/>
            <w:bottom w:val="none" w:sz="0" w:space="0" w:color="auto"/>
            <w:right w:val="none" w:sz="0" w:space="0" w:color="auto"/>
          </w:divBdr>
        </w:div>
        <w:div w:id="645400427">
          <w:marLeft w:val="144"/>
          <w:marRight w:val="0"/>
          <w:marTop w:val="240"/>
          <w:marBottom w:val="40"/>
          <w:divBdr>
            <w:top w:val="none" w:sz="0" w:space="0" w:color="auto"/>
            <w:left w:val="none" w:sz="0" w:space="0" w:color="auto"/>
            <w:bottom w:val="none" w:sz="0" w:space="0" w:color="auto"/>
            <w:right w:val="none" w:sz="0" w:space="0" w:color="auto"/>
          </w:divBdr>
        </w:div>
        <w:div w:id="309136039">
          <w:marLeft w:val="144"/>
          <w:marRight w:val="0"/>
          <w:marTop w:val="240"/>
          <w:marBottom w:val="40"/>
          <w:divBdr>
            <w:top w:val="none" w:sz="0" w:space="0" w:color="auto"/>
            <w:left w:val="none" w:sz="0" w:space="0" w:color="auto"/>
            <w:bottom w:val="none" w:sz="0" w:space="0" w:color="auto"/>
            <w:right w:val="none" w:sz="0" w:space="0" w:color="auto"/>
          </w:divBdr>
        </w:div>
      </w:divsChild>
    </w:div>
    <w:div w:id="1301419713">
      <w:bodyDiv w:val="1"/>
      <w:marLeft w:val="0"/>
      <w:marRight w:val="0"/>
      <w:marTop w:val="0"/>
      <w:marBottom w:val="0"/>
      <w:divBdr>
        <w:top w:val="none" w:sz="0" w:space="0" w:color="auto"/>
        <w:left w:val="none" w:sz="0" w:space="0" w:color="auto"/>
        <w:bottom w:val="none" w:sz="0" w:space="0" w:color="auto"/>
        <w:right w:val="none" w:sz="0" w:space="0" w:color="auto"/>
      </w:divBdr>
      <w:divsChild>
        <w:div w:id="770860345">
          <w:marLeft w:val="144"/>
          <w:marRight w:val="0"/>
          <w:marTop w:val="240"/>
          <w:marBottom w:val="40"/>
          <w:divBdr>
            <w:top w:val="none" w:sz="0" w:space="0" w:color="auto"/>
            <w:left w:val="none" w:sz="0" w:space="0" w:color="auto"/>
            <w:bottom w:val="none" w:sz="0" w:space="0" w:color="auto"/>
            <w:right w:val="none" w:sz="0" w:space="0" w:color="auto"/>
          </w:divBdr>
        </w:div>
        <w:div w:id="582691641">
          <w:marLeft w:val="144"/>
          <w:marRight w:val="0"/>
          <w:marTop w:val="240"/>
          <w:marBottom w:val="40"/>
          <w:divBdr>
            <w:top w:val="none" w:sz="0" w:space="0" w:color="auto"/>
            <w:left w:val="none" w:sz="0" w:space="0" w:color="auto"/>
            <w:bottom w:val="none" w:sz="0" w:space="0" w:color="auto"/>
            <w:right w:val="none" w:sz="0" w:space="0" w:color="auto"/>
          </w:divBdr>
        </w:div>
        <w:div w:id="1472405905">
          <w:marLeft w:val="144"/>
          <w:marRight w:val="0"/>
          <w:marTop w:val="240"/>
          <w:marBottom w:val="40"/>
          <w:divBdr>
            <w:top w:val="none" w:sz="0" w:space="0" w:color="auto"/>
            <w:left w:val="none" w:sz="0" w:space="0" w:color="auto"/>
            <w:bottom w:val="none" w:sz="0" w:space="0" w:color="auto"/>
            <w:right w:val="none" w:sz="0" w:space="0" w:color="auto"/>
          </w:divBdr>
        </w:div>
        <w:div w:id="703480218">
          <w:marLeft w:val="144"/>
          <w:marRight w:val="0"/>
          <w:marTop w:val="240"/>
          <w:marBottom w:val="40"/>
          <w:divBdr>
            <w:top w:val="none" w:sz="0" w:space="0" w:color="auto"/>
            <w:left w:val="none" w:sz="0" w:space="0" w:color="auto"/>
            <w:bottom w:val="none" w:sz="0" w:space="0" w:color="auto"/>
            <w:right w:val="none" w:sz="0" w:space="0" w:color="auto"/>
          </w:divBdr>
        </w:div>
        <w:div w:id="1130974926">
          <w:marLeft w:val="144"/>
          <w:marRight w:val="0"/>
          <w:marTop w:val="240"/>
          <w:marBottom w:val="40"/>
          <w:divBdr>
            <w:top w:val="none" w:sz="0" w:space="0" w:color="auto"/>
            <w:left w:val="none" w:sz="0" w:space="0" w:color="auto"/>
            <w:bottom w:val="none" w:sz="0" w:space="0" w:color="auto"/>
            <w:right w:val="none" w:sz="0" w:space="0" w:color="auto"/>
          </w:divBdr>
        </w:div>
        <w:div w:id="713622210">
          <w:marLeft w:val="144"/>
          <w:marRight w:val="0"/>
          <w:marTop w:val="240"/>
          <w:marBottom w:val="4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467165323">
      <w:bodyDiv w:val="1"/>
      <w:marLeft w:val="0"/>
      <w:marRight w:val="0"/>
      <w:marTop w:val="0"/>
      <w:marBottom w:val="0"/>
      <w:divBdr>
        <w:top w:val="none" w:sz="0" w:space="0" w:color="auto"/>
        <w:left w:val="none" w:sz="0" w:space="0" w:color="auto"/>
        <w:bottom w:val="none" w:sz="0" w:space="0" w:color="auto"/>
        <w:right w:val="none" w:sz="0" w:space="0" w:color="auto"/>
      </w:divBdr>
      <w:divsChild>
        <w:div w:id="1061975844">
          <w:marLeft w:val="144"/>
          <w:marRight w:val="0"/>
          <w:marTop w:val="240"/>
          <w:marBottom w:val="40"/>
          <w:divBdr>
            <w:top w:val="none" w:sz="0" w:space="0" w:color="auto"/>
            <w:left w:val="none" w:sz="0" w:space="0" w:color="auto"/>
            <w:bottom w:val="none" w:sz="0" w:space="0" w:color="auto"/>
            <w:right w:val="none" w:sz="0" w:space="0" w:color="auto"/>
          </w:divBdr>
        </w:div>
        <w:div w:id="1238200301">
          <w:marLeft w:val="144"/>
          <w:marRight w:val="0"/>
          <w:marTop w:val="240"/>
          <w:marBottom w:val="40"/>
          <w:divBdr>
            <w:top w:val="none" w:sz="0" w:space="0" w:color="auto"/>
            <w:left w:val="none" w:sz="0" w:space="0" w:color="auto"/>
            <w:bottom w:val="none" w:sz="0" w:space="0" w:color="auto"/>
            <w:right w:val="none" w:sz="0" w:space="0" w:color="auto"/>
          </w:divBdr>
        </w:div>
        <w:div w:id="2000424549">
          <w:marLeft w:val="144"/>
          <w:marRight w:val="0"/>
          <w:marTop w:val="240"/>
          <w:marBottom w:val="40"/>
          <w:divBdr>
            <w:top w:val="none" w:sz="0" w:space="0" w:color="auto"/>
            <w:left w:val="none" w:sz="0" w:space="0" w:color="auto"/>
            <w:bottom w:val="none" w:sz="0" w:space="0" w:color="auto"/>
            <w:right w:val="none" w:sz="0" w:space="0" w:color="auto"/>
          </w:divBdr>
        </w:div>
      </w:divsChild>
    </w:div>
    <w:div w:id="1494108051">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746563089">
      <w:bodyDiv w:val="1"/>
      <w:marLeft w:val="0"/>
      <w:marRight w:val="0"/>
      <w:marTop w:val="0"/>
      <w:marBottom w:val="0"/>
      <w:divBdr>
        <w:top w:val="none" w:sz="0" w:space="0" w:color="auto"/>
        <w:left w:val="none" w:sz="0" w:space="0" w:color="auto"/>
        <w:bottom w:val="none" w:sz="0" w:space="0" w:color="auto"/>
        <w:right w:val="none" w:sz="0" w:space="0" w:color="auto"/>
      </w:divBdr>
    </w:div>
    <w:div w:id="1841235361">
      <w:bodyDiv w:val="1"/>
      <w:marLeft w:val="0"/>
      <w:marRight w:val="0"/>
      <w:marTop w:val="0"/>
      <w:marBottom w:val="0"/>
      <w:divBdr>
        <w:top w:val="none" w:sz="0" w:space="0" w:color="auto"/>
        <w:left w:val="none" w:sz="0" w:space="0" w:color="auto"/>
        <w:bottom w:val="none" w:sz="0" w:space="0" w:color="auto"/>
        <w:right w:val="none" w:sz="0" w:space="0" w:color="auto"/>
      </w:divBdr>
      <w:divsChild>
        <w:div w:id="1308437582">
          <w:marLeft w:val="144"/>
          <w:marRight w:val="0"/>
          <w:marTop w:val="240"/>
          <w:marBottom w:val="40"/>
          <w:divBdr>
            <w:top w:val="none" w:sz="0" w:space="0" w:color="auto"/>
            <w:left w:val="none" w:sz="0" w:space="0" w:color="auto"/>
            <w:bottom w:val="none" w:sz="0" w:space="0" w:color="auto"/>
            <w:right w:val="none" w:sz="0" w:space="0" w:color="auto"/>
          </w:divBdr>
        </w:div>
        <w:div w:id="875577959">
          <w:marLeft w:val="144"/>
          <w:marRight w:val="0"/>
          <w:marTop w:val="240"/>
          <w:marBottom w:val="240"/>
          <w:divBdr>
            <w:top w:val="none" w:sz="0" w:space="0" w:color="auto"/>
            <w:left w:val="none" w:sz="0" w:space="0" w:color="auto"/>
            <w:bottom w:val="none" w:sz="0" w:space="0" w:color="auto"/>
            <w:right w:val="none" w:sz="0" w:space="0" w:color="auto"/>
          </w:divBdr>
        </w:div>
        <w:div w:id="85007727">
          <w:marLeft w:val="893"/>
          <w:marRight w:val="0"/>
          <w:marTop w:val="40"/>
          <w:marBottom w:val="80"/>
          <w:divBdr>
            <w:top w:val="none" w:sz="0" w:space="0" w:color="auto"/>
            <w:left w:val="none" w:sz="0" w:space="0" w:color="auto"/>
            <w:bottom w:val="none" w:sz="0" w:space="0" w:color="auto"/>
            <w:right w:val="none" w:sz="0" w:space="0" w:color="auto"/>
          </w:divBdr>
        </w:div>
        <w:div w:id="264579922">
          <w:marLeft w:val="144"/>
          <w:marRight w:val="0"/>
          <w:marTop w:val="240"/>
          <w:marBottom w:val="40"/>
          <w:divBdr>
            <w:top w:val="none" w:sz="0" w:space="0" w:color="auto"/>
            <w:left w:val="none" w:sz="0" w:space="0" w:color="auto"/>
            <w:bottom w:val="none" w:sz="0" w:space="0" w:color="auto"/>
            <w:right w:val="none" w:sz="0" w:space="0" w:color="auto"/>
          </w:divBdr>
        </w:div>
        <w:div w:id="1877428088">
          <w:marLeft w:val="144"/>
          <w:marRight w:val="0"/>
          <w:marTop w:val="240"/>
          <w:marBottom w:val="40"/>
          <w:divBdr>
            <w:top w:val="none" w:sz="0" w:space="0" w:color="auto"/>
            <w:left w:val="none" w:sz="0" w:space="0" w:color="auto"/>
            <w:bottom w:val="none" w:sz="0" w:space="0" w:color="auto"/>
            <w:right w:val="none" w:sz="0" w:space="0" w:color="auto"/>
          </w:divBdr>
        </w:div>
        <w:div w:id="1654405223">
          <w:marLeft w:val="144"/>
          <w:marRight w:val="0"/>
          <w:marTop w:val="240"/>
          <w:marBottom w:val="40"/>
          <w:divBdr>
            <w:top w:val="none" w:sz="0" w:space="0" w:color="auto"/>
            <w:left w:val="none" w:sz="0" w:space="0" w:color="auto"/>
            <w:bottom w:val="none" w:sz="0" w:space="0" w:color="auto"/>
            <w:right w:val="none" w:sz="0" w:space="0" w:color="auto"/>
          </w:divBdr>
        </w:div>
        <w:div w:id="297684868">
          <w:marLeft w:val="144"/>
          <w:marRight w:val="0"/>
          <w:marTop w:val="240"/>
          <w:marBottom w:val="40"/>
          <w:divBdr>
            <w:top w:val="none" w:sz="0" w:space="0" w:color="auto"/>
            <w:left w:val="none" w:sz="0" w:space="0" w:color="auto"/>
            <w:bottom w:val="none" w:sz="0" w:space="0" w:color="auto"/>
            <w:right w:val="none" w:sz="0" w:space="0" w:color="auto"/>
          </w:divBdr>
        </w:div>
        <w:div w:id="1189878248">
          <w:marLeft w:val="144"/>
          <w:marRight w:val="0"/>
          <w:marTop w:val="240"/>
          <w:marBottom w:val="40"/>
          <w:divBdr>
            <w:top w:val="none" w:sz="0" w:space="0" w:color="auto"/>
            <w:left w:val="none" w:sz="0" w:space="0" w:color="auto"/>
            <w:bottom w:val="none" w:sz="0" w:space="0" w:color="auto"/>
            <w:right w:val="none" w:sz="0" w:space="0" w:color="auto"/>
          </w:divBdr>
        </w:div>
      </w:divsChild>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 w:id="21015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22/06/McKays-Strategic-Fuelbreak.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cconsensus.org/wp-content/uploads/2022/06/McKaysSlidesHx_220524.pdf" TargetMode="External"/><Relationship Id="rId12" Type="http://schemas.openxmlformats.org/officeDocument/2006/relationships/hyperlink" Target="https://acconsensus.org/wp-content/uploads/2019/11/2022-0209_McKays_DecisionMemo_DRAFT.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onsensus.org/wp-content/uploads/2022/05/ACCG-Project-Submission-Form_5_17_22-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cconsensus.org/wp-content/uploads/2019/11/2022-0209_McKays_DecisionMemo_DRAFT.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consensus.org/wp-content/uploads/2019/11/2022-0209_McKays_DecisionMemo_DRAFT.doc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8</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7</cp:revision>
  <cp:lastPrinted>2022-03-24T17:03:00Z</cp:lastPrinted>
  <dcterms:created xsi:type="dcterms:W3CDTF">2022-06-13T18:54:00Z</dcterms:created>
  <dcterms:modified xsi:type="dcterms:W3CDTF">2022-06-14T18:36:00Z</dcterms:modified>
</cp:coreProperties>
</file>