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A7C2" w14:textId="26CB2E5D" w:rsidR="003F12F4" w:rsidRPr="00B76B5D" w:rsidRDefault="00D141EB" w:rsidP="00041563">
      <w:pPr>
        <w:rPr>
          <w:rFonts w:asciiTheme="minorHAnsi" w:hAnsiTheme="minorHAnsi"/>
          <w:i/>
        </w:rPr>
      </w:pPr>
      <w:r w:rsidRPr="00B76B5D">
        <w:rPr>
          <w:rFonts w:asciiTheme="minorHAnsi" w:hAnsiTheme="minorHAnsi"/>
          <w:i/>
        </w:rPr>
        <w:t>Prepared by the Consensus Building Institute</w:t>
      </w:r>
      <w:r w:rsidR="00211A6F">
        <w:rPr>
          <w:rFonts w:asciiTheme="minorHAnsi" w:hAnsiTheme="minorHAnsi"/>
          <w:i/>
        </w:rPr>
        <w:t xml:space="preserve"> (CBI)</w:t>
      </w:r>
    </w:p>
    <w:p w14:paraId="61239DA3" w14:textId="33CDD5A9" w:rsidR="0033449E" w:rsidRPr="0033449E" w:rsidRDefault="00D141EB" w:rsidP="000F7FA3">
      <w:pPr>
        <w:pStyle w:val="Heading1"/>
      </w:pPr>
      <w:r w:rsidRPr="00661AE2">
        <w:t>Meeting Brief</w:t>
      </w:r>
    </w:p>
    <w:p w14:paraId="505F8C74" w14:textId="72C8B6F1" w:rsidR="00A03B96" w:rsidRDefault="00504BD4" w:rsidP="00A03B96">
      <w:pPr>
        <w:pStyle w:val="ListParagraph"/>
        <w:numPr>
          <w:ilvl w:val="0"/>
          <w:numId w:val="21"/>
        </w:numPr>
        <w:tabs>
          <w:tab w:val="center" w:pos="4680"/>
        </w:tabs>
        <w:spacing w:after="0" w:line="240" w:lineRule="auto"/>
        <w:rPr>
          <w:sz w:val="24"/>
          <w:szCs w:val="24"/>
        </w:rPr>
      </w:pPr>
      <w:r w:rsidRPr="00B76B5D">
        <w:rPr>
          <w:sz w:val="24"/>
          <w:szCs w:val="24"/>
        </w:rPr>
        <w:t>The Planning W</w:t>
      </w:r>
      <w:r w:rsidR="002D014F" w:rsidRPr="00B76B5D">
        <w:rPr>
          <w:sz w:val="24"/>
          <w:szCs w:val="24"/>
        </w:rPr>
        <w:t>ork Group (WG)</w:t>
      </w:r>
      <w:r w:rsidRPr="00B76B5D">
        <w:rPr>
          <w:sz w:val="24"/>
          <w:szCs w:val="24"/>
        </w:rPr>
        <w:t xml:space="preserve"> </w:t>
      </w:r>
      <w:r w:rsidR="007E1460">
        <w:rPr>
          <w:sz w:val="24"/>
          <w:szCs w:val="24"/>
        </w:rPr>
        <w:t>discussed</w:t>
      </w:r>
      <w:r w:rsidR="003743B9">
        <w:rPr>
          <w:sz w:val="24"/>
          <w:szCs w:val="24"/>
        </w:rPr>
        <w:t xml:space="preserve"> the </w:t>
      </w:r>
      <w:r w:rsidR="00CD636C">
        <w:rPr>
          <w:sz w:val="24"/>
          <w:szCs w:val="24"/>
        </w:rPr>
        <w:t xml:space="preserve">prescribed fire panel </w:t>
      </w:r>
      <w:r w:rsidR="003743B9">
        <w:rPr>
          <w:sz w:val="24"/>
          <w:szCs w:val="24"/>
        </w:rPr>
        <w:t xml:space="preserve">scheduled for the January </w:t>
      </w:r>
      <w:r w:rsidR="00CD636C">
        <w:rPr>
          <w:sz w:val="24"/>
          <w:szCs w:val="24"/>
        </w:rPr>
        <w:t>general meeting</w:t>
      </w:r>
      <w:r w:rsidR="003743B9">
        <w:rPr>
          <w:sz w:val="24"/>
          <w:szCs w:val="24"/>
        </w:rPr>
        <w:t>, specifically clarifying the ideal duration, objectives of the panel, and prospective panelists</w:t>
      </w:r>
      <w:r w:rsidR="00CD636C">
        <w:rPr>
          <w:sz w:val="24"/>
          <w:szCs w:val="24"/>
        </w:rPr>
        <w:t>.</w:t>
      </w:r>
    </w:p>
    <w:p w14:paraId="27C239F9" w14:textId="19BC055C" w:rsidR="00500058" w:rsidRDefault="00732F94" w:rsidP="00A03B96">
      <w:pPr>
        <w:pStyle w:val="ListParagraph"/>
        <w:numPr>
          <w:ilvl w:val="0"/>
          <w:numId w:val="21"/>
        </w:numPr>
        <w:tabs>
          <w:tab w:val="center" w:pos="4680"/>
        </w:tabs>
        <w:spacing w:after="0" w:line="240" w:lineRule="auto"/>
        <w:rPr>
          <w:sz w:val="24"/>
          <w:szCs w:val="24"/>
        </w:rPr>
      </w:pPr>
      <w:r>
        <w:rPr>
          <w:sz w:val="24"/>
          <w:szCs w:val="24"/>
        </w:rPr>
        <w:t xml:space="preserve">The WG </w:t>
      </w:r>
      <w:r w:rsidR="003743B9">
        <w:rPr>
          <w:sz w:val="24"/>
          <w:szCs w:val="24"/>
        </w:rPr>
        <w:t>debriefed the Hemlock project area field trip</w:t>
      </w:r>
      <w:r w:rsidR="001B0C3C">
        <w:rPr>
          <w:sz w:val="24"/>
          <w:szCs w:val="24"/>
        </w:rPr>
        <w:t xml:space="preserve"> shari</w:t>
      </w:r>
      <w:r w:rsidR="008D783F">
        <w:rPr>
          <w:sz w:val="24"/>
          <w:szCs w:val="24"/>
        </w:rPr>
        <w:t>ng their perspectives</w:t>
      </w:r>
      <w:r w:rsidR="007E1460">
        <w:rPr>
          <w:sz w:val="24"/>
          <w:szCs w:val="24"/>
        </w:rPr>
        <w:t>. They expressed</w:t>
      </w:r>
      <w:r w:rsidR="008D783F">
        <w:rPr>
          <w:sz w:val="24"/>
          <w:szCs w:val="24"/>
        </w:rPr>
        <w:t xml:space="preserve"> a desire to hold a follow up field trip that more broadly explores how the Hemlock project area is implementing GTR 220 to achieve structural heterogeneity and the role that Designation by Prescription (</w:t>
      </w:r>
      <w:proofErr w:type="spellStart"/>
      <w:r w:rsidR="008D783F">
        <w:rPr>
          <w:sz w:val="24"/>
          <w:szCs w:val="24"/>
        </w:rPr>
        <w:t>DxP</w:t>
      </w:r>
      <w:proofErr w:type="spellEnd"/>
      <w:r w:rsidR="008D783F">
        <w:rPr>
          <w:sz w:val="24"/>
          <w:szCs w:val="24"/>
        </w:rPr>
        <w:t>) could play in achieving desired conditions.</w:t>
      </w:r>
    </w:p>
    <w:p w14:paraId="076B89F1" w14:textId="376C39F7" w:rsidR="0005664D" w:rsidRDefault="00DD614D" w:rsidP="00A03B96">
      <w:pPr>
        <w:pStyle w:val="ListParagraph"/>
        <w:numPr>
          <w:ilvl w:val="0"/>
          <w:numId w:val="21"/>
        </w:numPr>
        <w:tabs>
          <w:tab w:val="center" w:pos="4680"/>
        </w:tabs>
        <w:spacing w:after="0" w:line="240" w:lineRule="auto"/>
        <w:rPr>
          <w:sz w:val="24"/>
          <w:szCs w:val="24"/>
        </w:rPr>
      </w:pPr>
      <w:r>
        <w:rPr>
          <w:sz w:val="24"/>
          <w:szCs w:val="24"/>
        </w:rPr>
        <w:t xml:space="preserve">The </w:t>
      </w:r>
      <w:r w:rsidR="00705D1A">
        <w:rPr>
          <w:sz w:val="24"/>
          <w:szCs w:val="24"/>
        </w:rPr>
        <w:t>Amador Ranger District (RD) and Calaveras RD gave project</w:t>
      </w:r>
      <w:r w:rsidR="00481186">
        <w:rPr>
          <w:sz w:val="24"/>
          <w:szCs w:val="24"/>
        </w:rPr>
        <w:t xml:space="preserve"> </w:t>
      </w:r>
      <w:r w:rsidR="00732F94">
        <w:rPr>
          <w:sz w:val="24"/>
          <w:szCs w:val="24"/>
        </w:rPr>
        <w:t xml:space="preserve">updates </w:t>
      </w:r>
      <w:r w:rsidR="00705D1A">
        <w:rPr>
          <w:sz w:val="24"/>
          <w:szCs w:val="24"/>
        </w:rPr>
        <w:t>to the WG</w:t>
      </w:r>
      <w:r w:rsidR="00495D5D">
        <w:rPr>
          <w:sz w:val="24"/>
          <w:szCs w:val="24"/>
        </w:rPr>
        <w:t xml:space="preserve">. The Amador </w:t>
      </w:r>
      <w:r w:rsidR="007E1460">
        <w:rPr>
          <w:sz w:val="24"/>
          <w:szCs w:val="24"/>
        </w:rPr>
        <w:t>RD</w:t>
      </w:r>
      <w:r w:rsidR="00A47E5C">
        <w:rPr>
          <w:sz w:val="24"/>
          <w:szCs w:val="24"/>
        </w:rPr>
        <w:t xml:space="preserve"> not</w:t>
      </w:r>
      <w:r w:rsidR="00495D5D">
        <w:rPr>
          <w:sz w:val="24"/>
          <w:szCs w:val="24"/>
        </w:rPr>
        <w:t>ed</w:t>
      </w:r>
      <w:r w:rsidR="00A47E5C">
        <w:rPr>
          <w:sz w:val="24"/>
          <w:szCs w:val="24"/>
        </w:rPr>
        <w:t xml:space="preserve"> that the Cole Creek project will come to the Planning WG in the coming months for discussion.</w:t>
      </w:r>
    </w:p>
    <w:p w14:paraId="12284A7C" w14:textId="118FA0FA" w:rsidR="00732F94" w:rsidRPr="001D7611" w:rsidRDefault="00732F94" w:rsidP="00732F94">
      <w:pPr>
        <w:pStyle w:val="ListParagraph"/>
        <w:numPr>
          <w:ilvl w:val="0"/>
          <w:numId w:val="21"/>
        </w:numPr>
        <w:tabs>
          <w:tab w:val="center" w:pos="4680"/>
        </w:tabs>
        <w:spacing w:after="0" w:line="240" w:lineRule="auto"/>
        <w:rPr>
          <w:sz w:val="24"/>
          <w:szCs w:val="24"/>
        </w:rPr>
      </w:pPr>
      <w:r w:rsidRPr="001D7611">
        <w:rPr>
          <w:sz w:val="24"/>
          <w:szCs w:val="24"/>
        </w:rPr>
        <w:t xml:space="preserve">Megan </w:t>
      </w:r>
      <w:proofErr w:type="spellStart"/>
      <w:r w:rsidRPr="001D7611">
        <w:rPr>
          <w:sz w:val="24"/>
          <w:szCs w:val="24"/>
        </w:rPr>
        <w:t>Layhee</w:t>
      </w:r>
      <w:proofErr w:type="spellEnd"/>
      <w:r w:rsidRPr="001D7611">
        <w:rPr>
          <w:sz w:val="24"/>
          <w:szCs w:val="24"/>
        </w:rPr>
        <w:t xml:space="preserve">, project consultant, </w:t>
      </w:r>
      <w:r w:rsidR="00495D5D">
        <w:rPr>
          <w:sz w:val="24"/>
          <w:szCs w:val="24"/>
        </w:rPr>
        <w:t>gave a presentation of the draft project prioritization tool, focusing on assets and fire risk, components 2 and 3 of the approved project framework</w:t>
      </w:r>
      <w:r w:rsidRPr="001D7611">
        <w:rPr>
          <w:sz w:val="24"/>
          <w:szCs w:val="24"/>
        </w:rPr>
        <w:t xml:space="preserve">. Next steps in the process </w:t>
      </w:r>
      <w:r w:rsidR="00495D5D">
        <w:rPr>
          <w:sz w:val="24"/>
          <w:szCs w:val="24"/>
        </w:rPr>
        <w:t>are to continue refining the prioritization tool and instructional manual, to present the suite of tools to the ACCG at the October general meeting, and to hold e-workshops on how to use and maintain the tool.</w:t>
      </w:r>
    </w:p>
    <w:p w14:paraId="221FB8D9" w14:textId="1DC69D36" w:rsidR="002B606F" w:rsidRPr="00661AE2" w:rsidRDefault="00195E2F" w:rsidP="00661AE2">
      <w:pPr>
        <w:pStyle w:val="Heading1"/>
      </w:pPr>
      <w:r w:rsidRPr="00661AE2">
        <w:t>Action Items</w:t>
      </w:r>
    </w:p>
    <w:tbl>
      <w:tblPr>
        <w:tblStyle w:val="TableGrid"/>
        <w:tblW w:w="5000" w:type="pct"/>
        <w:tblLook w:val="04A0" w:firstRow="1" w:lastRow="0" w:firstColumn="1" w:lastColumn="0" w:noHBand="0" w:noVBand="1"/>
      </w:tblPr>
      <w:tblGrid>
        <w:gridCol w:w="6745"/>
        <w:gridCol w:w="2605"/>
      </w:tblGrid>
      <w:tr w:rsidR="00706454" w:rsidRPr="00B76B5D" w14:paraId="22B7A8A3" w14:textId="77777777" w:rsidTr="00B56C39">
        <w:trPr>
          <w:tblHeader/>
        </w:trPr>
        <w:tc>
          <w:tcPr>
            <w:tcW w:w="3607" w:type="pct"/>
            <w:shd w:val="clear" w:color="auto" w:fill="A8D08D" w:themeFill="accent6" w:themeFillTint="99"/>
          </w:tcPr>
          <w:p w14:paraId="2E218850" w14:textId="77777777" w:rsidR="00706454" w:rsidRPr="00B76B5D" w:rsidRDefault="00706454" w:rsidP="007C30BA">
            <w:pPr>
              <w:jc w:val="center"/>
              <w:rPr>
                <w:rFonts w:asciiTheme="minorHAnsi" w:hAnsiTheme="minorHAnsi"/>
                <w:b/>
              </w:rPr>
            </w:pPr>
            <w:r w:rsidRPr="00B76B5D">
              <w:rPr>
                <w:rFonts w:asciiTheme="minorHAnsi" w:hAnsiTheme="minorHAnsi"/>
                <w:b/>
              </w:rPr>
              <w:t>Actions</w:t>
            </w:r>
          </w:p>
        </w:tc>
        <w:tc>
          <w:tcPr>
            <w:tcW w:w="1393" w:type="pct"/>
            <w:shd w:val="clear" w:color="auto" w:fill="A8D08D" w:themeFill="accent6" w:themeFillTint="99"/>
          </w:tcPr>
          <w:p w14:paraId="145BD99A" w14:textId="77777777" w:rsidR="00706454" w:rsidRPr="00B76B5D" w:rsidRDefault="00706454" w:rsidP="007C30BA">
            <w:pPr>
              <w:jc w:val="center"/>
              <w:rPr>
                <w:rFonts w:asciiTheme="minorHAnsi" w:hAnsiTheme="minorHAnsi"/>
                <w:b/>
              </w:rPr>
            </w:pPr>
            <w:r w:rsidRPr="00B76B5D">
              <w:rPr>
                <w:rFonts w:asciiTheme="minorHAnsi" w:hAnsiTheme="minorHAnsi"/>
                <w:b/>
              </w:rPr>
              <w:t>Point Person(s)</w:t>
            </w:r>
          </w:p>
        </w:tc>
      </w:tr>
      <w:tr w:rsidR="00FC3C9E" w:rsidRPr="00B76B5D" w14:paraId="2D7B6BE5" w14:textId="77777777" w:rsidTr="00B56C39">
        <w:tc>
          <w:tcPr>
            <w:tcW w:w="3607" w:type="pct"/>
          </w:tcPr>
          <w:p w14:paraId="4E7975A7" w14:textId="4DF8848F" w:rsidR="00FC3C9E" w:rsidRPr="0031648B" w:rsidRDefault="003C426D" w:rsidP="007C30BA">
            <w:pPr>
              <w:tabs>
                <w:tab w:val="center" w:pos="4680"/>
              </w:tabs>
              <w:rPr>
                <w:rFonts w:asciiTheme="minorHAnsi" w:hAnsiTheme="minorHAnsi" w:cstheme="minorHAnsi"/>
              </w:rPr>
            </w:pPr>
            <w:r>
              <w:rPr>
                <w:rFonts w:asciiTheme="minorHAnsi" w:hAnsiTheme="minorHAnsi" w:cstheme="minorHAnsi"/>
              </w:rPr>
              <w:t xml:space="preserve">Begin reaching out to prescribed Fire </w:t>
            </w:r>
            <w:r w:rsidR="003743B9">
              <w:rPr>
                <w:rFonts w:asciiTheme="minorHAnsi" w:hAnsiTheme="minorHAnsi" w:cstheme="minorHAnsi"/>
              </w:rPr>
              <w:t>prospective panelists.</w:t>
            </w:r>
          </w:p>
        </w:tc>
        <w:tc>
          <w:tcPr>
            <w:tcW w:w="1393" w:type="pct"/>
          </w:tcPr>
          <w:p w14:paraId="3ACC119B" w14:textId="77777777" w:rsidR="00FC3C9E" w:rsidRDefault="00451FD7" w:rsidP="007C30BA">
            <w:pPr>
              <w:rPr>
                <w:rFonts w:asciiTheme="minorHAnsi" w:hAnsiTheme="minorHAnsi"/>
              </w:rPr>
            </w:pPr>
            <w:r>
              <w:rPr>
                <w:rFonts w:asciiTheme="minorHAnsi" w:hAnsiTheme="minorHAnsi"/>
              </w:rPr>
              <w:t>Tania Carlone</w:t>
            </w:r>
          </w:p>
          <w:p w14:paraId="24A372E4" w14:textId="0D6A79F3" w:rsidR="00451FD7" w:rsidRDefault="00451FD7" w:rsidP="007C30BA">
            <w:pPr>
              <w:rPr>
                <w:rFonts w:asciiTheme="minorHAnsi" w:hAnsiTheme="minorHAnsi"/>
              </w:rPr>
            </w:pPr>
            <w:r>
              <w:rPr>
                <w:rFonts w:asciiTheme="minorHAnsi" w:hAnsiTheme="minorHAnsi"/>
              </w:rPr>
              <w:t xml:space="preserve">Regine Miller </w:t>
            </w:r>
          </w:p>
        </w:tc>
      </w:tr>
      <w:tr w:rsidR="003806D0" w:rsidRPr="00B76B5D" w14:paraId="3069514E" w14:textId="77777777" w:rsidTr="00B56C39">
        <w:tc>
          <w:tcPr>
            <w:tcW w:w="3607" w:type="pct"/>
          </w:tcPr>
          <w:p w14:paraId="195A1A87" w14:textId="520234E5" w:rsidR="003806D0" w:rsidRDefault="00B514BD" w:rsidP="007C30BA">
            <w:pPr>
              <w:tabs>
                <w:tab w:val="center" w:pos="4680"/>
              </w:tabs>
              <w:rPr>
                <w:rFonts w:asciiTheme="minorHAnsi" w:hAnsiTheme="minorHAnsi" w:cstheme="minorHAnsi"/>
              </w:rPr>
            </w:pPr>
            <w:r>
              <w:rPr>
                <w:rFonts w:asciiTheme="minorHAnsi" w:hAnsiTheme="minorHAnsi" w:cstheme="minorHAnsi"/>
              </w:rPr>
              <w:t>Rich Farrington send Tania Carlone photos, videos, and captions depicting the Hemlock project area field trip and Tania prepare PowerPoint Presentation for next ACCG Planning WG meeting</w:t>
            </w:r>
            <w:r w:rsidR="007E1460">
              <w:rPr>
                <w:rFonts w:asciiTheme="minorHAnsi" w:hAnsiTheme="minorHAnsi" w:cstheme="minorHAnsi"/>
              </w:rPr>
              <w:t>.</w:t>
            </w:r>
          </w:p>
        </w:tc>
        <w:tc>
          <w:tcPr>
            <w:tcW w:w="1393" w:type="pct"/>
          </w:tcPr>
          <w:p w14:paraId="76AC77B9" w14:textId="77777777" w:rsidR="00A0240B" w:rsidRDefault="00A0240B" w:rsidP="007C30BA">
            <w:pPr>
              <w:rPr>
                <w:rFonts w:asciiTheme="minorHAnsi" w:hAnsiTheme="minorHAnsi"/>
              </w:rPr>
            </w:pPr>
            <w:r>
              <w:rPr>
                <w:rFonts w:asciiTheme="minorHAnsi" w:hAnsiTheme="minorHAnsi"/>
              </w:rPr>
              <w:t>Tania Carlone</w:t>
            </w:r>
          </w:p>
          <w:p w14:paraId="30B87B92" w14:textId="31C94634" w:rsidR="00B514BD" w:rsidRDefault="00B514BD" w:rsidP="007C30BA">
            <w:pPr>
              <w:rPr>
                <w:rFonts w:asciiTheme="minorHAnsi" w:hAnsiTheme="minorHAnsi"/>
              </w:rPr>
            </w:pPr>
            <w:r>
              <w:rPr>
                <w:rFonts w:asciiTheme="minorHAnsi" w:hAnsiTheme="minorHAnsi"/>
              </w:rPr>
              <w:t>Rich Farrington</w:t>
            </w:r>
          </w:p>
        </w:tc>
      </w:tr>
    </w:tbl>
    <w:p w14:paraId="564B4A44" w14:textId="78B57FE5" w:rsidR="004C6E7D" w:rsidRPr="00661AE2" w:rsidRDefault="00266382" w:rsidP="00661AE2">
      <w:pPr>
        <w:pStyle w:val="Heading1"/>
      </w:pPr>
      <w:r>
        <w:t>Summary</w:t>
      </w:r>
    </w:p>
    <w:p w14:paraId="5BD2310B" w14:textId="73645858" w:rsidR="00792AE7" w:rsidRPr="004A2B97" w:rsidRDefault="00792AE7" w:rsidP="00792AE7">
      <w:pPr>
        <w:pStyle w:val="Heading2"/>
        <w:rPr>
          <w:rFonts w:asciiTheme="minorHAnsi" w:hAnsiTheme="minorHAnsi"/>
        </w:rPr>
      </w:pPr>
      <w:r>
        <w:rPr>
          <w:rFonts w:asciiTheme="minorHAnsi" w:hAnsiTheme="minorHAnsi"/>
        </w:rPr>
        <w:t xml:space="preserve">Agenda Review and </w:t>
      </w:r>
      <w:r w:rsidR="00FD75D9">
        <w:rPr>
          <w:rFonts w:asciiTheme="minorHAnsi" w:hAnsiTheme="minorHAnsi"/>
        </w:rPr>
        <w:t>May</w:t>
      </w:r>
      <w:r>
        <w:rPr>
          <w:rFonts w:asciiTheme="minorHAnsi" w:hAnsiTheme="minorHAnsi"/>
        </w:rPr>
        <w:t xml:space="preserve"> Meeting Summary Approval</w:t>
      </w:r>
    </w:p>
    <w:p w14:paraId="357D6FF1" w14:textId="3EFF63E4" w:rsidR="00792AE7" w:rsidRDefault="00792AE7" w:rsidP="00792AE7">
      <w:pPr>
        <w:rPr>
          <w:rFonts w:asciiTheme="minorHAnsi" w:hAnsiTheme="minorHAnsi"/>
        </w:rPr>
      </w:pPr>
      <w:r>
        <w:rPr>
          <w:rFonts w:asciiTheme="minorHAnsi" w:hAnsiTheme="minorHAnsi"/>
        </w:rPr>
        <w:t>The Planning W</w:t>
      </w:r>
      <w:r w:rsidR="00D05434">
        <w:rPr>
          <w:rFonts w:asciiTheme="minorHAnsi" w:hAnsiTheme="minorHAnsi"/>
        </w:rPr>
        <w:t>ork Group</w:t>
      </w:r>
      <w:r>
        <w:rPr>
          <w:rFonts w:asciiTheme="minorHAnsi" w:hAnsiTheme="minorHAnsi"/>
        </w:rPr>
        <w:t xml:space="preserve"> (WG) </w:t>
      </w:r>
      <w:r w:rsidR="00261182">
        <w:rPr>
          <w:rFonts w:asciiTheme="minorHAnsi" w:hAnsiTheme="minorHAnsi"/>
        </w:rPr>
        <w:t xml:space="preserve">met via Zoom video-conference. </w:t>
      </w:r>
      <w:r w:rsidR="00057607">
        <w:rPr>
          <w:rFonts w:asciiTheme="minorHAnsi" w:hAnsiTheme="minorHAnsi"/>
        </w:rPr>
        <w:t>The</w:t>
      </w:r>
      <w:r w:rsidR="007E1460">
        <w:rPr>
          <w:rFonts w:asciiTheme="minorHAnsi" w:hAnsiTheme="minorHAnsi"/>
        </w:rPr>
        <w:t xml:space="preserve"> WG</w:t>
      </w:r>
      <w:r w:rsidR="00057607">
        <w:rPr>
          <w:rFonts w:asciiTheme="minorHAnsi" w:hAnsiTheme="minorHAnsi"/>
        </w:rPr>
        <w:t xml:space="preserve"> confirmed the August meeting summary without revision.</w:t>
      </w:r>
    </w:p>
    <w:p w14:paraId="4F36BD40" w14:textId="1F5C7D8B" w:rsidR="00266382" w:rsidRPr="004A2B97" w:rsidRDefault="00E10EF5" w:rsidP="00266382">
      <w:pPr>
        <w:pStyle w:val="Heading2"/>
        <w:rPr>
          <w:rFonts w:asciiTheme="minorHAnsi" w:hAnsiTheme="minorHAnsi"/>
        </w:rPr>
      </w:pPr>
      <w:r>
        <w:rPr>
          <w:rFonts w:asciiTheme="minorHAnsi" w:hAnsiTheme="minorHAnsi"/>
        </w:rPr>
        <w:br/>
      </w:r>
      <w:r w:rsidR="00266382" w:rsidRPr="004A2B97">
        <w:rPr>
          <w:rFonts w:asciiTheme="minorHAnsi" w:hAnsiTheme="minorHAnsi"/>
        </w:rPr>
        <w:t>2020 General Meeting Speaker Schedule</w:t>
      </w:r>
      <w:r w:rsidR="00306EB8">
        <w:rPr>
          <w:rFonts w:asciiTheme="minorHAnsi" w:hAnsiTheme="minorHAnsi"/>
        </w:rPr>
        <w:t xml:space="preserve"> &amp; Field Trip Debrief</w:t>
      </w:r>
    </w:p>
    <w:p w14:paraId="5477A57B" w14:textId="1192BD0C" w:rsidR="00AE4FEE" w:rsidRDefault="00E33521" w:rsidP="00CF2D42">
      <w:pPr>
        <w:rPr>
          <w:rFonts w:asciiTheme="minorHAnsi" w:hAnsiTheme="minorHAnsi" w:cstheme="minorHAnsi"/>
          <w:color w:val="000000" w:themeColor="text1"/>
        </w:rPr>
      </w:pPr>
      <w:r>
        <w:rPr>
          <w:rFonts w:asciiTheme="minorHAnsi" w:hAnsiTheme="minorHAnsi" w:cstheme="minorHAnsi"/>
          <w:b/>
          <w:i/>
          <w:color w:val="000000" w:themeColor="text1"/>
        </w:rPr>
        <w:t>Speaker Schedule Update:</w:t>
      </w:r>
      <w:r>
        <w:rPr>
          <w:rFonts w:asciiTheme="minorHAnsi" w:hAnsiTheme="minorHAnsi" w:cstheme="minorHAnsi"/>
          <w:color w:val="000000" w:themeColor="text1"/>
        </w:rPr>
        <w:t xml:space="preserve"> </w:t>
      </w:r>
      <w:r w:rsidR="00E513E8">
        <w:rPr>
          <w:rFonts w:asciiTheme="minorHAnsi" w:hAnsiTheme="minorHAnsi" w:cstheme="minorHAnsi"/>
          <w:color w:val="000000" w:themeColor="text1"/>
        </w:rPr>
        <w:t>The WG reviewed th</w:t>
      </w:r>
      <w:r w:rsidR="00CD636C">
        <w:rPr>
          <w:rFonts w:asciiTheme="minorHAnsi" w:hAnsiTheme="minorHAnsi" w:cstheme="minorHAnsi"/>
          <w:color w:val="000000" w:themeColor="text1"/>
        </w:rPr>
        <w:t>e</w:t>
      </w:r>
      <w:r w:rsidR="00E513E8">
        <w:rPr>
          <w:rFonts w:asciiTheme="minorHAnsi" w:hAnsiTheme="minorHAnsi" w:cstheme="minorHAnsi"/>
          <w:color w:val="000000" w:themeColor="text1"/>
        </w:rPr>
        <w:t xml:space="preserve"> upcoming speaker schedule through the end of the year and </w:t>
      </w:r>
      <w:r w:rsidR="00AE4FEE">
        <w:rPr>
          <w:rFonts w:asciiTheme="minorHAnsi" w:hAnsiTheme="minorHAnsi" w:cstheme="minorHAnsi"/>
          <w:color w:val="000000" w:themeColor="text1"/>
        </w:rPr>
        <w:t>focused their discussion on the prescribed fire panel schedule</w:t>
      </w:r>
      <w:r w:rsidR="00A81025">
        <w:rPr>
          <w:rFonts w:asciiTheme="minorHAnsi" w:hAnsiTheme="minorHAnsi" w:cstheme="minorHAnsi"/>
          <w:color w:val="000000" w:themeColor="text1"/>
        </w:rPr>
        <w:t>d</w:t>
      </w:r>
      <w:r w:rsidR="00AE4FEE">
        <w:rPr>
          <w:rFonts w:asciiTheme="minorHAnsi" w:hAnsiTheme="minorHAnsi" w:cstheme="minorHAnsi"/>
          <w:color w:val="000000" w:themeColor="text1"/>
        </w:rPr>
        <w:t xml:space="preserve"> for the January general meeting. </w:t>
      </w:r>
    </w:p>
    <w:p w14:paraId="432C9A7B" w14:textId="212F2DDD" w:rsidR="00F06474" w:rsidRDefault="00F06474" w:rsidP="00CF2D42">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F06474" w14:paraId="7C00D2BC" w14:textId="77777777" w:rsidTr="00F06474">
        <w:trPr>
          <w:trHeight w:val="251"/>
        </w:trPr>
        <w:tc>
          <w:tcPr>
            <w:tcW w:w="9350" w:type="dxa"/>
            <w:shd w:val="clear" w:color="auto" w:fill="AEAAAA" w:themeFill="background2" w:themeFillShade="BF"/>
          </w:tcPr>
          <w:p w14:paraId="38E31DF3" w14:textId="4C32F07D" w:rsidR="00F06474" w:rsidRPr="00F06474" w:rsidRDefault="00F06474" w:rsidP="00CF2D42">
            <w:pPr>
              <w:rPr>
                <w:rFonts w:asciiTheme="minorHAnsi" w:hAnsiTheme="minorHAnsi" w:cstheme="minorHAnsi"/>
                <w:b/>
                <w:color w:val="000000" w:themeColor="text1"/>
              </w:rPr>
            </w:pPr>
            <w:r w:rsidRPr="00F06474">
              <w:rPr>
                <w:rFonts w:asciiTheme="minorHAnsi" w:hAnsiTheme="minorHAnsi" w:cstheme="minorHAnsi"/>
                <w:b/>
                <w:color w:val="000000" w:themeColor="text1"/>
              </w:rPr>
              <w:t>Prescribed fire panel planning</w:t>
            </w:r>
          </w:p>
        </w:tc>
      </w:tr>
      <w:tr w:rsidR="00F06474" w14:paraId="37E7C54E" w14:textId="77777777" w:rsidTr="00F06474">
        <w:tc>
          <w:tcPr>
            <w:tcW w:w="9350" w:type="dxa"/>
          </w:tcPr>
          <w:p w14:paraId="46A15FDF" w14:textId="152BCBB7" w:rsidR="00F06474" w:rsidRDefault="00F06474" w:rsidP="00CF2D42">
            <w:pPr>
              <w:rPr>
                <w:rFonts w:asciiTheme="minorHAnsi" w:hAnsiTheme="minorHAnsi" w:cstheme="minorHAnsi"/>
                <w:color w:val="000000" w:themeColor="text1"/>
              </w:rPr>
            </w:pPr>
            <w:r>
              <w:rPr>
                <w:rFonts w:asciiTheme="minorHAnsi" w:hAnsiTheme="minorHAnsi" w:cstheme="minorHAnsi"/>
                <w:b/>
                <w:color w:val="000000" w:themeColor="text1"/>
              </w:rPr>
              <w:t xml:space="preserve">Proposed Date: </w:t>
            </w:r>
            <w:r>
              <w:rPr>
                <w:rFonts w:asciiTheme="minorHAnsi" w:hAnsiTheme="minorHAnsi" w:cstheme="minorHAnsi"/>
                <w:color w:val="000000" w:themeColor="text1"/>
              </w:rPr>
              <w:t>January general meeting</w:t>
            </w:r>
          </w:p>
        </w:tc>
      </w:tr>
      <w:tr w:rsidR="00F06474" w14:paraId="11A858C2" w14:textId="77777777" w:rsidTr="00F06474">
        <w:tc>
          <w:tcPr>
            <w:tcW w:w="9350" w:type="dxa"/>
          </w:tcPr>
          <w:p w14:paraId="51890C43" w14:textId="159BCD9D" w:rsidR="00F06474" w:rsidRDefault="00F06474" w:rsidP="00CF2D42">
            <w:pPr>
              <w:rPr>
                <w:rFonts w:asciiTheme="minorHAnsi" w:hAnsiTheme="minorHAnsi" w:cstheme="minorHAnsi"/>
                <w:color w:val="000000" w:themeColor="text1"/>
              </w:rPr>
            </w:pPr>
            <w:r>
              <w:rPr>
                <w:rFonts w:asciiTheme="minorHAnsi" w:hAnsiTheme="minorHAnsi" w:cstheme="minorHAnsi"/>
                <w:b/>
                <w:color w:val="000000" w:themeColor="text1"/>
              </w:rPr>
              <w:t xml:space="preserve">Suggested duration: </w:t>
            </w:r>
            <w:r>
              <w:rPr>
                <w:rFonts w:asciiTheme="minorHAnsi" w:hAnsiTheme="minorHAnsi" w:cstheme="minorHAnsi"/>
                <w:color w:val="000000" w:themeColor="text1"/>
              </w:rPr>
              <w:t>90-minutes</w:t>
            </w:r>
          </w:p>
        </w:tc>
      </w:tr>
      <w:tr w:rsidR="00F06474" w14:paraId="7CDA9320" w14:textId="77777777" w:rsidTr="00F06474">
        <w:tc>
          <w:tcPr>
            <w:tcW w:w="9350" w:type="dxa"/>
          </w:tcPr>
          <w:p w14:paraId="75C1352A" w14:textId="77777777" w:rsidR="00F06474" w:rsidRDefault="00F06474" w:rsidP="00F06474">
            <w:pPr>
              <w:rPr>
                <w:rFonts w:asciiTheme="minorHAnsi" w:hAnsiTheme="minorHAnsi" w:cstheme="minorHAnsi"/>
                <w:b/>
                <w:color w:val="000000" w:themeColor="text1"/>
              </w:rPr>
            </w:pPr>
            <w:r>
              <w:rPr>
                <w:rFonts w:asciiTheme="minorHAnsi" w:hAnsiTheme="minorHAnsi" w:cstheme="minorHAnsi"/>
                <w:b/>
                <w:color w:val="000000" w:themeColor="text1"/>
              </w:rPr>
              <w:t xml:space="preserve">Objectives: </w:t>
            </w:r>
          </w:p>
          <w:p w14:paraId="4854E6B7" w14:textId="77777777" w:rsidR="00F06474" w:rsidRDefault="00F06474" w:rsidP="00F06474">
            <w:pPr>
              <w:pStyle w:val="ListParagraph"/>
              <w:numPr>
                <w:ilvl w:val="0"/>
                <w:numId w:val="48"/>
              </w:numPr>
              <w:rPr>
                <w:rFonts w:cstheme="minorHAnsi"/>
                <w:color w:val="000000" w:themeColor="text1"/>
              </w:rPr>
            </w:pPr>
            <w:r w:rsidRPr="00F06474">
              <w:rPr>
                <w:rFonts w:cstheme="minorHAnsi"/>
                <w:color w:val="000000" w:themeColor="text1"/>
              </w:rPr>
              <w:lastRenderedPageBreak/>
              <w:t>The benefits of using prescribed fire to increase pace and scale of forest treatment consistent with the ACCG’s triple bottom line</w:t>
            </w:r>
          </w:p>
          <w:p w14:paraId="35313678" w14:textId="77777777" w:rsidR="00F06474" w:rsidRDefault="00F06474" w:rsidP="00F06474">
            <w:pPr>
              <w:pStyle w:val="ListParagraph"/>
              <w:numPr>
                <w:ilvl w:val="0"/>
                <w:numId w:val="48"/>
              </w:numPr>
              <w:rPr>
                <w:rFonts w:cstheme="minorHAnsi"/>
                <w:color w:val="000000" w:themeColor="text1"/>
              </w:rPr>
            </w:pPr>
            <w:r w:rsidRPr="00F06474">
              <w:rPr>
                <w:rFonts w:cstheme="minorHAnsi"/>
                <w:color w:val="000000" w:themeColor="text1"/>
              </w:rPr>
              <w:t>Identification of obstacles to the use of prescribed fire within the ACCG landscape</w:t>
            </w:r>
          </w:p>
          <w:p w14:paraId="0261CBF8" w14:textId="292BEFD0" w:rsidR="00F06474" w:rsidRPr="00F06474" w:rsidRDefault="00F06474" w:rsidP="00CF2D42">
            <w:pPr>
              <w:pStyle w:val="ListParagraph"/>
              <w:numPr>
                <w:ilvl w:val="0"/>
                <w:numId w:val="48"/>
              </w:numPr>
              <w:rPr>
                <w:rFonts w:cstheme="minorHAnsi"/>
                <w:color w:val="000000" w:themeColor="text1"/>
              </w:rPr>
            </w:pPr>
            <w:r>
              <w:rPr>
                <w:rFonts w:cstheme="minorHAnsi"/>
                <w:color w:val="000000" w:themeColor="text1"/>
              </w:rPr>
              <w:t>P</w:t>
            </w:r>
            <w:r w:rsidRPr="00F06474">
              <w:rPr>
                <w:rFonts w:cstheme="minorHAnsi"/>
                <w:color w:val="000000" w:themeColor="text1"/>
              </w:rPr>
              <w:t>ossible solutions to overcome those barriers</w:t>
            </w:r>
          </w:p>
        </w:tc>
      </w:tr>
      <w:tr w:rsidR="00F06474" w14:paraId="27573E5D" w14:textId="77777777" w:rsidTr="00F06474">
        <w:tc>
          <w:tcPr>
            <w:tcW w:w="9350" w:type="dxa"/>
          </w:tcPr>
          <w:p w14:paraId="7D14EBE7" w14:textId="77777777" w:rsidR="00F06474" w:rsidRDefault="00F06474" w:rsidP="00F06474">
            <w:pPr>
              <w:rPr>
                <w:rFonts w:asciiTheme="minorHAnsi" w:hAnsiTheme="minorHAnsi" w:cstheme="minorHAnsi"/>
                <w:color w:val="000000" w:themeColor="text1"/>
              </w:rPr>
            </w:pPr>
            <w:r>
              <w:rPr>
                <w:rFonts w:asciiTheme="minorHAnsi" w:hAnsiTheme="minorHAnsi" w:cstheme="minorHAnsi"/>
                <w:b/>
                <w:color w:val="000000" w:themeColor="text1"/>
              </w:rPr>
              <w:lastRenderedPageBreak/>
              <w:t xml:space="preserve">Prospective Speakers: </w:t>
            </w:r>
            <w:r>
              <w:rPr>
                <w:rFonts w:asciiTheme="minorHAnsi" w:hAnsiTheme="minorHAnsi" w:cstheme="minorHAnsi"/>
                <w:color w:val="000000" w:themeColor="text1"/>
              </w:rPr>
              <w:t xml:space="preserve">The WG recommended no more than 4 speakers. </w:t>
            </w:r>
          </w:p>
          <w:p w14:paraId="26AAEF6A" w14:textId="31C3F5C9" w:rsidR="00F06474" w:rsidRDefault="00F06474" w:rsidP="00F06474">
            <w:pPr>
              <w:pStyle w:val="ListParagraph"/>
              <w:numPr>
                <w:ilvl w:val="0"/>
                <w:numId w:val="47"/>
              </w:numPr>
              <w:rPr>
                <w:rFonts w:cstheme="minorHAnsi"/>
                <w:color w:val="000000" w:themeColor="text1"/>
              </w:rPr>
            </w:pPr>
            <w:r>
              <w:rPr>
                <w:rFonts w:cstheme="minorHAnsi"/>
                <w:color w:val="000000" w:themeColor="text1"/>
              </w:rPr>
              <w:t>Kellin Brown/Jesse Plumber (USFS fire staff from the Calaveras and Amador Ranger Districts</w:t>
            </w:r>
            <w:r w:rsidR="007E1460">
              <w:rPr>
                <w:rFonts w:cstheme="minorHAnsi"/>
                <w:color w:val="000000" w:themeColor="text1"/>
              </w:rPr>
              <w:t xml:space="preserve"> for a local perspective</w:t>
            </w:r>
            <w:r>
              <w:rPr>
                <w:rFonts w:cstheme="minorHAnsi"/>
                <w:color w:val="000000" w:themeColor="text1"/>
              </w:rPr>
              <w:t xml:space="preserve">) </w:t>
            </w:r>
          </w:p>
          <w:p w14:paraId="06AF6EAF" w14:textId="45B8F177" w:rsidR="00F06474" w:rsidRDefault="00F06474" w:rsidP="00F06474">
            <w:pPr>
              <w:pStyle w:val="ListParagraph"/>
              <w:numPr>
                <w:ilvl w:val="0"/>
                <w:numId w:val="47"/>
              </w:numPr>
              <w:rPr>
                <w:rFonts w:cstheme="minorHAnsi"/>
                <w:color w:val="000000" w:themeColor="text1"/>
              </w:rPr>
            </w:pPr>
            <w:r>
              <w:rPr>
                <w:rFonts w:cstheme="minorHAnsi"/>
                <w:color w:val="000000" w:themeColor="text1"/>
              </w:rPr>
              <w:t xml:space="preserve">Ken </w:t>
            </w:r>
            <w:proofErr w:type="spellStart"/>
            <w:r>
              <w:rPr>
                <w:rFonts w:cstheme="minorHAnsi"/>
                <w:color w:val="000000" w:themeColor="text1"/>
              </w:rPr>
              <w:t>Pimlott</w:t>
            </w:r>
            <w:proofErr w:type="spellEnd"/>
            <w:r>
              <w:rPr>
                <w:rFonts w:cstheme="minorHAnsi"/>
                <w:color w:val="000000" w:themeColor="text1"/>
              </w:rPr>
              <w:t xml:space="preserve"> (state perspective), former director of Cal Fire an</w:t>
            </w:r>
            <w:r w:rsidR="007E1460">
              <w:rPr>
                <w:rFonts w:cstheme="minorHAnsi"/>
                <w:color w:val="000000" w:themeColor="text1"/>
              </w:rPr>
              <w:t>d</w:t>
            </w:r>
            <w:r>
              <w:rPr>
                <w:rFonts w:cstheme="minorHAnsi"/>
                <w:color w:val="000000" w:themeColor="text1"/>
              </w:rPr>
              <w:t xml:space="preserve"> county supervisor</w:t>
            </w:r>
          </w:p>
          <w:p w14:paraId="1335D365" w14:textId="5D861387" w:rsidR="00F06474" w:rsidRDefault="00F06474" w:rsidP="00F06474">
            <w:pPr>
              <w:pStyle w:val="ListParagraph"/>
              <w:numPr>
                <w:ilvl w:val="0"/>
                <w:numId w:val="47"/>
              </w:numPr>
              <w:rPr>
                <w:rFonts w:cstheme="minorHAnsi"/>
                <w:color w:val="000000" w:themeColor="text1"/>
              </w:rPr>
            </w:pPr>
            <w:r>
              <w:rPr>
                <w:rFonts w:cstheme="minorHAnsi"/>
                <w:color w:val="000000" w:themeColor="text1"/>
              </w:rPr>
              <w:t xml:space="preserve">Craig </w:t>
            </w:r>
            <w:proofErr w:type="spellStart"/>
            <w:r>
              <w:rPr>
                <w:rFonts w:cstheme="minorHAnsi"/>
                <w:color w:val="000000" w:themeColor="text1"/>
              </w:rPr>
              <w:t>Ostergaard</w:t>
            </w:r>
            <w:proofErr w:type="spellEnd"/>
            <w:r>
              <w:rPr>
                <w:rFonts w:cstheme="minorHAnsi"/>
                <w:color w:val="000000" w:themeColor="text1"/>
              </w:rPr>
              <w:t xml:space="preserve"> (</w:t>
            </w:r>
            <w:r w:rsidR="007E1460">
              <w:rPr>
                <w:rFonts w:cstheme="minorHAnsi"/>
                <w:color w:val="000000" w:themeColor="text1"/>
              </w:rPr>
              <w:t xml:space="preserve">private land perspective, </w:t>
            </w:r>
            <w:r>
              <w:rPr>
                <w:rFonts w:cstheme="minorHAnsi"/>
                <w:color w:val="000000" w:themeColor="text1"/>
              </w:rPr>
              <w:t>Sierra Pacific Industries)</w:t>
            </w:r>
          </w:p>
          <w:p w14:paraId="12FB766D" w14:textId="11970A31" w:rsidR="00F06474" w:rsidRPr="00152636" w:rsidRDefault="00F06474" w:rsidP="00F06474">
            <w:pPr>
              <w:pStyle w:val="ListParagraph"/>
              <w:numPr>
                <w:ilvl w:val="0"/>
                <w:numId w:val="47"/>
              </w:numPr>
              <w:rPr>
                <w:rFonts w:cstheme="minorHAnsi"/>
                <w:color w:val="000000" w:themeColor="text1"/>
              </w:rPr>
            </w:pPr>
            <w:r>
              <w:rPr>
                <w:rFonts w:cstheme="minorHAnsi"/>
                <w:color w:val="000000" w:themeColor="text1"/>
              </w:rPr>
              <w:t>Susi</w:t>
            </w:r>
            <w:r w:rsidR="00B514BD">
              <w:rPr>
                <w:rFonts w:cstheme="minorHAnsi"/>
                <w:color w:val="000000" w:themeColor="text1"/>
              </w:rPr>
              <w:t>e</w:t>
            </w:r>
            <w:r>
              <w:rPr>
                <w:rFonts w:cstheme="minorHAnsi"/>
                <w:color w:val="000000" w:themeColor="text1"/>
              </w:rPr>
              <w:t xml:space="preserve"> Kocher (if not available </w:t>
            </w:r>
            <w:proofErr w:type="spellStart"/>
            <w:r>
              <w:rPr>
                <w:rFonts w:cstheme="minorHAnsi"/>
                <w:color w:val="000000" w:themeColor="text1"/>
              </w:rPr>
              <w:t>Leyna</w:t>
            </w:r>
            <w:proofErr w:type="spellEnd"/>
            <w:r>
              <w:rPr>
                <w:rFonts w:cstheme="minorHAnsi"/>
                <w:color w:val="000000" w:themeColor="text1"/>
              </w:rPr>
              <w:t xml:space="preserve"> Quinn-Davidson), collaborative burns overcoming barriers for prescribed fire on private lands </w:t>
            </w:r>
          </w:p>
          <w:p w14:paraId="684B2F02" w14:textId="77777777" w:rsidR="00F06474" w:rsidRDefault="00F06474" w:rsidP="00CF2D42">
            <w:pPr>
              <w:rPr>
                <w:rFonts w:asciiTheme="minorHAnsi" w:hAnsiTheme="minorHAnsi" w:cstheme="minorHAnsi"/>
                <w:color w:val="000000" w:themeColor="text1"/>
              </w:rPr>
            </w:pPr>
          </w:p>
        </w:tc>
      </w:tr>
    </w:tbl>
    <w:p w14:paraId="29FF2E36" w14:textId="77777777" w:rsidR="00F06474" w:rsidRDefault="00F06474" w:rsidP="00CF2D42">
      <w:pPr>
        <w:rPr>
          <w:rFonts w:asciiTheme="minorHAnsi" w:hAnsiTheme="minorHAnsi" w:cstheme="minorHAnsi"/>
          <w:color w:val="000000" w:themeColor="text1"/>
        </w:rPr>
      </w:pPr>
    </w:p>
    <w:p w14:paraId="0F3EE09D" w14:textId="063DBA21" w:rsidR="00A0240B" w:rsidRDefault="00E513E8" w:rsidP="00266382">
      <w:pPr>
        <w:rPr>
          <w:rFonts w:asciiTheme="minorHAnsi" w:hAnsiTheme="minorHAnsi" w:cstheme="minorHAnsi"/>
          <w:color w:val="000000" w:themeColor="text1"/>
        </w:rPr>
      </w:pPr>
      <w:r>
        <w:rPr>
          <w:rFonts w:asciiTheme="minorHAnsi" w:hAnsiTheme="minorHAnsi" w:cstheme="minorHAnsi"/>
          <w:b/>
          <w:i/>
          <w:color w:val="000000" w:themeColor="text1"/>
        </w:rPr>
        <w:t>Field Trip</w:t>
      </w:r>
      <w:r w:rsidR="00220F05">
        <w:rPr>
          <w:rFonts w:asciiTheme="minorHAnsi" w:hAnsiTheme="minorHAnsi" w:cstheme="minorHAnsi"/>
          <w:b/>
          <w:i/>
          <w:color w:val="000000" w:themeColor="text1"/>
        </w:rPr>
        <w:t xml:space="preserve"> Debrief</w:t>
      </w:r>
      <w:r>
        <w:rPr>
          <w:rFonts w:asciiTheme="minorHAnsi" w:hAnsiTheme="minorHAnsi" w:cstheme="minorHAnsi"/>
          <w:b/>
          <w:i/>
          <w:color w:val="000000" w:themeColor="text1"/>
        </w:rPr>
        <w:t xml:space="preserve">: </w:t>
      </w:r>
      <w:r w:rsidR="00451FD7">
        <w:rPr>
          <w:rFonts w:asciiTheme="minorHAnsi" w:hAnsiTheme="minorHAnsi" w:cstheme="minorHAnsi"/>
          <w:color w:val="000000" w:themeColor="text1"/>
        </w:rPr>
        <w:t xml:space="preserve">As a result of </w:t>
      </w:r>
      <w:r w:rsidR="00084773">
        <w:rPr>
          <w:rFonts w:asciiTheme="minorHAnsi" w:hAnsiTheme="minorHAnsi" w:cstheme="minorHAnsi"/>
          <w:color w:val="000000" w:themeColor="text1"/>
        </w:rPr>
        <w:t>C</w:t>
      </w:r>
      <w:r w:rsidR="00451FD7">
        <w:rPr>
          <w:rFonts w:asciiTheme="minorHAnsi" w:hAnsiTheme="minorHAnsi" w:cstheme="minorHAnsi"/>
          <w:color w:val="000000" w:themeColor="text1"/>
        </w:rPr>
        <w:t xml:space="preserve">ovid-19, the WG </w:t>
      </w:r>
      <w:r w:rsidR="00A81025">
        <w:rPr>
          <w:rFonts w:asciiTheme="minorHAnsi" w:hAnsiTheme="minorHAnsi" w:cstheme="minorHAnsi"/>
          <w:color w:val="000000" w:themeColor="text1"/>
        </w:rPr>
        <w:t>piloted</w:t>
      </w:r>
      <w:r w:rsidR="00451FD7">
        <w:rPr>
          <w:rFonts w:asciiTheme="minorHAnsi" w:hAnsiTheme="minorHAnsi" w:cstheme="minorHAnsi"/>
          <w:color w:val="000000" w:themeColor="text1"/>
        </w:rPr>
        <w:t xml:space="preserve"> a “virtual field trip,” where a small group </w:t>
      </w:r>
      <w:r w:rsidR="00A81025">
        <w:rPr>
          <w:rFonts w:asciiTheme="minorHAnsi" w:hAnsiTheme="minorHAnsi" w:cstheme="minorHAnsi"/>
          <w:color w:val="000000" w:themeColor="text1"/>
        </w:rPr>
        <w:t>went</w:t>
      </w:r>
      <w:r w:rsidR="00451FD7">
        <w:rPr>
          <w:rFonts w:asciiTheme="minorHAnsi" w:hAnsiTheme="minorHAnsi" w:cstheme="minorHAnsi"/>
          <w:color w:val="000000" w:themeColor="text1"/>
        </w:rPr>
        <w:t xml:space="preserve"> into </w:t>
      </w:r>
      <w:r w:rsidR="00A81025">
        <w:rPr>
          <w:rFonts w:asciiTheme="minorHAnsi" w:hAnsiTheme="minorHAnsi" w:cstheme="minorHAnsi"/>
          <w:color w:val="000000" w:themeColor="text1"/>
        </w:rPr>
        <w:t>the Hemlock Project Area</w:t>
      </w:r>
      <w:r w:rsidR="00451FD7">
        <w:rPr>
          <w:rFonts w:asciiTheme="minorHAnsi" w:hAnsiTheme="minorHAnsi" w:cstheme="minorHAnsi"/>
          <w:color w:val="000000" w:themeColor="text1"/>
        </w:rPr>
        <w:t xml:space="preserve">, </w:t>
      </w:r>
      <w:r w:rsidR="00A81025">
        <w:rPr>
          <w:rFonts w:asciiTheme="minorHAnsi" w:hAnsiTheme="minorHAnsi" w:cstheme="minorHAnsi"/>
          <w:color w:val="000000" w:themeColor="text1"/>
        </w:rPr>
        <w:t>documented the experience</w:t>
      </w:r>
      <w:r w:rsidR="00987AA5">
        <w:rPr>
          <w:rFonts w:asciiTheme="minorHAnsi" w:hAnsiTheme="minorHAnsi" w:cstheme="minorHAnsi"/>
          <w:color w:val="000000" w:themeColor="text1"/>
        </w:rPr>
        <w:t>,</w:t>
      </w:r>
      <w:r w:rsidR="00451FD7">
        <w:rPr>
          <w:rFonts w:asciiTheme="minorHAnsi" w:hAnsiTheme="minorHAnsi" w:cstheme="minorHAnsi"/>
          <w:color w:val="000000" w:themeColor="text1"/>
        </w:rPr>
        <w:t xml:space="preserve"> and </w:t>
      </w:r>
      <w:r w:rsidR="00A81025">
        <w:rPr>
          <w:rFonts w:asciiTheme="minorHAnsi" w:hAnsiTheme="minorHAnsi" w:cstheme="minorHAnsi"/>
          <w:color w:val="000000" w:themeColor="text1"/>
        </w:rPr>
        <w:t>reported</w:t>
      </w:r>
      <w:r w:rsidR="00451FD7">
        <w:rPr>
          <w:rFonts w:asciiTheme="minorHAnsi" w:hAnsiTheme="minorHAnsi" w:cstheme="minorHAnsi"/>
          <w:color w:val="000000" w:themeColor="text1"/>
        </w:rPr>
        <w:t xml:space="preserve"> back to the Planning WG. </w:t>
      </w:r>
      <w:r w:rsidR="00987AA5">
        <w:rPr>
          <w:rFonts w:asciiTheme="minorHAnsi" w:hAnsiTheme="minorHAnsi" w:cstheme="minorHAnsi"/>
          <w:color w:val="000000" w:themeColor="text1"/>
        </w:rPr>
        <w:t>Field trip</w:t>
      </w:r>
      <w:r w:rsidR="00A81025">
        <w:rPr>
          <w:rFonts w:asciiTheme="minorHAnsi" w:hAnsiTheme="minorHAnsi" w:cstheme="minorHAnsi"/>
          <w:color w:val="000000" w:themeColor="text1"/>
        </w:rPr>
        <w:t xml:space="preserve"> participants included: </w:t>
      </w:r>
      <w:proofErr w:type="spellStart"/>
      <w:r w:rsidR="00A0240B">
        <w:rPr>
          <w:rFonts w:asciiTheme="minorHAnsi" w:hAnsiTheme="minorHAnsi" w:cstheme="minorHAnsi"/>
          <w:color w:val="000000" w:themeColor="text1"/>
        </w:rPr>
        <w:t>Carinna</w:t>
      </w:r>
      <w:proofErr w:type="spellEnd"/>
      <w:r w:rsidR="00A0240B">
        <w:rPr>
          <w:rFonts w:asciiTheme="minorHAnsi" w:hAnsiTheme="minorHAnsi" w:cstheme="minorHAnsi"/>
          <w:color w:val="000000" w:themeColor="text1"/>
        </w:rPr>
        <w:t xml:space="preserve"> Robertson, Ben </w:t>
      </w:r>
      <w:proofErr w:type="spellStart"/>
      <w:r w:rsidR="00A0240B">
        <w:rPr>
          <w:rFonts w:asciiTheme="minorHAnsi" w:hAnsiTheme="minorHAnsi" w:cstheme="minorHAnsi"/>
          <w:color w:val="000000" w:themeColor="text1"/>
        </w:rPr>
        <w:t>Solvesky</w:t>
      </w:r>
      <w:proofErr w:type="spellEnd"/>
      <w:r w:rsidR="00A0240B">
        <w:rPr>
          <w:rFonts w:asciiTheme="minorHAnsi" w:hAnsiTheme="minorHAnsi" w:cstheme="minorHAnsi"/>
          <w:color w:val="000000" w:themeColor="text1"/>
        </w:rPr>
        <w:t xml:space="preserve">, Rich Farrington, and Randy </w:t>
      </w:r>
      <w:proofErr w:type="spellStart"/>
      <w:r w:rsidR="00A0240B">
        <w:rPr>
          <w:rFonts w:asciiTheme="minorHAnsi" w:hAnsiTheme="minorHAnsi" w:cstheme="minorHAnsi"/>
          <w:color w:val="000000" w:themeColor="text1"/>
        </w:rPr>
        <w:t>Hanvelt</w:t>
      </w:r>
      <w:proofErr w:type="spellEnd"/>
      <w:r w:rsidR="00A0240B">
        <w:rPr>
          <w:rFonts w:asciiTheme="minorHAnsi" w:hAnsiTheme="minorHAnsi" w:cstheme="minorHAnsi"/>
          <w:color w:val="000000" w:themeColor="text1"/>
        </w:rPr>
        <w:t>.</w:t>
      </w:r>
      <w:r w:rsidR="00A81025">
        <w:rPr>
          <w:rFonts w:asciiTheme="minorHAnsi" w:hAnsiTheme="minorHAnsi" w:cstheme="minorHAnsi"/>
          <w:color w:val="000000" w:themeColor="text1"/>
        </w:rPr>
        <w:t xml:space="preserve"> </w:t>
      </w:r>
    </w:p>
    <w:p w14:paraId="1EF56605" w14:textId="475793CD" w:rsidR="00A81025" w:rsidRDefault="00A81025" w:rsidP="00266382">
      <w:pPr>
        <w:rPr>
          <w:rFonts w:asciiTheme="minorHAnsi" w:hAnsiTheme="minorHAnsi" w:cstheme="minorHAnsi"/>
          <w:color w:val="000000" w:themeColor="text1"/>
        </w:rPr>
      </w:pPr>
    </w:p>
    <w:p w14:paraId="71B534EB" w14:textId="59EFB946" w:rsidR="00987AA5" w:rsidRDefault="00431B33" w:rsidP="00987AA5">
      <w:pPr>
        <w:rPr>
          <w:rFonts w:asciiTheme="minorHAnsi" w:hAnsiTheme="minorHAnsi" w:cstheme="minorHAnsi"/>
          <w:color w:val="000000" w:themeColor="text1"/>
        </w:rPr>
      </w:pPr>
      <w:r>
        <w:rPr>
          <w:rFonts w:asciiTheme="minorHAnsi" w:hAnsiTheme="minorHAnsi" w:cstheme="minorHAnsi"/>
          <w:color w:val="000000" w:themeColor="text1"/>
        </w:rPr>
        <w:t xml:space="preserve">Participants </w:t>
      </w:r>
      <w:r w:rsidR="002F1C4C">
        <w:rPr>
          <w:rFonts w:asciiTheme="minorHAnsi" w:hAnsiTheme="minorHAnsi" w:cstheme="minorHAnsi"/>
          <w:color w:val="000000" w:themeColor="text1"/>
        </w:rPr>
        <w:t xml:space="preserve">described what occurred at the field trip and </w:t>
      </w:r>
      <w:r>
        <w:rPr>
          <w:rFonts w:asciiTheme="minorHAnsi" w:hAnsiTheme="minorHAnsi" w:cstheme="minorHAnsi"/>
          <w:color w:val="000000" w:themeColor="text1"/>
        </w:rPr>
        <w:t>their perspectives</w:t>
      </w:r>
      <w:r w:rsidR="002F1C4C">
        <w:rPr>
          <w:rFonts w:asciiTheme="minorHAnsi" w:hAnsiTheme="minorHAnsi" w:cstheme="minorHAnsi"/>
          <w:color w:val="000000" w:themeColor="text1"/>
        </w:rPr>
        <w:t>. The field trip focused on general information about</w:t>
      </w:r>
      <w:r w:rsidR="003D176F">
        <w:rPr>
          <w:rFonts w:asciiTheme="minorHAnsi" w:hAnsiTheme="minorHAnsi" w:cstheme="minorHAnsi"/>
          <w:color w:val="000000" w:themeColor="text1"/>
        </w:rPr>
        <w:t xml:space="preserve"> logging using</w:t>
      </w:r>
      <w:r w:rsidR="002F1C4C">
        <w:rPr>
          <w:rFonts w:asciiTheme="minorHAnsi" w:hAnsiTheme="minorHAnsi" w:cstheme="minorHAnsi"/>
          <w:color w:val="000000" w:themeColor="text1"/>
        </w:rPr>
        <w:t xml:space="preserve"> </w:t>
      </w:r>
      <w:r w:rsidR="003D176F">
        <w:rPr>
          <w:rFonts w:asciiTheme="minorHAnsi" w:hAnsiTheme="minorHAnsi" w:cstheme="minorHAnsi"/>
          <w:color w:val="000000" w:themeColor="text1"/>
        </w:rPr>
        <w:t>Designation by Prescription (</w:t>
      </w:r>
      <w:proofErr w:type="spellStart"/>
      <w:r w:rsidR="003D176F">
        <w:rPr>
          <w:rFonts w:asciiTheme="minorHAnsi" w:hAnsiTheme="minorHAnsi" w:cstheme="minorHAnsi"/>
          <w:color w:val="000000" w:themeColor="text1"/>
        </w:rPr>
        <w:t>DxP</w:t>
      </w:r>
      <w:proofErr w:type="spellEnd"/>
      <w:r w:rsidR="003D176F">
        <w:rPr>
          <w:rFonts w:asciiTheme="minorHAnsi" w:hAnsiTheme="minorHAnsi" w:cstheme="minorHAnsi"/>
          <w:color w:val="000000" w:themeColor="text1"/>
        </w:rPr>
        <w:t xml:space="preserve">). The group received an overview from the contractor and a demonstration on tree removal using </w:t>
      </w:r>
      <w:proofErr w:type="spellStart"/>
      <w:r w:rsidR="003D176F">
        <w:rPr>
          <w:rFonts w:asciiTheme="minorHAnsi" w:hAnsiTheme="minorHAnsi" w:cstheme="minorHAnsi"/>
          <w:color w:val="000000" w:themeColor="text1"/>
        </w:rPr>
        <w:t>DxP</w:t>
      </w:r>
      <w:proofErr w:type="spellEnd"/>
      <w:r w:rsidR="00987AA5">
        <w:rPr>
          <w:rFonts w:asciiTheme="minorHAnsi" w:hAnsiTheme="minorHAnsi" w:cstheme="minorHAnsi"/>
          <w:color w:val="000000" w:themeColor="text1"/>
        </w:rPr>
        <w:t xml:space="preserve"> and the associated equipment</w:t>
      </w:r>
      <w:r w:rsidR="003D176F">
        <w:rPr>
          <w:rFonts w:asciiTheme="minorHAnsi" w:hAnsiTheme="minorHAnsi" w:cstheme="minorHAnsi"/>
          <w:color w:val="000000" w:themeColor="text1"/>
        </w:rPr>
        <w:t>. The field trip was filmed by another organization</w:t>
      </w:r>
      <w:r w:rsidR="00987AA5">
        <w:rPr>
          <w:rFonts w:asciiTheme="minorHAnsi" w:hAnsiTheme="minorHAnsi" w:cstheme="minorHAnsi"/>
          <w:color w:val="000000" w:themeColor="text1"/>
        </w:rPr>
        <w:t>,</w:t>
      </w:r>
      <w:r w:rsidR="003D176F">
        <w:rPr>
          <w:rFonts w:asciiTheme="minorHAnsi" w:hAnsiTheme="minorHAnsi" w:cstheme="minorHAnsi"/>
          <w:color w:val="000000" w:themeColor="text1"/>
        </w:rPr>
        <w:t xml:space="preserve"> </w:t>
      </w:r>
      <w:hyperlink r:id="rId7" w:history="1">
        <w:proofErr w:type="spellStart"/>
        <w:r w:rsidR="003D176F" w:rsidRPr="003D176F">
          <w:rPr>
            <w:rStyle w:val="Hyperlink"/>
            <w:rFonts w:asciiTheme="minorHAnsi" w:hAnsiTheme="minorHAnsi" w:cstheme="minorHAnsi"/>
          </w:rPr>
          <w:t>TuCARE</w:t>
        </w:r>
        <w:proofErr w:type="spellEnd"/>
      </w:hyperlink>
      <w:r w:rsidR="003D176F">
        <w:rPr>
          <w:rFonts w:asciiTheme="minorHAnsi" w:hAnsiTheme="minorHAnsi" w:cstheme="minorHAnsi"/>
          <w:color w:val="000000" w:themeColor="text1"/>
        </w:rPr>
        <w:t>. While some found the field trip informative, others acknowledged its limitations, particularly because the filming slowed down the field trip and the content was focused on more basic concepts for a less technical audience than most ACCG members.</w:t>
      </w:r>
      <w:r w:rsidR="00987AA5">
        <w:rPr>
          <w:rFonts w:asciiTheme="minorHAnsi" w:hAnsiTheme="minorHAnsi" w:cstheme="minorHAnsi"/>
          <w:color w:val="000000" w:themeColor="text1"/>
        </w:rPr>
        <w:t xml:space="preserve"> One participant suggested that other organizations should not film at ACCG field trip events. Another WG member suggested that while the filming may have been valuable as an outreach and engagement tool for </w:t>
      </w:r>
      <w:proofErr w:type="spellStart"/>
      <w:r w:rsidR="00987AA5">
        <w:rPr>
          <w:rFonts w:asciiTheme="minorHAnsi" w:hAnsiTheme="minorHAnsi" w:cstheme="minorHAnsi"/>
          <w:color w:val="000000" w:themeColor="text1"/>
        </w:rPr>
        <w:t>TuCARE</w:t>
      </w:r>
      <w:proofErr w:type="spellEnd"/>
      <w:r w:rsidR="00987AA5">
        <w:rPr>
          <w:rFonts w:asciiTheme="minorHAnsi" w:hAnsiTheme="minorHAnsi" w:cstheme="minorHAnsi"/>
          <w:color w:val="000000" w:themeColor="text1"/>
        </w:rPr>
        <w:t xml:space="preserve">, that it had less value for the ACCG. He noted that the virtual field trip format may not offer that much value since having diverse, larger groups in the field seeing and discussing </w:t>
      </w:r>
      <w:r w:rsidR="007E1460">
        <w:rPr>
          <w:rFonts w:asciiTheme="minorHAnsi" w:hAnsiTheme="minorHAnsi" w:cstheme="minorHAnsi"/>
          <w:color w:val="000000" w:themeColor="text1"/>
        </w:rPr>
        <w:t xml:space="preserve">conditions </w:t>
      </w:r>
      <w:r w:rsidR="00987AA5">
        <w:rPr>
          <w:rFonts w:asciiTheme="minorHAnsi" w:hAnsiTheme="minorHAnsi" w:cstheme="minorHAnsi"/>
          <w:color w:val="000000" w:themeColor="text1"/>
        </w:rPr>
        <w:t xml:space="preserve">on the landscape offers the greatest value to the ACCG. </w:t>
      </w:r>
    </w:p>
    <w:p w14:paraId="3F012CFB" w14:textId="2B2775A6" w:rsidR="000850DC" w:rsidRDefault="000850DC" w:rsidP="00987AA5">
      <w:pPr>
        <w:rPr>
          <w:rFonts w:asciiTheme="minorHAnsi" w:hAnsiTheme="minorHAnsi" w:cstheme="minorHAnsi"/>
          <w:color w:val="000000" w:themeColor="text1"/>
        </w:rPr>
      </w:pPr>
    </w:p>
    <w:p w14:paraId="60C2FD37" w14:textId="75414948" w:rsidR="00987AA5" w:rsidRDefault="000850DC" w:rsidP="003D176F">
      <w:pPr>
        <w:rPr>
          <w:rFonts w:asciiTheme="minorHAnsi" w:hAnsiTheme="minorHAnsi" w:cstheme="minorHAnsi"/>
          <w:color w:val="000000" w:themeColor="text1"/>
        </w:rPr>
      </w:pPr>
      <w:r>
        <w:rPr>
          <w:rFonts w:asciiTheme="minorHAnsi" w:hAnsiTheme="minorHAnsi" w:cstheme="minorHAnsi"/>
          <w:color w:val="000000" w:themeColor="text1"/>
        </w:rPr>
        <w:t xml:space="preserve">WG members identified some questions for further exploration, including: how to apply learning from the presentations by Dr. Malcolm North and Dr. Scott Stephens, specifically where there are large trees in red fir stands, how can clumps and gaps (ICO) be achieved across the landscape? How can </w:t>
      </w:r>
      <w:proofErr w:type="spellStart"/>
      <w:r>
        <w:rPr>
          <w:rFonts w:asciiTheme="minorHAnsi" w:hAnsiTheme="minorHAnsi" w:cstheme="minorHAnsi"/>
          <w:color w:val="000000" w:themeColor="text1"/>
        </w:rPr>
        <w:t>DxP</w:t>
      </w:r>
      <w:proofErr w:type="spellEnd"/>
      <w:r>
        <w:rPr>
          <w:rFonts w:asciiTheme="minorHAnsi" w:hAnsiTheme="minorHAnsi" w:cstheme="minorHAnsi"/>
          <w:color w:val="000000" w:themeColor="text1"/>
        </w:rPr>
        <w:t xml:space="preserve"> be utilized to help accomplish that goal? </w:t>
      </w:r>
      <w:r w:rsidR="00987AA5">
        <w:rPr>
          <w:rFonts w:asciiTheme="minorHAnsi" w:hAnsiTheme="minorHAnsi" w:cstheme="minorHAnsi"/>
          <w:color w:val="000000" w:themeColor="text1"/>
        </w:rPr>
        <w:t>For some time, t</w:t>
      </w:r>
      <w:r w:rsidR="003D176F">
        <w:rPr>
          <w:rFonts w:asciiTheme="minorHAnsi" w:hAnsiTheme="minorHAnsi" w:cstheme="minorHAnsi"/>
          <w:color w:val="000000" w:themeColor="text1"/>
        </w:rPr>
        <w:t xml:space="preserve">he ACCG has expressed an interest in better understanding how </w:t>
      </w:r>
      <w:proofErr w:type="spellStart"/>
      <w:r w:rsidR="003D176F">
        <w:rPr>
          <w:rFonts w:asciiTheme="minorHAnsi" w:hAnsiTheme="minorHAnsi" w:cstheme="minorHAnsi"/>
          <w:color w:val="000000" w:themeColor="text1"/>
        </w:rPr>
        <w:t>DxP</w:t>
      </w:r>
      <w:proofErr w:type="spellEnd"/>
      <w:r w:rsidR="003D176F">
        <w:rPr>
          <w:rFonts w:asciiTheme="minorHAnsi" w:hAnsiTheme="minorHAnsi" w:cstheme="minorHAnsi"/>
          <w:color w:val="000000" w:themeColor="text1"/>
        </w:rPr>
        <w:t xml:space="preserve"> can be used as a tool and its effectiveness in helping implement GTR 220</w:t>
      </w:r>
      <w:r w:rsidR="00A14BCA">
        <w:rPr>
          <w:rFonts w:asciiTheme="minorHAnsi" w:hAnsiTheme="minorHAnsi" w:cstheme="minorHAnsi"/>
          <w:color w:val="000000" w:themeColor="text1"/>
        </w:rPr>
        <w:t xml:space="preserve"> and </w:t>
      </w:r>
      <w:r w:rsidR="003D176F">
        <w:rPr>
          <w:rFonts w:asciiTheme="minorHAnsi" w:hAnsiTheme="minorHAnsi" w:cstheme="minorHAnsi"/>
          <w:color w:val="000000" w:themeColor="text1"/>
        </w:rPr>
        <w:t>specifically how</w:t>
      </w:r>
      <w:r w:rsidR="00987AA5">
        <w:rPr>
          <w:rFonts w:asciiTheme="minorHAnsi" w:hAnsiTheme="minorHAnsi" w:cstheme="minorHAnsi"/>
          <w:color w:val="000000" w:themeColor="text1"/>
        </w:rPr>
        <w:t xml:space="preserve"> to</w:t>
      </w:r>
      <w:r w:rsidR="003D176F">
        <w:rPr>
          <w:rFonts w:asciiTheme="minorHAnsi" w:hAnsiTheme="minorHAnsi" w:cstheme="minorHAnsi"/>
          <w:color w:val="000000" w:themeColor="text1"/>
        </w:rPr>
        <w:t xml:space="preserve"> achieve structural heterogeneity across the landscape</w:t>
      </w:r>
      <w:r w:rsidR="00987AA5">
        <w:rPr>
          <w:rFonts w:asciiTheme="minorHAnsi" w:hAnsiTheme="minorHAnsi" w:cstheme="minorHAnsi"/>
          <w:color w:val="000000" w:themeColor="text1"/>
        </w:rPr>
        <w:t xml:space="preserve"> and the associated contractor training need</w:t>
      </w:r>
      <w:r w:rsidR="00A14BCA">
        <w:rPr>
          <w:rFonts w:asciiTheme="minorHAnsi" w:hAnsiTheme="minorHAnsi" w:cstheme="minorHAnsi"/>
          <w:color w:val="000000" w:themeColor="text1"/>
        </w:rPr>
        <w:t>s</w:t>
      </w:r>
      <w:r w:rsidR="00987AA5">
        <w:rPr>
          <w:rFonts w:asciiTheme="minorHAnsi" w:hAnsiTheme="minorHAnsi" w:cstheme="minorHAnsi"/>
          <w:color w:val="000000" w:themeColor="text1"/>
        </w:rPr>
        <w:t>.</w:t>
      </w:r>
    </w:p>
    <w:p w14:paraId="4709C877" w14:textId="77777777" w:rsidR="00987AA5" w:rsidRDefault="00987AA5" w:rsidP="003D176F">
      <w:pPr>
        <w:rPr>
          <w:rFonts w:asciiTheme="minorHAnsi" w:hAnsiTheme="minorHAnsi" w:cstheme="minorHAnsi"/>
          <w:color w:val="000000" w:themeColor="text1"/>
        </w:rPr>
      </w:pPr>
    </w:p>
    <w:p w14:paraId="4223008D" w14:textId="7309BBC5" w:rsidR="00987AA5" w:rsidRDefault="00987AA5" w:rsidP="00987AA5">
      <w:pPr>
        <w:rPr>
          <w:rFonts w:asciiTheme="minorHAnsi" w:hAnsiTheme="minorHAnsi" w:cstheme="minorHAnsi"/>
          <w:color w:val="000000" w:themeColor="text1"/>
        </w:rPr>
      </w:pPr>
      <w:proofErr w:type="spellStart"/>
      <w:r>
        <w:rPr>
          <w:rFonts w:asciiTheme="minorHAnsi" w:hAnsiTheme="minorHAnsi" w:cstheme="minorHAnsi"/>
          <w:color w:val="000000" w:themeColor="text1"/>
        </w:rPr>
        <w:t>Carinna</w:t>
      </w:r>
      <w:proofErr w:type="spellEnd"/>
      <w:r>
        <w:rPr>
          <w:rFonts w:asciiTheme="minorHAnsi" w:hAnsiTheme="minorHAnsi" w:cstheme="minorHAnsi"/>
          <w:color w:val="000000" w:themeColor="text1"/>
        </w:rPr>
        <w:t xml:space="preserve"> Robertson noted that the focus of this field trip was mostly on logging and </w:t>
      </w:r>
      <w:proofErr w:type="spellStart"/>
      <w:r>
        <w:rPr>
          <w:rFonts w:asciiTheme="minorHAnsi" w:hAnsiTheme="minorHAnsi" w:cstheme="minorHAnsi"/>
          <w:color w:val="000000" w:themeColor="text1"/>
        </w:rPr>
        <w:t>DxP</w:t>
      </w:r>
      <w:proofErr w:type="spellEnd"/>
      <w:r>
        <w:rPr>
          <w:rFonts w:asciiTheme="minorHAnsi" w:hAnsiTheme="minorHAnsi" w:cstheme="minorHAnsi"/>
          <w:color w:val="000000" w:themeColor="text1"/>
        </w:rPr>
        <w:t xml:space="preserve">. She suggested that </w:t>
      </w:r>
      <w:r w:rsidR="00A14BCA">
        <w:rPr>
          <w:rFonts w:asciiTheme="minorHAnsi" w:hAnsiTheme="minorHAnsi" w:cstheme="minorHAnsi"/>
          <w:color w:val="000000" w:themeColor="text1"/>
        </w:rPr>
        <w:t xml:space="preserve">ACCG would benefit from </w:t>
      </w:r>
      <w:r>
        <w:rPr>
          <w:rFonts w:asciiTheme="minorHAnsi" w:hAnsiTheme="minorHAnsi" w:cstheme="minorHAnsi"/>
          <w:color w:val="000000" w:themeColor="text1"/>
        </w:rPr>
        <w:t>a large</w:t>
      </w:r>
      <w:r w:rsidR="00A14BCA">
        <w:rPr>
          <w:rFonts w:asciiTheme="minorHAnsi" w:hAnsiTheme="minorHAnsi" w:cstheme="minorHAnsi"/>
          <w:color w:val="000000" w:themeColor="text1"/>
        </w:rPr>
        <w:t>r</w:t>
      </w:r>
      <w:r>
        <w:rPr>
          <w:rFonts w:asciiTheme="minorHAnsi" w:hAnsiTheme="minorHAnsi" w:cstheme="minorHAnsi"/>
          <w:color w:val="000000" w:themeColor="text1"/>
        </w:rPr>
        <w:t xml:space="preserve"> field trip focused on how GTR 220 is being applied in the Hemlock project area more broadly. WG members agreed that a follow up field trip would be helpful.</w:t>
      </w:r>
    </w:p>
    <w:p w14:paraId="53D8F930" w14:textId="77777777" w:rsidR="00987AA5" w:rsidRDefault="00987AA5" w:rsidP="00987AA5">
      <w:pPr>
        <w:rPr>
          <w:rFonts w:asciiTheme="minorHAnsi" w:hAnsiTheme="minorHAnsi" w:cstheme="minorHAnsi"/>
          <w:color w:val="000000" w:themeColor="text1"/>
        </w:rPr>
      </w:pPr>
    </w:p>
    <w:p w14:paraId="732238A4" w14:textId="180FAB9C" w:rsidR="00956117" w:rsidRDefault="00987AA5" w:rsidP="00266382">
      <w:pPr>
        <w:rPr>
          <w:rFonts w:asciiTheme="minorHAnsi" w:hAnsiTheme="minorHAnsi" w:cstheme="minorHAnsi"/>
          <w:color w:val="000000" w:themeColor="text1"/>
        </w:rPr>
      </w:pPr>
      <w:r>
        <w:rPr>
          <w:rFonts w:asciiTheme="minorHAnsi" w:hAnsiTheme="minorHAnsi" w:cstheme="minorHAnsi"/>
          <w:color w:val="000000" w:themeColor="text1"/>
        </w:rPr>
        <w:t>Rich Farrington shared images documenting the field trip. Rich and Tania will follow up to put images with captions in a PowerPoint presentation format to share with the WG in October.</w:t>
      </w:r>
    </w:p>
    <w:p w14:paraId="2785D194" w14:textId="7EE76C9E" w:rsidR="00672718" w:rsidRPr="00A0240B" w:rsidRDefault="00A0240B" w:rsidP="00266382">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066D6ED6" w14:textId="7A8875A6" w:rsidR="00E45F22" w:rsidRPr="00E30C97" w:rsidRDefault="00E45F22" w:rsidP="00E45F22">
      <w:pPr>
        <w:pStyle w:val="Heading2"/>
        <w:rPr>
          <w:rFonts w:asciiTheme="minorHAnsi" w:hAnsiTheme="minorHAnsi"/>
          <w:szCs w:val="24"/>
        </w:rPr>
      </w:pPr>
      <w:r>
        <w:rPr>
          <w:rFonts w:asciiTheme="minorHAnsi" w:hAnsiTheme="minorHAnsi"/>
          <w:szCs w:val="24"/>
        </w:rPr>
        <w:t>Forest Service Updates</w:t>
      </w:r>
    </w:p>
    <w:p w14:paraId="0E8BF2E9" w14:textId="6AF13CA2" w:rsidR="001D4328" w:rsidRPr="004629F4" w:rsidRDefault="00036031" w:rsidP="004629F4">
      <w:pPr>
        <w:pStyle w:val="ListParagraph"/>
        <w:numPr>
          <w:ilvl w:val="0"/>
          <w:numId w:val="26"/>
        </w:numPr>
        <w:rPr>
          <w:b/>
          <w:sz w:val="24"/>
          <w:szCs w:val="24"/>
        </w:rPr>
      </w:pPr>
      <w:r>
        <w:rPr>
          <w:b/>
          <w:sz w:val="24"/>
          <w:szCs w:val="24"/>
        </w:rPr>
        <w:t>Amador Ranger District:</w:t>
      </w:r>
      <w:r w:rsidRPr="00E30C97">
        <w:rPr>
          <w:b/>
          <w:sz w:val="24"/>
          <w:szCs w:val="24"/>
        </w:rPr>
        <w:t xml:space="preserve"> </w:t>
      </w:r>
      <w:r w:rsidR="00956117">
        <w:rPr>
          <w:sz w:val="24"/>
          <w:szCs w:val="24"/>
        </w:rPr>
        <w:t>Robin Wall</w:t>
      </w:r>
      <w:r w:rsidR="0069577E">
        <w:rPr>
          <w:sz w:val="24"/>
          <w:szCs w:val="24"/>
        </w:rPr>
        <w:t xml:space="preserve"> reported that the </w:t>
      </w:r>
      <w:r w:rsidR="00663CA6">
        <w:rPr>
          <w:sz w:val="24"/>
          <w:szCs w:val="24"/>
        </w:rPr>
        <w:t xml:space="preserve">Fork Fire </w:t>
      </w:r>
      <w:r w:rsidR="00540DF7">
        <w:rPr>
          <w:sz w:val="24"/>
          <w:szCs w:val="24"/>
        </w:rPr>
        <w:t>is</w:t>
      </w:r>
      <w:r w:rsidR="00663CA6">
        <w:rPr>
          <w:sz w:val="24"/>
          <w:szCs w:val="24"/>
        </w:rPr>
        <w:t xml:space="preserve"> 70% contained. She noted that most of the Amador’s teams are working on the Cole Creek project area, where surveys are being conducted. The Amador anticipates bringing the project to the ACCG Planning WG once they have more information. The Amador has a meeting in the first week of October to discuss Fiscal Year (FY) 2021 projects with the intent to bring projects to the ACCG for discussion. She noted that Chuck </w:t>
      </w:r>
      <w:proofErr w:type="spellStart"/>
      <w:r w:rsidR="00663CA6">
        <w:rPr>
          <w:sz w:val="24"/>
          <w:szCs w:val="24"/>
        </w:rPr>
        <w:t>Loffland</w:t>
      </w:r>
      <w:proofErr w:type="spellEnd"/>
      <w:r w:rsidR="00663CA6">
        <w:rPr>
          <w:sz w:val="24"/>
          <w:szCs w:val="24"/>
        </w:rPr>
        <w:t xml:space="preserve"> is also working with Plumas Corporation on Foster Fir Meadow implementation.</w:t>
      </w:r>
      <w:r w:rsidR="0069577E">
        <w:rPr>
          <w:sz w:val="24"/>
          <w:szCs w:val="24"/>
        </w:rPr>
        <w:t xml:space="preserve">  </w:t>
      </w:r>
    </w:p>
    <w:p w14:paraId="57520404" w14:textId="39DE4E81" w:rsidR="00A36A6E" w:rsidRDefault="00036031" w:rsidP="00A36A6E">
      <w:pPr>
        <w:pStyle w:val="ListParagraph"/>
        <w:numPr>
          <w:ilvl w:val="0"/>
          <w:numId w:val="26"/>
        </w:numPr>
        <w:rPr>
          <w:sz w:val="24"/>
          <w:szCs w:val="24"/>
        </w:rPr>
      </w:pPr>
      <w:r w:rsidRPr="00E518F8">
        <w:rPr>
          <w:b/>
          <w:sz w:val="24"/>
          <w:szCs w:val="24"/>
        </w:rPr>
        <w:t xml:space="preserve">Calaveras Ranger District: </w:t>
      </w:r>
      <w:r w:rsidR="00A36D90">
        <w:rPr>
          <w:sz w:val="24"/>
          <w:szCs w:val="24"/>
        </w:rPr>
        <w:t xml:space="preserve">Kellin Brown </w:t>
      </w:r>
      <w:r w:rsidR="003974F8">
        <w:rPr>
          <w:sz w:val="24"/>
          <w:szCs w:val="24"/>
        </w:rPr>
        <w:t>stated that there’s not a lot to report since</w:t>
      </w:r>
      <w:r w:rsidR="00A36D90">
        <w:rPr>
          <w:sz w:val="24"/>
          <w:szCs w:val="24"/>
        </w:rPr>
        <w:t xml:space="preserve"> the Calaveras is working with a skeleton crew</w:t>
      </w:r>
      <w:r w:rsidR="003974F8">
        <w:rPr>
          <w:sz w:val="24"/>
          <w:szCs w:val="24"/>
        </w:rPr>
        <w:t xml:space="preserve">; </w:t>
      </w:r>
      <w:r w:rsidR="00A36D90">
        <w:rPr>
          <w:sz w:val="24"/>
          <w:szCs w:val="24"/>
        </w:rPr>
        <w:t xml:space="preserve">much of their personnel </w:t>
      </w:r>
      <w:r w:rsidR="00A2492E">
        <w:rPr>
          <w:sz w:val="24"/>
          <w:szCs w:val="24"/>
        </w:rPr>
        <w:t>is</w:t>
      </w:r>
      <w:r w:rsidR="00A36D90">
        <w:rPr>
          <w:sz w:val="24"/>
          <w:szCs w:val="24"/>
        </w:rPr>
        <w:t xml:space="preserve"> on fires. </w:t>
      </w:r>
      <w:r w:rsidR="003974F8">
        <w:rPr>
          <w:sz w:val="24"/>
          <w:szCs w:val="24"/>
        </w:rPr>
        <w:t>He noted that they</w:t>
      </w:r>
      <w:r w:rsidR="00A36D90">
        <w:rPr>
          <w:sz w:val="24"/>
          <w:szCs w:val="24"/>
        </w:rPr>
        <w:t xml:space="preserve"> are preparing burn plans and that there are a lot of fuels projects</w:t>
      </w:r>
      <w:r w:rsidR="003974F8">
        <w:rPr>
          <w:sz w:val="24"/>
          <w:szCs w:val="24"/>
        </w:rPr>
        <w:t xml:space="preserve"> underway</w:t>
      </w:r>
      <w:r w:rsidR="00A36D90">
        <w:rPr>
          <w:sz w:val="24"/>
          <w:szCs w:val="24"/>
        </w:rPr>
        <w:t>. The Arnold Avery project contractor will be on the ground in Oc</w:t>
      </w:r>
      <w:r w:rsidR="003974F8">
        <w:rPr>
          <w:sz w:val="24"/>
          <w:szCs w:val="24"/>
        </w:rPr>
        <w:t>t</w:t>
      </w:r>
      <w:r w:rsidR="00A36D90">
        <w:rPr>
          <w:sz w:val="24"/>
          <w:szCs w:val="24"/>
        </w:rPr>
        <w:t>ober</w:t>
      </w:r>
      <w:r w:rsidR="00A2492E">
        <w:rPr>
          <w:sz w:val="24"/>
          <w:szCs w:val="24"/>
        </w:rPr>
        <w:t>.</w:t>
      </w:r>
      <w:r w:rsidR="00BF183B">
        <w:rPr>
          <w:sz w:val="24"/>
          <w:szCs w:val="24"/>
        </w:rPr>
        <w:t xml:space="preserve"> </w:t>
      </w:r>
    </w:p>
    <w:p w14:paraId="111C6514" w14:textId="1070E5E2" w:rsidR="00673FA9" w:rsidRPr="003030A9" w:rsidRDefault="00673FA9" w:rsidP="00673FA9">
      <w:pPr>
        <w:pStyle w:val="Heading2"/>
        <w:rPr>
          <w:rFonts w:asciiTheme="minorHAnsi" w:hAnsiTheme="minorHAnsi"/>
          <w:szCs w:val="24"/>
        </w:rPr>
      </w:pPr>
      <w:r>
        <w:rPr>
          <w:rFonts w:asciiTheme="minorHAnsi" w:hAnsiTheme="minorHAnsi"/>
          <w:szCs w:val="24"/>
        </w:rPr>
        <w:t>Mapping</w:t>
      </w:r>
      <w:r w:rsidR="00BD0AF4">
        <w:rPr>
          <w:rFonts w:asciiTheme="minorHAnsi" w:hAnsiTheme="minorHAnsi"/>
          <w:szCs w:val="24"/>
        </w:rPr>
        <w:t xml:space="preserve"> Tools</w:t>
      </w:r>
      <w:r>
        <w:rPr>
          <w:rFonts w:asciiTheme="minorHAnsi" w:hAnsiTheme="minorHAnsi"/>
          <w:szCs w:val="24"/>
        </w:rPr>
        <w:t xml:space="preserve"> Development &amp; Next Steps</w:t>
      </w:r>
    </w:p>
    <w:p w14:paraId="62FC3B5C" w14:textId="3D89635D" w:rsidR="00BD0AF4" w:rsidRPr="00BD0AF4" w:rsidRDefault="00673FA9" w:rsidP="00BD0AF4">
      <w:pPr>
        <w:pStyle w:val="ListParagraph"/>
        <w:numPr>
          <w:ilvl w:val="0"/>
          <w:numId w:val="27"/>
        </w:numPr>
        <w:rPr>
          <w:rFonts w:cstheme="minorHAnsi"/>
        </w:rPr>
      </w:pPr>
      <w:r w:rsidRPr="00EC04D5">
        <w:rPr>
          <w:b/>
          <w:sz w:val="24"/>
          <w:szCs w:val="24"/>
        </w:rPr>
        <w:t xml:space="preserve">Regional Forest and Fire Capacity Program (RFFCP) Grant: </w:t>
      </w:r>
      <w:r w:rsidRPr="00EC04D5">
        <w:rPr>
          <w:sz w:val="24"/>
          <w:szCs w:val="24"/>
        </w:rPr>
        <w:t xml:space="preserve">Megan </w:t>
      </w:r>
      <w:proofErr w:type="spellStart"/>
      <w:r w:rsidRPr="00EC04D5">
        <w:rPr>
          <w:sz w:val="24"/>
          <w:szCs w:val="24"/>
        </w:rPr>
        <w:t>Layhee</w:t>
      </w:r>
      <w:proofErr w:type="spellEnd"/>
      <w:r w:rsidRPr="00EC04D5">
        <w:rPr>
          <w:sz w:val="24"/>
          <w:szCs w:val="24"/>
        </w:rPr>
        <w:t>, project consultant, gave</w:t>
      </w:r>
      <w:r>
        <w:rPr>
          <w:sz w:val="24"/>
          <w:szCs w:val="24"/>
        </w:rPr>
        <w:t xml:space="preserve"> </w:t>
      </w:r>
      <w:r w:rsidR="00BD0AF4">
        <w:rPr>
          <w:sz w:val="24"/>
          <w:szCs w:val="24"/>
        </w:rPr>
        <w:t xml:space="preserve">a </w:t>
      </w:r>
      <w:hyperlink r:id="rId8" w:history="1">
        <w:r w:rsidR="00BD0AF4" w:rsidRPr="00BD0AF4">
          <w:rPr>
            <w:rStyle w:val="Hyperlink"/>
            <w:sz w:val="24"/>
            <w:szCs w:val="24"/>
          </w:rPr>
          <w:t>presentation</w:t>
        </w:r>
      </w:hyperlink>
      <w:r w:rsidR="00BD0AF4">
        <w:rPr>
          <w:sz w:val="24"/>
          <w:szCs w:val="24"/>
        </w:rPr>
        <w:t xml:space="preserve"> providing an overview of the prioritization tools, describing the five high-valued resources and assets (HVRAs), corresponding sub-HVRAs, and the HVRA ranking process. She further described the draft Prioritization Tool output </w:t>
      </w:r>
      <w:r w:rsidR="00BD0AF4" w:rsidRPr="00BD0AF4">
        <w:rPr>
          <w:rFonts w:cstheme="minorHAnsi"/>
          <w:sz w:val="24"/>
          <w:szCs w:val="24"/>
        </w:rPr>
        <w:t>using ArcGIS. The Planning WG offered input and discussed next steps in the process.</w:t>
      </w:r>
    </w:p>
    <w:p w14:paraId="121CAD57" w14:textId="77777777" w:rsidR="00A46580" w:rsidRDefault="00A46580" w:rsidP="002726CD">
      <w:pPr>
        <w:ind w:left="720"/>
        <w:rPr>
          <w:rFonts w:asciiTheme="minorHAnsi" w:hAnsiTheme="minorHAnsi" w:cstheme="minorHAnsi"/>
        </w:rPr>
      </w:pPr>
    </w:p>
    <w:p w14:paraId="41ED1C88" w14:textId="77777777" w:rsidR="00A46580" w:rsidRDefault="00A46580" w:rsidP="00A46580">
      <w:pPr>
        <w:ind w:left="720"/>
        <w:rPr>
          <w:rFonts w:asciiTheme="minorHAnsi" w:hAnsiTheme="minorHAnsi" w:cstheme="minorHAnsi"/>
          <w:b/>
        </w:rPr>
      </w:pPr>
      <w:r>
        <w:rPr>
          <w:rFonts w:asciiTheme="minorHAnsi" w:hAnsiTheme="minorHAnsi" w:cstheme="minorHAnsi"/>
          <w:b/>
        </w:rPr>
        <w:t>Presentation</w:t>
      </w:r>
    </w:p>
    <w:p w14:paraId="20F6D41D" w14:textId="693F715E" w:rsidR="002726CD" w:rsidRPr="00A46580" w:rsidRDefault="00BD0AF4" w:rsidP="00A46580">
      <w:pPr>
        <w:ind w:left="720"/>
        <w:rPr>
          <w:rFonts w:asciiTheme="minorHAnsi" w:hAnsiTheme="minorHAnsi" w:cstheme="minorHAnsi"/>
          <w:b/>
        </w:rPr>
      </w:pPr>
      <w:r w:rsidRPr="00BD0AF4">
        <w:rPr>
          <w:rFonts w:asciiTheme="minorHAnsi" w:hAnsiTheme="minorHAnsi" w:cstheme="minorHAnsi"/>
        </w:rPr>
        <w:t>Megan briefly noted</w:t>
      </w:r>
      <w:r>
        <w:rPr>
          <w:rFonts w:asciiTheme="minorHAnsi" w:hAnsiTheme="minorHAnsi" w:cstheme="minorHAnsi"/>
        </w:rPr>
        <w:t xml:space="preserve"> that the Strategic Landscape Assessment Working Group (SLAWG) </w:t>
      </w:r>
      <w:r w:rsidR="002726CD">
        <w:rPr>
          <w:rFonts w:asciiTheme="minorHAnsi" w:hAnsiTheme="minorHAnsi" w:cstheme="minorHAnsi"/>
        </w:rPr>
        <w:t xml:space="preserve">has reached consensus on the Project Inventory, which is component 1 of the ACCG Fuels Reduction Project Mapper and Landscape Prioritization Tool Framework. They are now working </w:t>
      </w:r>
      <w:r>
        <w:rPr>
          <w:rFonts w:asciiTheme="minorHAnsi" w:hAnsiTheme="minorHAnsi" w:cstheme="minorHAnsi"/>
        </w:rPr>
        <w:t>on components 2</w:t>
      </w:r>
      <w:r w:rsidR="002726CD">
        <w:rPr>
          <w:rFonts w:asciiTheme="minorHAnsi" w:hAnsiTheme="minorHAnsi" w:cstheme="minorHAnsi"/>
        </w:rPr>
        <w:t xml:space="preserve"> (“Assets”)</w:t>
      </w:r>
      <w:r>
        <w:rPr>
          <w:rFonts w:asciiTheme="minorHAnsi" w:hAnsiTheme="minorHAnsi" w:cstheme="minorHAnsi"/>
        </w:rPr>
        <w:t xml:space="preserve"> and 3</w:t>
      </w:r>
      <w:r w:rsidR="002726CD">
        <w:rPr>
          <w:rFonts w:asciiTheme="minorHAnsi" w:hAnsiTheme="minorHAnsi" w:cstheme="minorHAnsi"/>
        </w:rPr>
        <w:t xml:space="preserve"> (“Fire Risk”)</w:t>
      </w:r>
      <w:r>
        <w:rPr>
          <w:rFonts w:asciiTheme="minorHAnsi" w:hAnsiTheme="minorHAnsi" w:cstheme="minorHAnsi"/>
        </w:rPr>
        <w:t xml:space="preserve"> of the approved framework and are on track to use them.</w:t>
      </w:r>
    </w:p>
    <w:p w14:paraId="0B49DF2E" w14:textId="43B00A10" w:rsidR="00862888" w:rsidRDefault="002726CD" w:rsidP="00862888">
      <w:pPr>
        <w:pStyle w:val="ListParagraph"/>
        <w:numPr>
          <w:ilvl w:val="0"/>
          <w:numId w:val="44"/>
        </w:numPr>
        <w:rPr>
          <w:sz w:val="24"/>
          <w:szCs w:val="24"/>
        </w:rPr>
      </w:pPr>
      <w:r>
        <w:rPr>
          <w:sz w:val="24"/>
          <w:szCs w:val="24"/>
        </w:rPr>
        <w:t>Assets</w:t>
      </w:r>
      <w:r w:rsidR="00D31619">
        <w:rPr>
          <w:sz w:val="24"/>
          <w:szCs w:val="24"/>
        </w:rPr>
        <w:t xml:space="preserve"> (component 2)</w:t>
      </w:r>
      <w:r>
        <w:rPr>
          <w:sz w:val="24"/>
          <w:szCs w:val="24"/>
        </w:rPr>
        <w:t xml:space="preserve">: The </w:t>
      </w:r>
      <w:r w:rsidR="00D87BAB">
        <w:rPr>
          <w:sz w:val="24"/>
          <w:szCs w:val="24"/>
        </w:rPr>
        <w:t>objective</w:t>
      </w:r>
      <w:r>
        <w:rPr>
          <w:sz w:val="24"/>
          <w:szCs w:val="24"/>
        </w:rPr>
        <w:t xml:space="preserve"> of this component is to compile and rank HVRAs within the broad categories of communities, infrastructure, wildlife/ecosystems, economic assets, and watersheds. The effects analysis is consistent with the USFS General Technical Report </w:t>
      </w:r>
      <w:hyperlink r:id="rId9" w:history="1">
        <w:r w:rsidRPr="002726CD">
          <w:rPr>
            <w:rStyle w:val="Hyperlink"/>
            <w:sz w:val="24"/>
            <w:szCs w:val="24"/>
          </w:rPr>
          <w:t>GTR 315</w:t>
        </w:r>
      </w:hyperlink>
      <w:r>
        <w:rPr>
          <w:sz w:val="24"/>
          <w:szCs w:val="24"/>
        </w:rPr>
        <w:t xml:space="preserve"> “A Wildfire Risk Assessment Framework for Land and Resource Management.” </w:t>
      </w:r>
      <w:r w:rsidR="00D87BAB">
        <w:rPr>
          <w:sz w:val="24"/>
          <w:szCs w:val="24"/>
        </w:rPr>
        <w:t xml:space="preserve">Megan also noted that the mapping tool is following the HRVAs from USFS Region 5 </w:t>
      </w:r>
      <w:hyperlink r:id="rId10" w:history="1">
        <w:r w:rsidR="00D87BAB" w:rsidRPr="00D87BAB">
          <w:rPr>
            <w:rStyle w:val="Hyperlink"/>
            <w:sz w:val="24"/>
            <w:szCs w:val="24"/>
          </w:rPr>
          <w:t>Southern Sierra Nevada Risk Assessment</w:t>
        </w:r>
      </w:hyperlink>
      <w:r w:rsidR="00D87BAB">
        <w:rPr>
          <w:sz w:val="24"/>
          <w:szCs w:val="24"/>
        </w:rPr>
        <w:t xml:space="preserve"> as closely as possible.</w:t>
      </w:r>
      <w:r w:rsidR="00D31619">
        <w:rPr>
          <w:sz w:val="24"/>
          <w:szCs w:val="24"/>
        </w:rPr>
        <w:t xml:space="preserve"> She emphasized that the SLAWG effort is not “reinventing the wheel” and is working to ensure consistency with other risk assessments. </w:t>
      </w:r>
    </w:p>
    <w:p w14:paraId="14F39A2A" w14:textId="6D915B8F" w:rsidR="00D31619" w:rsidRPr="00D31619" w:rsidRDefault="00D31619" w:rsidP="00D31619">
      <w:pPr>
        <w:pStyle w:val="ListParagraph"/>
        <w:numPr>
          <w:ilvl w:val="0"/>
          <w:numId w:val="44"/>
        </w:numPr>
        <w:rPr>
          <w:rFonts w:cstheme="minorHAnsi"/>
          <w:sz w:val="24"/>
          <w:szCs w:val="24"/>
        </w:rPr>
      </w:pPr>
      <w:r>
        <w:rPr>
          <w:sz w:val="24"/>
          <w:szCs w:val="24"/>
        </w:rPr>
        <w:t xml:space="preserve">Fire Risk (component 3): The objective of this component is to use flame-length class probability and burn probability estimates (USFS Region 5 </w:t>
      </w:r>
      <w:proofErr w:type="spellStart"/>
      <w:r>
        <w:rPr>
          <w:sz w:val="24"/>
          <w:szCs w:val="24"/>
        </w:rPr>
        <w:t>FSim</w:t>
      </w:r>
      <w:proofErr w:type="spellEnd"/>
      <w:r>
        <w:rPr>
          <w:sz w:val="24"/>
          <w:szCs w:val="24"/>
        </w:rPr>
        <w:t xml:space="preserve"> outputs) and ranked </w:t>
      </w:r>
      <w:r>
        <w:rPr>
          <w:sz w:val="24"/>
          <w:szCs w:val="24"/>
        </w:rPr>
        <w:lastRenderedPageBreak/>
        <w:t>HVRAs to determine where assets are most at risk with the ACCG lands</w:t>
      </w:r>
      <w:r w:rsidR="00540DF7">
        <w:rPr>
          <w:sz w:val="24"/>
          <w:szCs w:val="24"/>
        </w:rPr>
        <w:t>cape</w:t>
      </w:r>
      <w:r>
        <w:rPr>
          <w:sz w:val="24"/>
          <w:szCs w:val="24"/>
        </w:rPr>
        <w:t xml:space="preserve"> using the GTR 315 effects analysis. She noted that the Communities (community protection) has been identified by the SLAWG as the most important HVRA. Megan further explained that the SLAWG has not come to definitive decisions about sub-</w:t>
      </w:r>
      <w:r w:rsidRPr="00D31619">
        <w:rPr>
          <w:rFonts w:cstheme="minorHAnsi"/>
          <w:sz w:val="24"/>
          <w:szCs w:val="24"/>
        </w:rPr>
        <w:t>HVRAs.</w:t>
      </w:r>
    </w:p>
    <w:p w14:paraId="72267EE2" w14:textId="406C7123" w:rsidR="00D31619" w:rsidRDefault="00D31619" w:rsidP="00D31619">
      <w:pPr>
        <w:ind w:left="720"/>
        <w:rPr>
          <w:rFonts w:asciiTheme="minorHAnsi" w:hAnsiTheme="minorHAnsi" w:cstheme="minorHAnsi"/>
        </w:rPr>
      </w:pPr>
      <w:r w:rsidRPr="00D31619">
        <w:rPr>
          <w:rFonts w:asciiTheme="minorHAnsi" w:hAnsiTheme="minorHAnsi" w:cstheme="minorHAnsi"/>
        </w:rPr>
        <w:t>M</w:t>
      </w:r>
      <w:r>
        <w:rPr>
          <w:rFonts w:asciiTheme="minorHAnsi" w:hAnsiTheme="minorHAnsi" w:cstheme="minorHAnsi"/>
        </w:rPr>
        <w:t xml:space="preserve">egan clarified that the outputs she presented are not final. She is currently working on getting scenarios out to the SLAWG. On ArcGIS, she noted that areas in red correspond to a high likelihood of negative impacts from fire on HVRAs. She clarified that they are still working on refining the tool while, at the same time, developing </w:t>
      </w:r>
      <w:r w:rsidR="00C53B84">
        <w:rPr>
          <w:rFonts w:asciiTheme="minorHAnsi" w:hAnsiTheme="minorHAnsi" w:cstheme="minorHAnsi"/>
        </w:rPr>
        <w:t>a user manual for the tool that will be used at e-workshops later this fall, where those who participate will be able to dive more deeply into the tool and how it works. When the workshops occur, Megan will be switching gears to train people on how to use and maintain the tool.</w:t>
      </w:r>
    </w:p>
    <w:p w14:paraId="093AD299" w14:textId="30ADFED7" w:rsidR="00A46580" w:rsidRDefault="00A46580" w:rsidP="00D31619">
      <w:pPr>
        <w:ind w:left="720"/>
        <w:rPr>
          <w:rFonts w:asciiTheme="minorHAnsi" w:hAnsiTheme="minorHAnsi" w:cstheme="minorHAnsi"/>
        </w:rPr>
      </w:pPr>
    </w:p>
    <w:p w14:paraId="6834F633" w14:textId="7C7274FB" w:rsidR="00A46580" w:rsidRPr="00FF0E1C" w:rsidRDefault="00A46580" w:rsidP="00FF0E1C">
      <w:pPr>
        <w:ind w:left="720"/>
        <w:rPr>
          <w:rFonts w:asciiTheme="minorHAnsi" w:hAnsiTheme="minorHAnsi" w:cstheme="minorHAnsi"/>
          <w:b/>
        </w:rPr>
      </w:pPr>
      <w:r>
        <w:rPr>
          <w:rFonts w:asciiTheme="minorHAnsi" w:hAnsiTheme="minorHAnsi" w:cstheme="minorHAnsi"/>
          <w:b/>
        </w:rPr>
        <w:t>Planning WG Discussion/Input</w:t>
      </w:r>
      <w:r w:rsidR="00FF0E1C">
        <w:rPr>
          <w:rFonts w:asciiTheme="minorHAnsi" w:hAnsiTheme="minorHAnsi" w:cstheme="minorHAnsi"/>
          <w:b/>
        </w:rPr>
        <w:br/>
      </w:r>
      <w:r>
        <w:rPr>
          <w:rFonts w:asciiTheme="minorHAnsi" w:hAnsiTheme="minorHAnsi" w:cstheme="minorHAnsi"/>
        </w:rPr>
        <w:t xml:space="preserve">Planning WG members expressed their appreciation for Megan’s work commending her for her ability to balance competing priorities expressed by SLAWG members. </w:t>
      </w:r>
      <w:r w:rsidR="008659A9">
        <w:rPr>
          <w:rFonts w:asciiTheme="minorHAnsi" w:hAnsiTheme="minorHAnsi" w:cstheme="minorHAnsi"/>
        </w:rPr>
        <w:t xml:space="preserve">Planning </w:t>
      </w:r>
      <w:r>
        <w:rPr>
          <w:rFonts w:asciiTheme="minorHAnsi" w:hAnsiTheme="minorHAnsi" w:cstheme="minorHAnsi"/>
        </w:rPr>
        <w:t>WG members indicated that the red areas on the outputs are those areas that need immediate treatment but the tool is not intended to communicate that the areas in green should be left alone</w:t>
      </w:r>
      <w:r w:rsidR="00132D37">
        <w:rPr>
          <w:rFonts w:asciiTheme="minorHAnsi" w:hAnsiTheme="minorHAnsi" w:cstheme="minorHAnsi"/>
        </w:rPr>
        <w:t xml:space="preserve">. </w:t>
      </w:r>
      <w:r>
        <w:rPr>
          <w:rFonts w:asciiTheme="minorHAnsi" w:hAnsiTheme="minorHAnsi" w:cstheme="minorHAnsi"/>
        </w:rPr>
        <w:t>There was further discussion about the importance of not oversimpl</w:t>
      </w:r>
      <w:r w:rsidR="00132D37">
        <w:rPr>
          <w:rFonts w:asciiTheme="minorHAnsi" w:hAnsiTheme="minorHAnsi" w:cstheme="minorHAnsi"/>
        </w:rPr>
        <w:t xml:space="preserve">ifying what the red areas communicate as they are directly linked to the HVRAs that have been identified. It is possible to revise and update values in the future that could change the priority areas identified. The middle and upper middle elevations appear red in large part because those areas are where people, life and </w:t>
      </w:r>
      <w:r w:rsidR="008659A9">
        <w:rPr>
          <w:rFonts w:asciiTheme="minorHAnsi" w:hAnsiTheme="minorHAnsi" w:cstheme="minorHAnsi"/>
        </w:rPr>
        <w:t>property</w:t>
      </w:r>
      <w:r w:rsidR="00132D37">
        <w:rPr>
          <w:rFonts w:asciiTheme="minorHAnsi" w:hAnsiTheme="minorHAnsi" w:cstheme="minorHAnsi"/>
        </w:rPr>
        <w:t xml:space="preserve"> are most interacting with fire hazard and the Communities (community safety) HVRA is most heavily weighted. There was some discussion about whether the draft outputs are really showing the highest values noting that GTR 315 urges a “reining in” of HVRAs so that these tools can actually be helpful in pinpointing priority areas. This prompted a more in-depth discussion on the sub-HVRAs and</w:t>
      </w:r>
      <w:r w:rsidR="008659A9">
        <w:rPr>
          <w:rFonts w:asciiTheme="minorHAnsi" w:hAnsiTheme="minorHAnsi" w:cstheme="minorHAnsi"/>
        </w:rPr>
        <w:t xml:space="preserve"> whether they sufficiently follow this guidance or if they may be too broad.</w:t>
      </w:r>
      <w:r w:rsidR="00132D37">
        <w:rPr>
          <w:rFonts w:asciiTheme="minorHAnsi" w:hAnsiTheme="minorHAnsi" w:cstheme="minorHAnsi"/>
        </w:rPr>
        <w:t xml:space="preserve"> </w:t>
      </w:r>
      <w:r w:rsidR="00902E03">
        <w:rPr>
          <w:rFonts w:asciiTheme="minorHAnsi" w:hAnsiTheme="minorHAnsi" w:cstheme="minorHAnsi"/>
        </w:rPr>
        <w:t>Rich Farrington raised some</w:t>
      </w:r>
      <w:r w:rsidR="008659A9">
        <w:rPr>
          <w:rFonts w:asciiTheme="minorHAnsi" w:hAnsiTheme="minorHAnsi" w:cstheme="minorHAnsi"/>
        </w:rPr>
        <w:t xml:space="preserve"> specific questions that will be brought back to the SLAWG included:</w:t>
      </w:r>
    </w:p>
    <w:p w14:paraId="7FC0095E" w14:textId="5003DD78" w:rsidR="008659A9" w:rsidRPr="001102AD" w:rsidRDefault="008659A9" w:rsidP="008659A9">
      <w:pPr>
        <w:pStyle w:val="ListParagraph"/>
        <w:numPr>
          <w:ilvl w:val="0"/>
          <w:numId w:val="49"/>
        </w:numPr>
        <w:rPr>
          <w:rFonts w:cstheme="minorHAnsi"/>
          <w:sz w:val="24"/>
          <w:szCs w:val="24"/>
        </w:rPr>
      </w:pPr>
      <w:r w:rsidRPr="001102AD">
        <w:rPr>
          <w:rFonts w:cstheme="minorHAnsi"/>
          <w:i/>
          <w:sz w:val="24"/>
          <w:szCs w:val="24"/>
        </w:rPr>
        <w:t>Why are 6” trees identified as a value if old growth is what we really wish to protect?</w:t>
      </w:r>
      <w:r w:rsidR="00902E03" w:rsidRPr="001102AD">
        <w:rPr>
          <w:rFonts w:cstheme="minorHAnsi"/>
          <w:sz w:val="24"/>
          <w:szCs w:val="24"/>
        </w:rPr>
        <w:t xml:space="preserve"> Greg Suba offered that immature forest is foraging habitat now for wildlife and that’s why smaller trees have been identified as a value.</w:t>
      </w:r>
    </w:p>
    <w:p w14:paraId="4C0FC535" w14:textId="292079B0" w:rsidR="008659A9" w:rsidRPr="001102AD" w:rsidRDefault="008659A9" w:rsidP="008659A9">
      <w:pPr>
        <w:pStyle w:val="ListParagraph"/>
        <w:numPr>
          <w:ilvl w:val="0"/>
          <w:numId w:val="49"/>
        </w:numPr>
        <w:rPr>
          <w:rFonts w:cstheme="minorHAnsi"/>
          <w:i/>
          <w:sz w:val="24"/>
          <w:szCs w:val="24"/>
        </w:rPr>
      </w:pPr>
      <w:r w:rsidRPr="001102AD">
        <w:rPr>
          <w:rFonts w:cstheme="minorHAnsi"/>
          <w:i/>
          <w:sz w:val="24"/>
          <w:szCs w:val="24"/>
        </w:rPr>
        <w:t>Why aren’t we limiting ourselves to wildlife Protected Activity Centers (PACs)?</w:t>
      </w:r>
    </w:p>
    <w:p w14:paraId="7BC3DF7C" w14:textId="61EA9E10" w:rsidR="008659A9" w:rsidRPr="001102AD" w:rsidRDefault="008659A9" w:rsidP="008659A9">
      <w:pPr>
        <w:pStyle w:val="ListParagraph"/>
        <w:numPr>
          <w:ilvl w:val="0"/>
          <w:numId w:val="49"/>
        </w:numPr>
        <w:rPr>
          <w:rFonts w:cstheme="minorHAnsi"/>
          <w:sz w:val="24"/>
          <w:szCs w:val="24"/>
        </w:rPr>
      </w:pPr>
      <w:r w:rsidRPr="001102AD">
        <w:rPr>
          <w:rFonts w:cstheme="minorHAnsi"/>
          <w:i/>
          <w:sz w:val="24"/>
          <w:szCs w:val="24"/>
        </w:rPr>
        <w:t>How can the colors on the map more clearly differentiate (between orange and red) to make the highest priority areas more evident?</w:t>
      </w:r>
      <w:r w:rsidR="00902E03" w:rsidRPr="001102AD">
        <w:rPr>
          <w:rFonts w:cstheme="minorHAnsi"/>
          <w:sz w:val="24"/>
          <w:szCs w:val="24"/>
        </w:rPr>
        <w:t xml:space="preserve"> Megan indicated that she would adjust the contrast for greater visibility.</w:t>
      </w:r>
    </w:p>
    <w:p w14:paraId="2BF1F450" w14:textId="3046AD2B" w:rsidR="001102AD" w:rsidRPr="001102AD" w:rsidRDefault="008659A9" w:rsidP="00902E03">
      <w:pPr>
        <w:pStyle w:val="ListParagraph"/>
        <w:numPr>
          <w:ilvl w:val="0"/>
          <w:numId w:val="49"/>
        </w:numPr>
        <w:rPr>
          <w:rFonts w:cstheme="minorHAnsi"/>
          <w:sz w:val="24"/>
          <w:szCs w:val="24"/>
        </w:rPr>
      </w:pPr>
      <w:r w:rsidRPr="001102AD">
        <w:rPr>
          <w:rFonts w:cstheme="minorHAnsi"/>
          <w:i/>
          <w:sz w:val="24"/>
          <w:szCs w:val="24"/>
        </w:rPr>
        <w:t>What is the timeframe we are looking at?</w:t>
      </w:r>
      <w:r w:rsidR="00902E03" w:rsidRPr="001102AD">
        <w:rPr>
          <w:rFonts w:cstheme="minorHAnsi"/>
          <w:sz w:val="24"/>
          <w:szCs w:val="24"/>
        </w:rPr>
        <w:t xml:space="preserve"> </w:t>
      </w:r>
      <w:r w:rsidRPr="001102AD">
        <w:rPr>
          <w:rFonts w:cstheme="minorHAnsi"/>
          <w:sz w:val="24"/>
          <w:szCs w:val="24"/>
        </w:rPr>
        <w:t xml:space="preserve">Regarding the question of timeframe, </w:t>
      </w:r>
      <w:r w:rsidR="001102AD" w:rsidRPr="001102AD">
        <w:rPr>
          <w:rFonts w:cstheme="minorHAnsi"/>
          <w:sz w:val="24"/>
          <w:szCs w:val="24"/>
        </w:rPr>
        <w:t>John Buckley</w:t>
      </w:r>
      <w:r w:rsidRPr="001102AD">
        <w:rPr>
          <w:rFonts w:cstheme="minorHAnsi"/>
          <w:sz w:val="24"/>
          <w:szCs w:val="24"/>
        </w:rPr>
        <w:t xml:space="preserve"> communicated that it was </w:t>
      </w:r>
      <w:r w:rsidR="001102AD" w:rsidRPr="001102AD">
        <w:rPr>
          <w:rFonts w:cstheme="minorHAnsi"/>
          <w:sz w:val="24"/>
          <w:szCs w:val="24"/>
        </w:rPr>
        <w:t>his</w:t>
      </w:r>
      <w:r w:rsidR="001102AD">
        <w:rPr>
          <w:rFonts w:cstheme="minorHAnsi"/>
          <w:sz w:val="24"/>
          <w:szCs w:val="24"/>
        </w:rPr>
        <w:t xml:space="preserve"> </w:t>
      </w:r>
      <w:r w:rsidRPr="001102AD">
        <w:rPr>
          <w:rFonts w:cstheme="minorHAnsi"/>
          <w:sz w:val="24"/>
          <w:szCs w:val="24"/>
        </w:rPr>
        <w:t xml:space="preserve">understanding that the SLAWG had reached consensus that we are focusing on the current situation, the “now.” </w:t>
      </w:r>
    </w:p>
    <w:p w14:paraId="6C4D7711" w14:textId="3E9C8E0C" w:rsidR="008659A9" w:rsidRPr="001102AD" w:rsidRDefault="008659A9" w:rsidP="001102AD">
      <w:pPr>
        <w:ind w:left="1080"/>
        <w:rPr>
          <w:rFonts w:asciiTheme="minorHAnsi" w:hAnsiTheme="minorHAnsi" w:cstheme="minorHAnsi"/>
        </w:rPr>
      </w:pPr>
      <w:r w:rsidRPr="001102AD">
        <w:rPr>
          <w:rFonts w:asciiTheme="minorHAnsi" w:hAnsiTheme="minorHAnsi" w:cstheme="minorHAnsi"/>
        </w:rPr>
        <w:lastRenderedPageBreak/>
        <w:t xml:space="preserve">WG members offered some concluding thoughts noting that this process is intended to identify risks and opportunities and it’s helpful that these questions are being raised </w:t>
      </w:r>
      <w:r w:rsidR="009B514B">
        <w:rPr>
          <w:rFonts w:asciiTheme="minorHAnsi" w:hAnsiTheme="minorHAnsi" w:cstheme="minorHAnsi"/>
        </w:rPr>
        <w:t>to help</w:t>
      </w:r>
      <w:r w:rsidRPr="001102AD">
        <w:rPr>
          <w:rFonts w:asciiTheme="minorHAnsi" w:hAnsiTheme="minorHAnsi" w:cstheme="minorHAnsi"/>
        </w:rPr>
        <w:t xml:space="preserve"> the SLAWG refine the prioritization tool. </w:t>
      </w:r>
      <w:r w:rsidR="005D7CF6">
        <w:rPr>
          <w:rFonts w:asciiTheme="minorHAnsi" w:hAnsiTheme="minorHAnsi" w:cstheme="minorHAnsi"/>
        </w:rPr>
        <w:t>Some WG members expressed the view that the HVRA process the SLAWG has invested in has adequately “reined in” the effort. Megan thanked the WG for their input and indicated that these questions would be further discussed at the upcoming SLAWG meeting.</w:t>
      </w:r>
    </w:p>
    <w:p w14:paraId="0FB343B8" w14:textId="77777777" w:rsidR="00CE73DA" w:rsidRPr="00D31619" w:rsidRDefault="00CE73DA" w:rsidP="00CE73DA">
      <w:pPr>
        <w:rPr>
          <w:rFonts w:asciiTheme="minorHAnsi" w:hAnsiTheme="minorHAnsi" w:cstheme="minorHAnsi"/>
        </w:rPr>
      </w:pPr>
    </w:p>
    <w:p w14:paraId="3D563C8A" w14:textId="77777777" w:rsidR="00862888" w:rsidRPr="00216A03" w:rsidRDefault="00862888" w:rsidP="00862888">
      <w:pPr>
        <w:rPr>
          <w:rFonts w:asciiTheme="minorHAnsi" w:hAnsiTheme="minorHAnsi"/>
          <w:b/>
        </w:rPr>
      </w:pPr>
      <w:r w:rsidRPr="00216A03">
        <w:rPr>
          <w:rFonts w:asciiTheme="minorHAnsi" w:hAnsiTheme="minorHAnsi"/>
          <w:b/>
        </w:rPr>
        <w:t>Next steps</w:t>
      </w:r>
    </w:p>
    <w:p w14:paraId="467A7B9D" w14:textId="73B48B95" w:rsidR="00862888" w:rsidRDefault="00CE73DA" w:rsidP="00862888">
      <w:pPr>
        <w:pStyle w:val="ListParagraph"/>
        <w:numPr>
          <w:ilvl w:val="0"/>
          <w:numId w:val="46"/>
        </w:numPr>
        <w:rPr>
          <w:sz w:val="24"/>
          <w:szCs w:val="24"/>
        </w:rPr>
      </w:pPr>
      <w:r>
        <w:rPr>
          <w:sz w:val="24"/>
          <w:szCs w:val="24"/>
        </w:rPr>
        <w:t>Mapping tool presentation at the October general meeting</w:t>
      </w:r>
    </w:p>
    <w:p w14:paraId="705BCE3C" w14:textId="14ED8AC7" w:rsidR="00CE73DA" w:rsidRDefault="00CE73DA" w:rsidP="00862888">
      <w:pPr>
        <w:pStyle w:val="ListParagraph"/>
        <w:numPr>
          <w:ilvl w:val="0"/>
          <w:numId w:val="46"/>
        </w:numPr>
        <w:rPr>
          <w:sz w:val="24"/>
          <w:szCs w:val="24"/>
        </w:rPr>
      </w:pPr>
      <w:r>
        <w:rPr>
          <w:sz w:val="24"/>
          <w:szCs w:val="24"/>
        </w:rPr>
        <w:t xml:space="preserve">E-workshops in late fall </w:t>
      </w:r>
    </w:p>
    <w:p w14:paraId="1DC513E9" w14:textId="11607AAF" w:rsidR="00CE73DA" w:rsidRPr="00544A04" w:rsidRDefault="00CE73DA" w:rsidP="00862888">
      <w:pPr>
        <w:pStyle w:val="ListParagraph"/>
        <w:numPr>
          <w:ilvl w:val="0"/>
          <w:numId w:val="46"/>
        </w:numPr>
        <w:rPr>
          <w:sz w:val="24"/>
          <w:szCs w:val="24"/>
        </w:rPr>
      </w:pPr>
      <w:r>
        <w:rPr>
          <w:sz w:val="24"/>
          <w:szCs w:val="24"/>
        </w:rPr>
        <w:t>Final mapping tool presentation to ACCG in January</w:t>
      </w:r>
    </w:p>
    <w:p w14:paraId="72836D04" w14:textId="7FA8DDFF" w:rsidR="00F00745" w:rsidRPr="00F00745" w:rsidRDefault="00F00745" w:rsidP="00F00745">
      <w:pPr>
        <w:pStyle w:val="Heading2"/>
        <w:rPr>
          <w:rFonts w:asciiTheme="minorHAnsi" w:hAnsiTheme="minorHAnsi"/>
          <w:szCs w:val="24"/>
        </w:rPr>
      </w:pPr>
      <w:r>
        <w:rPr>
          <w:rFonts w:asciiTheme="minorHAnsi" w:hAnsiTheme="minorHAnsi"/>
          <w:szCs w:val="24"/>
        </w:rPr>
        <w:t>Next Steps</w:t>
      </w:r>
    </w:p>
    <w:p w14:paraId="3562EF22" w14:textId="64312FEE" w:rsidR="00D56E93" w:rsidRPr="0088593A" w:rsidRDefault="002E186B" w:rsidP="00B75413">
      <w:pPr>
        <w:pStyle w:val="ListParagraph"/>
        <w:numPr>
          <w:ilvl w:val="0"/>
          <w:numId w:val="26"/>
        </w:numPr>
        <w:rPr>
          <w:sz w:val="24"/>
          <w:szCs w:val="24"/>
        </w:rPr>
      </w:pPr>
      <w:r w:rsidRPr="0088593A">
        <w:rPr>
          <w:sz w:val="24"/>
          <w:szCs w:val="24"/>
        </w:rPr>
        <w:t>The next Planning Work Group meeting will be on</w:t>
      </w:r>
      <w:r w:rsidR="004F7EFC" w:rsidRPr="0088593A">
        <w:rPr>
          <w:sz w:val="24"/>
          <w:szCs w:val="24"/>
        </w:rPr>
        <w:t xml:space="preserve"> Wednesday,</w:t>
      </w:r>
      <w:r w:rsidRPr="0088593A">
        <w:rPr>
          <w:sz w:val="24"/>
          <w:szCs w:val="24"/>
        </w:rPr>
        <w:t xml:space="preserve"> </w:t>
      </w:r>
      <w:r w:rsidR="00CC1C4E">
        <w:rPr>
          <w:sz w:val="24"/>
          <w:szCs w:val="24"/>
        </w:rPr>
        <w:t xml:space="preserve">October </w:t>
      </w:r>
      <w:r w:rsidR="000D2343" w:rsidRPr="0088593A">
        <w:rPr>
          <w:sz w:val="24"/>
          <w:szCs w:val="24"/>
        </w:rPr>
        <w:t>2</w:t>
      </w:r>
      <w:r w:rsidR="00CC1C4E">
        <w:rPr>
          <w:sz w:val="24"/>
          <w:szCs w:val="24"/>
        </w:rPr>
        <w:t>8</w:t>
      </w:r>
      <w:r w:rsidR="00991192" w:rsidRPr="0088593A">
        <w:rPr>
          <w:sz w:val="24"/>
          <w:szCs w:val="24"/>
        </w:rPr>
        <w:t>, 2020</w:t>
      </w:r>
      <w:r w:rsidR="008C7FCF" w:rsidRPr="0088593A">
        <w:rPr>
          <w:sz w:val="24"/>
          <w:szCs w:val="24"/>
        </w:rPr>
        <w:t xml:space="preserve">. The meeting will take place on-line via Zoom. </w:t>
      </w:r>
    </w:p>
    <w:p w14:paraId="505C8B5B" w14:textId="6F88C769" w:rsidR="00A040AE" w:rsidRPr="00661AE2" w:rsidRDefault="00475748" w:rsidP="00661AE2">
      <w:pPr>
        <w:pStyle w:val="Heading1"/>
      </w:pPr>
      <w:r w:rsidRPr="00661AE2">
        <w:t>Meeting Participants</w:t>
      </w:r>
      <w:r w:rsidR="00A040AE" w:rsidRPr="00661AE2">
        <w:t xml:space="preserve"> </w:t>
      </w:r>
      <w:r w:rsidR="00C847EC" w:rsidRPr="00661AE2">
        <w:tab/>
      </w:r>
    </w:p>
    <w:tbl>
      <w:tblPr>
        <w:tblStyle w:val="TableGrid"/>
        <w:tblW w:w="0" w:type="auto"/>
        <w:tblLook w:val="04A0" w:firstRow="1" w:lastRow="0" w:firstColumn="1" w:lastColumn="0" w:noHBand="0" w:noVBand="1"/>
      </w:tblPr>
      <w:tblGrid>
        <w:gridCol w:w="3044"/>
        <w:gridCol w:w="2261"/>
        <w:gridCol w:w="2250"/>
        <w:gridCol w:w="1795"/>
      </w:tblGrid>
      <w:tr w:rsidR="00D67414" w:rsidRPr="00B76B5D" w14:paraId="611656AF" w14:textId="30A8D548" w:rsidTr="00BF4C45">
        <w:trPr>
          <w:tblHeader/>
        </w:trPr>
        <w:tc>
          <w:tcPr>
            <w:tcW w:w="3044" w:type="dxa"/>
            <w:shd w:val="clear" w:color="auto" w:fill="A8D08D" w:themeFill="accent6" w:themeFillTint="99"/>
          </w:tcPr>
          <w:p w14:paraId="3F7D1613" w14:textId="77777777" w:rsidR="00D67414" w:rsidRPr="00B76B5D" w:rsidRDefault="00D67414" w:rsidP="00B368F4">
            <w:pPr>
              <w:jc w:val="center"/>
              <w:rPr>
                <w:rFonts w:asciiTheme="minorHAnsi" w:hAnsiTheme="minorHAnsi"/>
                <w:b/>
              </w:rPr>
            </w:pPr>
            <w:r w:rsidRPr="00B76B5D">
              <w:rPr>
                <w:rFonts w:asciiTheme="minorHAnsi" w:hAnsiTheme="minorHAnsi"/>
                <w:b/>
              </w:rPr>
              <w:t>Name</w:t>
            </w:r>
          </w:p>
        </w:tc>
        <w:tc>
          <w:tcPr>
            <w:tcW w:w="2261" w:type="dxa"/>
            <w:shd w:val="clear" w:color="auto" w:fill="A8D08D" w:themeFill="accent6" w:themeFillTint="99"/>
          </w:tcPr>
          <w:p w14:paraId="3CC4B311" w14:textId="77777777" w:rsidR="00D67414" w:rsidRPr="00B76B5D" w:rsidRDefault="00D67414" w:rsidP="00B368F4">
            <w:pPr>
              <w:jc w:val="center"/>
              <w:rPr>
                <w:rFonts w:asciiTheme="minorHAnsi" w:hAnsiTheme="minorHAnsi"/>
                <w:b/>
              </w:rPr>
            </w:pPr>
            <w:r w:rsidRPr="00B76B5D">
              <w:rPr>
                <w:rFonts w:asciiTheme="minorHAnsi" w:hAnsiTheme="minorHAnsi"/>
                <w:b/>
              </w:rPr>
              <w:t>Affiliation</w:t>
            </w:r>
          </w:p>
        </w:tc>
        <w:tc>
          <w:tcPr>
            <w:tcW w:w="2250" w:type="dxa"/>
            <w:shd w:val="clear" w:color="auto" w:fill="A8D08D" w:themeFill="accent6" w:themeFillTint="99"/>
          </w:tcPr>
          <w:p w14:paraId="7E4718D0" w14:textId="3E2E9C5B" w:rsidR="00D67414" w:rsidRPr="00B76B5D" w:rsidRDefault="00D67414" w:rsidP="00B368F4">
            <w:pPr>
              <w:jc w:val="center"/>
              <w:rPr>
                <w:rFonts w:asciiTheme="minorHAnsi" w:hAnsiTheme="minorHAnsi"/>
                <w:b/>
              </w:rPr>
            </w:pPr>
            <w:r w:rsidRPr="00B76B5D">
              <w:rPr>
                <w:rFonts w:asciiTheme="minorHAnsi" w:hAnsiTheme="minorHAnsi"/>
                <w:b/>
              </w:rPr>
              <w:t>Miles</w:t>
            </w:r>
            <w:r w:rsidR="001173D0">
              <w:rPr>
                <w:rFonts w:asciiTheme="minorHAnsi" w:hAnsiTheme="minorHAnsi"/>
                <w:b/>
              </w:rPr>
              <w:t xml:space="preserve"> (N/A- videoconference)</w:t>
            </w:r>
          </w:p>
        </w:tc>
        <w:tc>
          <w:tcPr>
            <w:tcW w:w="1795" w:type="dxa"/>
            <w:shd w:val="clear" w:color="auto" w:fill="A8D08D" w:themeFill="accent6" w:themeFillTint="99"/>
          </w:tcPr>
          <w:p w14:paraId="580AEA3F" w14:textId="387716EE" w:rsidR="00D67414" w:rsidRPr="00B76B5D" w:rsidRDefault="00102B17" w:rsidP="00B368F4">
            <w:pPr>
              <w:jc w:val="center"/>
              <w:rPr>
                <w:rFonts w:asciiTheme="minorHAnsi" w:hAnsiTheme="minorHAnsi"/>
                <w:b/>
              </w:rPr>
            </w:pPr>
            <w:r w:rsidRPr="00B76B5D">
              <w:rPr>
                <w:rFonts w:asciiTheme="minorHAnsi" w:hAnsiTheme="minorHAnsi"/>
                <w:b/>
              </w:rPr>
              <w:t>Hours</w:t>
            </w:r>
          </w:p>
        </w:tc>
      </w:tr>
      <w:tr w:rsidR="00104D20" w:rsidRPr="00B76B5D" w14:paraId="20836F8F" w14:textId="77777777" w:rsidTr="00BF4C45">
        <w:tc>
          <w:tcPr>
            <w:tcW w:w="3044" w:type="dxa"/>
          </w:tcPr>
          <w:p w14:paraId="7FF18070" w14:textId="09E50C2E" w:rsidR="00104D20" w:rsidRDefault="001F7C27" w:rsidP="00B368F4">
            <w:pPr>
              <w:rPr>
                <w:rFonts w:asciiTheme="minorHAnsi" w:hAnsiTheme="minorHAnsi"/>
              </w:rPr>
            </w:pPr>
            <w:r>
              <w:rPr>
                <w:rFonts w:asciiTheme="minorHAnsi" w:hAnsiTheme="minorHAnsi"/>
              </w:rPr>
              <w:t>Tania Carlone (facilitator)</w:t>
            </w:r>
          </w:p>
        </w:tc>
        <w:tc>
          <w:tcPr>
            <w:tcW w:w="2261" w:type="dxa"/>
          </w:tcPr>
          <w:p w14:paraId="6ED94A50" w14:textId="4360EFBB" w:rsidR="00104D20" w:rsidRDefault="001F7C27" w:rsidP="00B368F4">
            <w:pPr>
              <w:rPr>
                <w:rFonts w:asciiTheme="minorHAnsi" w:hAnsiTheme="minorHAnsi"/>
              </w:rPr>
            </w:pPr>
            <w:r>
              <w:rPr>
                <w:rFonts w:asciiTheme="minorHAnsi" w:hAnsiTheme="minorHAnsi"/>
              </w:rPr>
              <w:t>Consensus Building Institute (CBI)</w:t>
            </w:r>
          </w:p>
        </w:tc>
        <w:tc>
          <w:tcPr>
            <w:tcW w:w="2250" w:type="dxa"/>
          </w:tcPr>
          <w:p w14:paraId="2104C232" w14:textId="77777777" w:rsidR="00104D20" w:rsidRPr="00B76B5D" w:rsidRDefault="00104D20" w:rsidP="00B368F4">
            <w:pPr>
              <w:rPr>
                <w:rFonts w:asciiTheme="minorHAnsi" w:hAnsiTheme="minorHAnsi"/>
              </w:rPr>
            </w:pPr>
          </w:p>
        </w:tc>
        <w:tc>
          <w:tcPr>
            <w:tcW w:w="1795" w:type="dxa"/>
          </w:tcPr>
          <w:p w14:paraId="4E9AB7A1" w14:textId="21C0A04B" w:rsidR="00104D20" w:rsidRDefault="00B70067" w:rsidP="00B368F4">
            <w:pPr>
              <w:rPr>
                <w:rFonts w:asciiTheme="minorHAnsi" w:hAnsiTheme="minorHAnsi"/>
              </w:rPr>
            </w:pPr>
            <w:r>
              <w:rPr>
                <w:rFonts w:asciiTheme="minorHAnsi" w:hAnsiTheme="minorHAnsi"/>
              </w:rPr>
              <w:t>3</w:t>
            </w:r>
          </w:p>
        </w:tc>
      </w:tr>
      <w:tr w:rsidR="001F7C27" w:rsidRPr="00B76B5D" w14:paraId="688F3E32" w14:textId="77777777" w:rsidTr="00BF4C45">
        <w:tc>
          <w:tcPr>
            <w:tcW w:w="3044" w:type="dxa"/>
          </w:tcPr>
          <w:p w14:paraId="391D0448" w14:textId="68C00CB6" w:rsidR="001F7C27" w:rsidRDefault="00654F7E" w:rsidP="001F7C27">
            <w:pPr>
              <w:rPr>
                <w:rFonts w:asciiTheme="minorHAnsi" w:hAnsiTheme="minorHAnsi"/>
              </w:rPr>
            </w:pPr>
            <w:proofErr w:type="spellStart"/>
            <w:r>
              <w:rPr>
                <w:rFonts w:asciiTheme="minorHAnsi" w:hAnsiTheme="minorHAnsi"/>
              </w:rPr>
              <w:t>Carinna</w:t>
            </w:r>
            <w:proofErr w:type="spellEnd"/>
            <w:r>
              <w:rPr>
                <w:rFonts w:asciiTheme="minorHAnsi" w:hAnsiTheme="minorHAnsi"/>
              </w:rPr>
              <w:t xml:space="preserve"> Robertson</w:t>
            </w:r>
          </w:p>
        </w:tc>
        <w:tc>
          <w:tcPr>
            <w:tcW w:w="2261" w:type="dxa"/>
          </w:tcPr>
          <w:p w14:paraId="293A130D" w14:textId="4515FD28" w:rsidR="001F7C27" w:rsidRDefault="001F7C27" w:rsidP="001F7C27">
            <w:pPr>
              <w:rPr>
                <w:rFonts w:asciiTheme="minorHAnsi" w:hAnsiTheme="minorHAnsi"/>
              </w:rPr>
            </w:pPr>
            <w:r>
              <w:rPr>
                <w:rFonts w:asciiTheme="minorHAnsi" w:hAnsiTheme="minorHAnsi"/>
              </w:rPr>
              <w:t>USFS</w:t>
            </w:r>
            <w:r w:rsidR="00353B0A">
              <w:rPr>
                <w:rFonts w:asciiTheme="minorHAnsi" w:hAnsiTheme="minorHAnsi"/>
              </w:rPr>
              <w:t>- Calaveras</w:t>
            </w:r>
          </w:p>
        </w:tc>
        <w:tc>
          <w:tcPr>
            <w:tcW w:w="2250" w:type="dxa"/>
          </w:tcPr>
          <w:p w14:paraId="33F9ABD8" w14:textId="77777777" w:rsidR="001F7C27" w:rsidRPr="00B76B5D" w:rsidRDefault="001F7C27" w:rsidP="001F7C27">
            <w:pPr>
              <w:rPr>
                <w:rFonts w:asciiTheme="minorHAnsi" w:hAnsiTheme="minorHAnsi"/>
              </w:rPr>
            </w:pPr>
          </w:p>
        </w:tc>
        <w:tc>
          <w:tcPr>
            <w:tcW w:w="1795" w:type="dxa"/>
          </w:tcPr>
          <w:p w14:paraId="0C425A4F" w14:textId="3DA953BA" w:rsidR="001F7C27" w:rsidRDefault="00CC1C4E" w:rsidP="001F7C27">
            <w:pPr>
              <w:rPr>
                <w:rFonts w:asciiTheme="minorHAnsi" w:hAnsiTheme="minorHAnsi"/>
              </w:rPr>
            </w:pPr>
            <w:r>
              <w:rPr>
                <w:rFonts w:asciiTheme="minorHAnsi" w:hAnsiTheme="minorHAnsi"/>
              </w:rPr>
              <w:t>2</w:t>
            </w:r>
          </w:p>
        </w:tc>
      </w:tr>
      <w:tr w:rsidR="00196601" w:rsidRPr="00B76B5D" w14:paraId="02C71DD2" w14:textId="77777777" w:rsidTr="00BF4C45">
        <w:tc>
          <w:tcPr>
            <w:tcW w:w="3044" w:type="dxa"/>
          </w:tcPr>
          <w:p w14:paraId="4284F052" w14:textId="677DAF15" w:rsidR="00196601" w:rsidRDefault="00654F7E" w:rsidP="001F7C27">
            <w:pPr>
              <w:rPr>
                <w:rFonts w:asciiTheme="minorHAnsi" w:hAnsiTheme="minorHAnsi"/>
              </w:rPr>
            </w:pPr>
            <w:r>
              <w:rPr>
                <w:rFonts w:asciiTheme="minorHAnsi" w:hAnsiTheme="minorHAnsi"/>
              </w:rPr>
              <w:t>Kellin Brown</w:t>
            </w:r>
          </w:p>
        </w:tc>
        <w:tc>
          <w:tcPr>
            <w:tcW w:w="2261" w:type="dxa"/>
          </w:tcPr>
          <w:p w14:paraId="01045847" w14:textId="52B6525B" w:rsidR="00196601" w:rsidRDefault="00196601" w:rsidP="001F7C27">
            <w:pPr>
              <w:rPr>
                <w:rFonts w:asciiTheme="minorHAnsi" w:hAnsiTheme="minorHAnsi"/>
              </w:rPr>
            </w:pPr>
            <w:r>
              <w:rPr>
                <w:rFonts w:asciiTheme="minorHAnsi" w:hAnsiTheme="minorHAnsi"/>
              </w:rPr>
              <w:t>USFS- Calaveras</w:t>
            </w:r>
          </w:p>
        </w:tc>
        <w:tc>
          <w:tcPr>
            <w:tcW w:w="2250" w:type="dxa"/>
          </w:tcPr>
          <w:p w14:paraId="1EBB5125" w14:textId="77777777" w:rsidR="00196601" w:rsidRPr="00B76B5D" w:rsidRDefault="00196601" w:rsidP="001F7C27">
            <w:pPr>
              <w:rPr>
                <w:rFonts w:asciiTheme="minorHAnsi" w:hAnsiTheme="minorHAnsi"/>
              </w:rPr>
            </w:pPr>
          </w:p>
        </w:tc>
        <w:tc>
          <w:tcPr>
            <w:tcW w:w="1795" w:type="dxa"/>
          </w:tcPr>
          <w:p w14:paraId="1324B882" w14:textId="6317F769" w:rsidR="00196601" w:rsidRDefault="000008E7" w:rsidP="001F7C27">
            <w:pPr>
              <w:rPr>
                <w:rFonts w:asciiTheme="minorHAnsi" w:hAnsiTheme="minorHAnsi"/>
              </w:rPr>
            </w:pPr>
            <w:r>
              <w:rPr>
                <w:rFonts w:asciiTheme="minorHAnsi" w:hAnsiTheme="minorHAnsi"/>
              </w:rPr>
              <w:t>3</w:t>
            </w:r>
          </w:p>
        </w:tc>
      </w:tr>
      <w:tr w:rsidR="001F7C27" w:rsidRPr="00B76B5D" w14:paraId="591646BD" w14:textId="77777777" w:rsidTr="00BF4C45">
        <w:tc>
          <w:tcPr>
            <w:tcW w:w="3044" w:type="dxa"/>
          </w:tcPr>
          <w:p w14:paraId="37EB4674" w14:textId="6244D0AB" w:rsidR="001F7C27" w:rsidRDefault="001F7C27" w:rsidP="001F7C27">
            <w:pPr>
              <w:rPr>
                <w:rFonts w:asciiTheme="minorHAnsi" w:hAnsiTheme="minorHAnsi"/>
              </w:rPr>
            </w:pPr>
            <w:r>
              <w:rPr>
                <w:rFonts w:asciiTheme="minorHAnsi" w:hAnsiTheme="minorHAnsi"/>
              </w:rPr>
              <w:t>Shane Dante</w:t>
            </w:r>
          </w:p>
        </w:tc>
        <w:tc>
          <w:tcPr>
            <w:tcW w:w="2261" w:type="dxa"/>
          </w:tcPr>
          <w:p w14:paraId="57FAB059" w14:textId="05060E4F" w:rsidR="001F7C27" w:rsidRDefault="001F7C27" w:rsidP="001F7C27">
            <w:pPr>
              <w:rPr>
                <w:rFonts w:asciiTheme="minorHAnsi" w:hAnsiTheme="minorHAnsi"/>
              </w:rPr>
            </w:pPr>
            <w:r>
              <w:rPr>
                <w:rFonts w:asciiTheme="minorHAnsi" w:hAnsiTheme="minorHAnsi"/>
              </w:rPr>
              <w:t>Foothill Conservancy</w:t>
            </w:r>
          </w:p>
        </w:tc>
        <w:tc>
          <w:tcPr>
            <w:tcW w:w="2250" w:type="dxa"/>
          </w:tcPr>
          <w:p w14:paraId="474C28DD" w14:textId="77777777" w:rsidR="001F7C27" w:rsidRPr="00B76B5D" w:rsidRDefault="001F7C27" w:rsidP="001F7C27">
            <w:pPr>
              <w:rPr>
                <w:rFonts w:asciiTheme="minorHAnsi" w:hAnsiTheme="minorHAnsi"/>
              </w:rPr>
            </w:pPr>
          </w:p>
        </w:tc>
        <w:tc>
          <w:tcPr>
            <w:tcW w:w="1795" w:type="dxa"/>
          </w:tcPr>
          <w:p w14:paraId="4FC87AA7" w14:textId="545FAC8A" w:rsidR="001F7C27" w:rsidRDefault="001F7C27" w:rsidP="001F7C27">
            <w:pPr>
              <w:rPr>
                <w:rFonts w:asciiTheme="minorHAnsi" w:hAnsiTheme="minorHAnsi"/>
              </w:rPr>
            </w:pPr>
            <w:r>
              <w:rPr>
                <w:rFonts w:asciiTheme="minorHAnsi" w:hAnsiTheme="minorHAnsi"/>
              </w:rPr>
              <w:t>3</w:t>
            </w:r>
          </w:p>
        </w:tc>
      </w:tr>
      <w:tr w:rsidR="001F7C27" w:rsidRPr="00B76B5D" w14:paraId="0652ECED" w14:textId="77777777" w:rsidTr="00BF4C45">
        <w:tc>
          <w:tcPr>
            <w:tcW w:w="3044" w:type="dxa"/>
          </w:tcPr>
          <w:p w14:paraId="1F29761C" w14:textId="4E6C57FF" w:rsidR="001F7C27" w:rsidRDefault="001F7C27" w:rsidP="001F7C27">
            <w:pPr>
              <w:rPr>
                <w:rFonts w:asciiTheme="minorHAnsi" w:hAnsiTheme="minorHAnsi"/>
              </w:rPr>
            </w:pPr>
            <w:r>
              <w:rPr>
                <w:rFonts w:asciiTheme="minorHAnsi" w:hAnsiTheme="minorHAnsi"/>
              </w:rPr>
              <w:t>Rich Farrington</w:t>
            </w:r>
          </w:p>
        </w:tc>
        <w:tc>
          <w:tcPr>
            <w:tcW w:w="2261" w:type="dxa"/>
          </w:tcPr>
          <w:p w14:paraId="14A4E0DF" w14:textId="29BF947B" w:rsidR="001F7C27" w:rsidRDefault="001F7C27" w:rsidP="001F7C27">
            <w:pPr>
              <w:rPr>
                <w:rFonts w:asciiTheme="minorHAnsi" w:hAnsiTheme="minorHAnsi"/>
              </w:rPr>
            </w:pPr>
            <w:r>
              <w:rPr>
                <w:rFonts w:asciiTheme="minorHAnsi" w:hAnsiTheme="minorHAnsi"/>
              </w:rPr>
              <w:t>UMRWA</w:t>
            </w:r>
          </w:p>
        </w:tc>
        <w:tc>
          <w:tcPr>
            <w:tcW w:w="2250" w:type="dxa"/>
          </w:tcPr>
          <w:p w14:paraId="1453968B" w14:textId="77777777" w:rsidR="001F7C27" w:rsidRPr="00B76B5D" w:rsidRDefault="001F7C27" w:rsidP="001F7C27">
            <w:pPr>
              <w:rPr>
                <w:rFonts w:asciiTheme="minorHAnsi" w:hAnsiTheme="minorHAnsi"/>
              </w:rPr>
            </w:pPr>
          </w:p>
        </w:tc>
        <w:tc>
          <w:tcPr>
            <w:tcW w:w="1795" w:type="dxa"/>
          </w:tcPr>
          <w:p w14:paraId="65C30991" w14:textId="35AFE9AF" w:rsidR="001F7C27" w:rsidRDefault="001F7C27" w:rsidP="001F7C27">
            <w:pPr>
              <w:rPr>
                <w:rFonts w:asciiTheme="minorHAnsi" w:hAnsiTheme="minorHAnsi"/>
              </w:rPr>
            </w:pPr>
            <w:r>
              <w:rPr>
                <w:rFonts w:asciiTheme="minorHAnsi" w:hAnsiTheme="minorHAnsi"/>
              </w:rPr>
              <w:t>3</w:t>
            </w:r>
          </w:p>
        </w:tc>
      </w:tr>
      <w:tr w:rsidR="00C37406" w:rsidRPr="00B76B5D" w14:paraId="674A29FE" w14:textId="77777777" w:rsidTr="00BF4C45">
        <w:tc>
          <w:tcPr>
            <w:tcW w:w="3044" w:type="dxa"/>
          </w:tcPr>
          <w:p w14:paraId="7496BB0B" w14:textId="35A18657" w:rsidR="00C37406" w:rsidRDefault="00C37406" w:rsidP="001F7C27">
            <w:pPr>
              <w:rPr>
                <w:rFonts w:asciiTheme="minorHAnsi" w:hAnsiTheme="minorHAnsi"/>
              </w:rPr>
            </w:pPr>
            <w:r>
              <w:rPr>
                <w:rFonts w:asciiTheme="minorHAnsi" w:hAnsiTheme="minorHAnsi"/>
              </w:rPr>
              <w:t xml:space="preserve">Randy </w:t>
            </w:r>
            <w:proofErr w:type="spellStart"/>
            <w:r>
              <w:rPr>
                <w:rFonts w:asciiTheme="minorHAnsi" w:hAnsiTheme="minorHAnsi"/>
              </w:rPr>
              <w:t>Hanvelt</w:t>
            </w:r>
            <w:proofErr w:type="spellEnd"/>
          </w:p>
        </w:tc>
        <w:tc>
          <w:tcPr>
            <w:tcW w:w="2261" w:type="dxa"/>
          </w:tcPr>
          <w:p w14:paraId="55927E6B" w14:textId="77777777" w:rsidR="00C37406" w:rsidRDefault="00C37406" w:rsidP="001F7C27">
            <w:pPr>
              <w:rPr>
                <w:rFonts w:asciiTheme="minorHAnsi" w:hAnsiTheme="minorHAnsi"/>
              </w:rPr>
            </w:pPr>
          </w:p>
        </w:tc>
        <w:tc>
          <w:tcPr>
            <w:tcW w:w="2250" w:type="dxa"/>
          </w:tcPr>
          <w:p w14:paraId="7008BE96" w14:textId="77777777" w:rsidR="00C37406" w:rsidRPr="00B76B5D" w:rsidRDefault="00C37406" w:rsidP="001F7C27">
            <w:pPr>
              <w:rPr>
                <w:rFonts w:asciiTheme="minorHAnsi" w:hAnsiTheme="minorHAnsi"/>
              </w:rPr>
            </w:pPr>
          </w:p>
        </w:tc>
        <w:tc>
          <w:tcPr>
            <w:tcW w:w="1795" w:type="dxa"/>
          </w:tcPr>
          <w:p w14:paraId="1A847A07" w14:textId="10AB75CD" w:rsidR="00C37406" w:rsidRDefault="00C37406" w:rsidP="001F7C27">
            <w:pPr>
              <w:rPr>
                <w:rFonts w:asciiTheme="minorHAnsi" w:hAnsiTheme="minorHAnsi"/>
              </w:rPr>
            </w:pPr>
            <w:r>
              <w:rPr>
                <w:rFonts w:asciiTheme="minorHAnsi" w:hAnsiTheme="minorHAnsi"/>
              </w:rPr>
              <w:t>3</w:t>
            </w:r>
          </w:p>
        </w:tc>
      </w:tr>
      <w:tr w:rsidR="001F7C27" w:rsidRPr="00B76B5D" w14:paraId="7EB5A5D0" w14:textId="77777777" w:rsidTr="00BF4C45">
        <w:tc>
          <w:tcPr>
            <w:tcW w:w="3044" w:type="dxa"/>
          </w:tcPr>
          <w:p w14:paraId="688647F6" w14:textId="700571D9" w:rsidR="001F7C27" w:rsidRDefault="001F7C27" w:rsidP="001F7C27">
            <w:pPr>
              <w:rPr>
                <w:rFonts w:asciiTheme="minorHAnsi" w:hAnsiTheme="minorHAnsi"/>
              </w:rPr>
            </w:pPr>
            <w:r>
              <w:rPr>
                <w:rFonts w:asciiTheme="minorHAnsi" w:hAnsiTheme="minorHAnsi"/>
              </w:rPr>
              <w:t xml:space="preserve">Megan </w:t>
            </w:r>
            <w:proofErr w:type="spellStart"/>
            <w:r>
              <w:rPr>
                <w:rFonts w:asciiTheme="minorHAnsi" w:hAnsiTheme="minorHAnsi"/>
              </w:rPr>
              <w:t>Layhee</w:t>
            </w:r>
            <w:proofErr w:type="spellEnd"/>
          </w:p>
        </w:tc>
        <w:tc>
          <w:tcPr>
            <w:tcW w:w="2261" w:type="dxa"/>
          </w:tcPr>
          <w:p w14:paraId="0283A128" w14:textId="01FB920C" w:rsidR="001F7C27" w:rsidRDefault="001F7C27" w:rsidP="001F7C27">
            <w:pPr>
              <w:rPr>
                <w:rFonts w:asciiTheme="minorHAnsi" w:hAnsiTheme="minorHAnsi"/>
              </w:rPr>
            </w:pPr>
            <w:r>
              <w:rPr>
                <w:rFonts w:asciiTheme="minorHAnsi" w:hAnsiTheme="minorHAnsi"/>
              </w:rPr>
              <w:t>GIS Consultant (RFFCP)</w:t>
            </w:r>
          </w:p>
        </w:tc>
        <w:tc>
          <w:tcPr>
            <w:tcW w:w="2250" w:type="dxa"/>
          </w:tcPr>
          <w:p w14:paraId="0ECA3E85" w14:textId="77777777" w:rsidR="001F7C27" w:rsidRPr="00B76B5D" w:rsidRDefault="001F7C27" w:rsidP="001F7C27">
            <w:pPr>
              <w:rPr>
                <w:rFonts w:asciiTheme="minorHAnsi" w:hAnsiTheme="minorHAnsi"/>
              </w:rPr>
            </w:pPr>
          </w:p>
        </w:tc>
        <w:tc>
          <w:tcPr>
            <w:tcW w:w="1795" w:type="dxa"/>
          </w:tcPr>
          <w:p w14:paraId="7FCD36A0" w14:textId="3D7D4420" w:rsidR="001F7C27" w:rsidRDefault="001F7C27" w:rsidP="001F7C27">
            <w:pPr>
              <w:rPr>
                <w:rFonts w:asciiTheme="minorHAnsi" w:hAnsiTheme="minorHAnsi"/>
              </w:rPr>
            </w:pPr>
            <w:r>
              <w:rPr>
                <w:rFonts w:asciiTheme="minorHAnsi" w:hAnsiTheme="minorHAnsi"/>
              </w:rPr>
              <w:t>3</w:t>
            </w:r>
          </w:p>
        </w:tc>
      </w:tr>
      <w:tr w:rsidR="00353B0A" w:rsidRPr="00B76B5D" w14:paraId="1A3B446E" w14:textId="77777777" w:rsidTr="00BF4C45">
        <w:tc>
          <w:tcPr>
            <w:tcW w:w="3044" w:type="dxa"/>
          </w:tcPr>
          <w:p w14:paraId="7F47F467" w14:textId="2D625520" w:rsidR="00353B0A" w:rsidRDefault="007E3CDD" w:rsidP="001F7C27">
            <w:pPr>
              <w:rPr>
                <w:rFonts w:asciiTheme="minorHAnsi" w:hAnsiTheme="minorHAnsi"/>
              </w:rPr>
            </w:pPr>
            <w:r>
              <w:rPr>
                <w:rFonts w:asciiTheme="minorHAnsi" w:hAnsiTheme="minorHAnsi"/>
              </w:rPr>
              <w:t>Robin Wall</w:t>
            </w:r>
          </w:p>
        </w:tc>
        <w:tc>
          <w:tcPr>
            <w:tcW w:w="2261" w:type="dxa"/>
          </w:tcPr>
          <w:p w14:paraId="06780995" w14:textId="1588C5EF" w:rsidR="00353B0A" w:rsidRDefault="00353B0A" w:rsidP="001F7C27">
            <w:pPr>
              <w:rPr>
                <w:rFonts w:asciiTheme="minorHAnsi" w:hAnsiTheme="minorHAnsi"/>
              </w:rPr>
            </w:pPr>
            <w:r>
              <w:rPr>
                <w:rFonts w:asciiTheme="minorHAnsi" w:hAnsiTheme="minorHAnsi"/>
              </w:rPr>
              <w:t>USFS- Amador</w:t>
            </w:r>
          </w:p>
        </w:tc>
        <w:tc>
          <w:tcPr>
            <w:tcW w:w="2250" w:type="dxa"/>
          </w:tcPr>
          <w:p w14:paraId="46145DD7" w14:textId="77777777" w:rsidR="00353B0A" w:rsidRPr="00B76B5D" w:rsidRDefault="00353B0A" w:rsidP="001F7C27">
            <w:pPr>
              <w:rPr>
                <w:rFonts w:asciiTheme="minorHAnsi" w:hAnsiTheme="minorHAnsi"/>
              </w:rPr>
            </w:pPr>
          </w:p>
        </w:tc>
        <w:tc>
          <w:tcPr>
            <w:tcW w:w="1795" w:type="dxa"/>
          </w:tcPr>
          <w:p w14:paraId="1660CA3D" w14:textId="779DB72D" w:rsidR="00353B0A" w:rsidRDefault="00353B0A" w:rsidP="001F7C27">
            <w:pPr>
              <w:rPr>
                <w:rFonts w:asciiTheme="minorHAnsi" w:hAnsiTheme="minorHAnsi"/>
              </w:rPr>
            </w:pPr>
            <w:r>
              <w:rPr>
                <w:rFonts w:asciiTheme="minorHAnsi" w:hAnsiTheme="minorHAnsi"/>
              </w:rPr>
              <w:t>3</w:t>
            </w:r>
          </w:p>
        </w:tc>
      </w:tr>
      <w:tr w:rsidR="00196601" w:rsidRPr="00B76B5D" w14:paraId="2ABD6D56" w14:textId="77777777" w:rsidTr="00BF4C45">
        <w:tc>
          <w:tcPr>
            <w:tcW w:w="3044" w:type="dxa"/>
          </w:tcPr>
          <w:p w14:paraId="45E2D495" w14:textId="3B8A5820" w:rsidR="00196601" w:rsidRDefault="000008E7" w:rsidP="001F7C27">
            <w:pPr>
              <w:rPr>
                <w:rFonts w:asciiTheme="minorHAnsi" w:hAnsiTheme="minorHAnsi"/>
              </w:rPr>
            </w:pPr>
            <w:r>
              <w:rPr>
                <w:rFonts w:asciiTheme="minorHAnsi" w:hAnsiTheme="minorHAnsi"/>
              </w:rPr>
              <w:t xml:space="preserve">Ben </w:t>
            </w:r>
            <w:proofErr w:type="spellStart"/>
            <w:r>
              <w:rPr>
                <w:rFonts w:asciiTheme="minorHAnsi" w:hAnsiTheme="minorHAnsi"/>
              </w:rPr>
              <w:t>Solvesky</w:t>
            </w:r>
            <w:proofErr w:type="spellEnd"/>
          </w:p>
        </w:tc>
        <w:tc>
          <w:tcPr>
            <w:tcW w:w="2261" w:type="dxa"/>
          </w:tcPr>
          <w:p w14:paraId="2A022EF9" w14:textId="363C1818" w:rsidR="00196601" w:rsidRDefault="000008E7" w:rsidP="001F7C27">
            <w:pPr>
              <w:rPr>
                <w:rFonts w:asciiTheme="minorHAnsi" w:hAnsiTheme="minorHAnsi"/>
              </w:rPr>
            </w:pPr>
            <w:r>
              <w:rPr>
                <w:rFonts w:asciiTheme="minorHAnsi" w:hAnsiTheme="minorHAnsi"/>
              </w:rPr>
              <w:t>NRCS</w:t>
            </w:r>
          </w:p>
        </w:tc>
        <w:tc>
          <w:tcPr>
            <w:tcW w:w="2250" w:type="dxa"/>
          </w:tcPr>
          <w:p w14:paraId="30D0CDF1" w14:textId="77777777" w:rsidR="00196601" w:rsidRPr="00B76B5D" w:rsidRDefault="00196601" w:rsidP="001F7C27">
            <w:pPr>
              <w:rPr>
                <w:rFonts w:asciiTheme="minorHAnsi" w:hAnsiTheme="minorHAnsi"/>
              </w:rPr>
            </w:pPr>
          </w:p>
        </w:tc>
        <w:tc>
          <w:tcPr>
            <w:tcW w:w="1795" w:type="dxa"/>
          </w:tcPr>
          <w:p w14:paraId="557954F7" w14:textId="61C886F9" w:rsidR="00196601" w:rsidRDefault="00196601" w:rsidP="001F7C27">
            <w:pPr>
              <w:rPr>
                <w:rFonts w:asciiTheme="minorHAnsi" w:hAnsiTheme="minorHAnsi"/>
              </w:rPr>
            </w:pPr>
            <w:r>
              <w:rPr>
                <w:rFonts w:asciiTheme="minorHAnsi" w:hAnsiTheme="minorHAnsi"/>
              </w:rPr>
              <w:t>3</w:t>
            </w:r>
          </w:p>
        </w:tc>
      </w:tr>
      <w:tr w:rsidR="00353B0A" w:rsidRPr="00B76B5D" w14:paraId="00E33525" w14:textId="77777777" w:rsidTr="00BF4C45">
        <w:tc>
          <w:tcPr>
            <w:tcW w:w="3044" w:type="dxa"/>
          </w:tcPr>
          <w:p w14:paraId="6DB727FA" w14:textId="6C6B1596" w:rsidR="00353B0A" w:rsidRDefault="00353B0A" w:rsidP="00353B0A">
            <w:pPr>
              <w:rPr>
                <w:rFonts w:asciiTheme="minorHAnsi" w:hAnsiTheme="minorHAnsi"/>
              </w:rPr>
            </w:pPr>
            <w:r>
              <w:rPr>
                <w:rFonts w:asciiTheme="minorHAnsi" w:hAnsiTheme="minorHAnsi"/>
              </w:rPr>
              <w:t>Greg Suba</w:t>
            </w:r>
          </w:p>
        </w:tc>
        <w:tc>
          <w:tcPr>
            <w:tcW w:w="2261" w:type="dxa"/>
          </w:tcPr>
          <w:p w14:paraId="26858673" w14:textId="6327FFD2" w:rsidR="00353B0A" w:rsidRDefault="00353B0A" w:rsidP="00353B0A">
            <w:pPr>
              <w:rPr>
                <w:rFonts w:asciiTheme="minorHAnsi" w:hAnsiTheme="minorHAnsi"/>
              </w:rPr>
            </w:pPr>
            <w:r>
              <w:rPr>
                <w:rFonts w:asciiTheme="minorHAnsi" w:hAnsiTheme="minorHAnsi"/>
              </w:rPr>
              <w:t>Sierra Forest Legacy</w:t>
            </w:r>
          </w:p>
        </w:tc>
        <w:tc>
          <w:tcPr>
            <w:tcW w:w="2250" w:type="dxa"/>
          </w:tcPr>
          <w:p w14:paraId="6B83C184" w14:textId="77777777" w:rsidR="00353B0A" w:rsidRPr="00B76B5D" w:rsidRDefault="00353B0A" w:rsidP="00353B0A">
            <w:pPr>
              <w:rPr>
                <w:rFonts w:asciiTheme="minorHAnsi" w:hAnsiTheme="minorHAnsi"/>
              </w:rPr>
            </w:pPr>
          </w:p>
        </w:tc>
        <w:tc>
          <w:tcPr>
            <w:tcW w:w="1795" w:type="dxa"/>
          </w:tcPr>
          <w:p w14:paraId="38A3D9B1" w14:textId="108DFD86" w:rsidR="00353B0A" w:rsidRDefault="00353B0A" w:rsidP="00353B0A">
            <w:pPr>
              <w:rPr>
                <w:rFonts w:asciiTheme="minorHAnsi" w:hAnsiTheme="minorHAnsi"/>
              </w:rPr>
            </w:pPr>
            <w:r>
              <w:rPr>
                <w:rFonts w:asciiTheme="minorHAnsi" w:hAnsiTheme="minorHAnsi"/>
              </w:rPr>
              <w:t>3</w:t>
            </w:r>
          </w:p>
        </w:tc>
      </w:tr>
      <w:tr w:rsidR="00B63E36" w:rsidRPr="00B76B5D" w14:paraId="712B40C3" w14:textId="77777777" w:rsidTr="00BF4C45">
        <w:tc>
          <w:tcPr>
            <w:tcW w:w="3044" w:type="dxa"/>
          </w:tcPr>
          <w:p w14:paraId="06B1360B" w14:textId="2749A8A3" w:rsidR="00B63E36" w:rsidRDefault="00B63E36" w:rsidP="00353B0A">
            <w:pPr>
              <w:rPr>
                <w:rFonts w:asciiTheme="minorHAnsi" w:hAnsiTheme="minorHAnsi"/>
              </w:rPr>
            </w:pPr>
            <w:r>
              <w:rPr>
                <w:rFonts w:asciiTheme="minorHAnsi" w:hAnsiTheme="minorHAnsi"/>
              </w:rPr>
              <w:t>John Buckley</w:t>
            </w:r>
          </w:p>
        </w:tc>
        <w:tc>
          <w:tcPr>
            <w:tcW w:w="2261" w:type="dxa"/>
          </w:tcPr>
          <w:p w14:paraId="5772E88F" w14:textId="66AEE7D1" w:rsidR="00B63E36" w:rsidRDefault="00B63E36" w:rsidP="00353B0A">
            <w:pPr>
              <w:rPr>
                <w:rFonts w:asciiTheme="minorHAnsi" w:hAnsiTheme="minorHAnsi"/>
              </w:rPr>
            </w:pPr>
            <w:r>
              <w:rPr>
                <w:rFonts w:asciiTheme="minorHAnsi" w:hAnsiTheme="minorHAnsi"/>
              </w:rPr>
              <w:t>CSERC</w:t>
            </w:r>
          </w:p>
        </w:tc>
        <w:tc>
          <w:tcPr>
            <w:tcW w:w="2250" w:type="dxa"/>
          </w:tcPr>
          <w:p w14:paraId="6E50A85D" w14:textId="77777777" w:rsidR="00B63E36" w:rsidRPr="00B76B5D" w:rsidRDefault="00B63E36" w:rsidP="00353B0A">
            <w:pPr>
              <w:rPr>
                <w:rFonts w:asciiTheme="minorHAnsi" w:hAnsiTheme="minorHAnsi"/>
              </w:rPr>
            </w:pPr>
          </w:p>
        </w:tc>
        <w:tc>
          <w:tcPr>
            <w:tcW w:w="1795" w:type="dxa"/>
          </w:tcPr>
          <w:p w14:paraId="2757DFA3" w14:textId="7C71131C" w:rsidR="00B63E36" w:rsidRDefault="000008E7" w:rsidP="00353B0A">
            <w:pPr>
              <w:rPr>
                <w:rFonts w:asciiTheme="minorHAnsi" w:hAnsiTheme="minorHAnsi"/>
              </w:rPr>
            </w:pPr>
            <w:r>
              <w:rPr>
                <w:rFonts w:asciiTheme="minorHAnsi" w:hAnsiTheme="minorHAnsi"/>
              </w:rPr>
              <w:t>3</w:t>
            </w:r>
          </w:p>
        </w:tc>
      </w:tr>
      <w:tr w:rsidR="00545124" w:rsidRPr="00B76B5D" w14:paraId="13DD624F" w14:textId="77777777" w:rsidTr="00BF4C45">
        <w:tc>
          <w:tcPr>
            <w:tcW w:w="3044" w:type="dxa"/>
          </w:tcPr>
          <w:p w14:paraId="6E6FFB53" w14:textId="07636972" w:rsidR="00545124" w:rsidRDefault="007E3CDD" w:rsidP="00353B0A">
            <w:pPr>
              <w:rPr>
                <w:rFonts w:asciiTheme="minorHAnsi" w:hAnsiTheme="minorHAnsi"/>
              </w:rPr>
            </w:pPr>
            <w:r>
              <w:rPr>
                <w:rFonts w:asciiTheme="minorHAnsi" w:hAnsiTheme="minorHAnsi"/>
              </w:rPr>
              <w:t xml:space="preserve">Sara </w:t>
            </w:r>
            <w:proofErr w:type="spellStart"/>
            <w:r>
              <w:rPr>
                <w:rFonts w:asciiTheme="minorHAnsi" w:hAnsiTheme="minorHAnsi"/>
              </w:rPr>
              <w:t>Husby</w:t>
            </w:r>
            <w:proofErr w:type="spellEnd"/>
          </w:p>
        </w:tc>
        <w:tc>
          <w:tcPr>
            <w:tcW w:w="2261" w:type="dxa"/>
          </w:tcPr>
          <w:p w14:paraId="59098AAC" w14:textId="7B297B43" w:rsidR="00545124" w:rsidRDefault="007E3CDD" w:rsidP="00353B0A">
            <w:pPr>
              <w:rPr>
                <w:rFonts w:asciiTheme="minorHAnsi" w:hAnsiTheme="minorHAnsi"/>
              </w:rPr>
            </w:pPr>
            <w:r>
              <w:rPr>
                <w:rFonts w:asciiTheme="minorHAnsi" w:hAnsiTheme="minorHAnsi"/>
              </w:rPr>
              <w:t>CSERC</w:t>
            </w:r>
          </w:p>
        </w:tc>
        <w:tc>
          <w:tcPr>
            <w:tcW w:w="2250" w:type="dxa"/>
          </w:tcPr>
          <w:p w14:paraId="5E19DB7F" w14:textId="77777777" w:rsidR="00545124" w:rsidRPr="00B76B5D" w:rsidRDefault="00545124" w:rsidP="00353B0A">
            <w:pPr>
              <w:rPr>
                <w:rFonts w:asciiTheme="minorHAnsi" w:hAnsiTheme="minorHAnsi"/>
              </w:rPr>
            </w:pPr>
          </w:p>
        </w:tc>
        <w:tc>
          <w:tcPr>
            <w:tcW w:w="1795" w:type="dxa"/>
          </w:tcPr>
          <w:p w14:paraId="2106905F" w14:textId="6E742426" w:rsidR="00545124" w:rsidRDefault="000244AC" w:rsidP="00353B0A">
            <w:pPr>
              <w:rPr>
                <w:rFonts w:asciiTheme="minorHAnsi" w:hAnsiTheme="minorHAnsi"/>
              </w:rPr>
            </w:pPr>
            <w:r>
              <w:rPr>
                <w:rFonts w:asciiTheme="minorHAnsi" w:hAnsiTheme="minorHAnsi"/>
              </w:rPr>
              <w:t>3</w:t>
            </w:r>
          </w:p>
        </w:tc>
      </w:tr>
      <w:tr w:rsidR="000008E7" w:rsidRPr="00B76B5D" w14:paraId="13A98DD2" w14:textId="77777777" w:rsidTr="00BF4C45">
        <w:tc>
          <w:tcPr>
            <w:tcW w:w="3044" w:type="dxa"/>
          </w:tcPr>
          <w:p w14:paraId="2C89CDDE" w14:textId="4FAE32B5" w:rsidR="000008E7" w:rsidRDefault="00CE578C" w:rsidP="00353B0A">
            <w:pPr>
              <w:rPr>
                <w:rFonts w:asciiTheme="minorHAnsi" w:hAnsiTheme="minorHAnsi"/>
              </w:rPr>
            </w:pPr>
            <w:r w:rsidRPr="00CE578C">
              <w:rPr>
                <w:rFonts w:asciiTheme="minorHAnsi" w:hAnsiTheme="minorHAnsi"/>
                <w:highlight w:val="yellow"/>
              </w:rPr>
              <w:t>Please add</w:t>
            </w:r>
          </w:p>
        </w:tc>
        <w:tc>
          <w:tcPr>
            <w:tcW w:w="2261" w:type="dxa"/>
          </w:tcPr>
          <w:p w14:paraId="3DAB8D5F" w14:textId="43EACDF6" w:rsidR="000008E7" w:rsidRDefault="00CE578C" w:rsidP="00353B0A">
            <w:pPr>
              <w:rPr>
                <w:rFonts w:asciiTheme="minorHAnsi" w:hAnsiTheme="minorHAnsi"/>
              </w:rPr>
            </w:pPr>
            <w:r>
              <w:rPr>
                <w:rFonts w:asciiTheme="minorHAnsi" w:hAnsiTheme="minorHAnsi"/>
              </w:rPr>
              <w:t>CSERC</w:t>
            </w:r>
          </w:p>
        </w:tc>
        <w:tc>
          <w:tcPr>
            <w:tcW w:w="2250" w:type="dxa"/>
          </w:tcPr>
          <w:p w14:paraId="795B598A" w14:textId="77777777" w:rsidR="000008E7" w:rsidRPr="00B76B5D" w:rsidRDefault="000008E7" w:rsidP="00353B0A">
            <w:pPr>
              <w:rPr>
                <w:rFonts w:asciiTheme="minorHAnsi" w:hAnsiTheme="minorHAnsi"/>
              </w:rPr>
            </w:pPr>
          </w:p>
        </w:tc>
        <w:tc>
          <w:tcPr>
            <w:tcW w:w="1795" w:type="dxa"/>
          </w:tcPr>
          <w:p w14:paraId="4086EFC7" w14:textId="6F1DBE3C" w:rsidR="000008E7" w:rsidRDefault="000008E7" w:rsidP="00353B0A">
            <w:pPr>
              <w:rPr>
                <w:rFonts w:asciiTheme="minorHAnsi" w:hAnsiTheme="minorHAnsi"/>
              </w:rPr>
            </w:pPr>
            <w:r>
              <w:rPr>
                <w:rFonts w:asciiTheme="minorHAnsi" w:hAnsiTheme="minorHAnsi"/>
              </w:rPr>
              <w:t>3</w:t>
            </w:r>
          </w:p>
        </w:tc>
      </w:tr>
    </w:tbl>
    <w:p w14:paraId="4C9B3623" w14:textId="22D02768" w:rsidR="00BC76C4" w:rsidRDefault="00BC76C4" w:rsidP="00294704">
      <w:pPr>
        <w:tabs>
          <w:tab w:val="center" w:pos="4680"/>
        </w:tabs>
        <w:rPr>
          <w:rFonts w:asciiTheme="minorHAnsi" w:hAnsiTheme="minorHAnsi"/>
        </w:rPr>
      </w:pPr>
    </w:p>
    <w:p w14:paraId="60BDFC4D" w14:textId="73850922" w:rsidR="00D56E93" w:rsidRDefault="00D56E93" w:rsidP="00294704">
      <w:pPr>
        <w:tabs>
          <w:tab w:val="center" w:pos="4680"/>
        </w:tabs>
        <w:rPr>
          <w:rFonts w:asciiTheme="minorHAnsi" w:hAnsiTheme="minorHAnsi"/>
        </w:rPr>
      </w:pPr>
    </w:p>
    <w:p w14:paraId="51BC6485" w14:textId="77777777" w:rsidR="00D56E93" w:rsidRPr="00B76B5D" w:rsidRDefault="00D56E93" w:rsidP="00294704">
      <w:pPr>
        <w:tabs>
          <w:tab w:val="center" w:pos="4680"/>
        </w:tabs>
        <w:rPr>
          <w:rFonts w:asciiTheme="minorHAnsi" w:hAnsiTheme="minorHAnsi"/>
        </w:rPr>
      </w:pPr>
    </w:p>
    <w:p w14:paraId="7D5CD7E9" w14:textId="77777777" w:rsidR="00AC5E19" w:rsidRPr="00B76B5D" w:rsidRDefault="00AC5E19" w:rsidP="00792AE7">
      <w:pPr>
        <w:tabs>
          <w:tab w:val="center" w:pos="4680"/>
        </w:tabs>
        <w:ind w:firstLine="720"/>
        <w:rPr>
          <w:rFonts w:asciiTheme="minorHAnsi" w:hAnsiTheme="minorHAnsi"/>
        </w:rPr>
      </w:pPr>
    </w:p>
    <w:sectPr w:rsidR="00AC5E19" w:rsidRPr="00B76B5D" w:rsidSect="00D56E93">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5589" w14:textId="77777777" w:rsidR="001749D8" w:rsidRDefault="001749D8" w:rsidP="0006632C">
      <w:r>
        <w:separator/>
      </w:r>
    </w:p>
  </w:endnote>
  <w:endnote w:type="continuationSeparator" w:id="0">
    <w:p w14:paraId="22770309" w14:textId="77777777" w:rsidR="001749D8" w:rsidRDefault="001749D8"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C6EA91C" w14:textId="77777777" w:rsidR="0005664D" w:rsidRDefault="0005664D"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05664D" w:rsidRDefault="0005664D"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247665A3" w14:textId="77777777" w:rsidR="0005664D" w:rsidRDefault="0005664D"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05664D" w:rsidRDefault="0005664D"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1CA8B" w14:textId="77777777" w:rsidR="001749D8" w:rsidRDefault="001749D8" w:rsidP="0006632C">
      <w:r>
        <w:separator/>
      </w:r>
    </w:p>
  </w:footnote>
  <w:footnote w:type="continuationSeparator" w:id="0">
    <w:p w14:paraId="40F01E43" w14:textId="77777777" w:rsidR="001749D8" w:rsidRDefault="001749D8"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D7B9" w14:textId="7AEC631B" w:rsidR="0005664D" w:rsidRDefault="001749D8">
    <w:pPr>
      <w:pStyle w:val="Header"/>
    </w:pPr>
    <w:r>
      <w:rPr>
        <w:noProof/>
      </w:rPr>
      <w:pict w14:anchorId="1D94B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8BE9" w14:textId="06BA8A81" w:rsidR="0005664D" w:rsidRDefault="001749D8">
    <w:pPr>
      <w:pStyle w:val="Header"/>
      <w:rPr>
        <w:rFonts w:ascii="Arial Rounded MT Bold" w:hAnsi="Arial Rounded MT Bold"/>
        <w:color w:val="385623" w:themeColor="accent6" w:themeShade="80"/>
        <w:sz w:val="32"/>
        <w:szCs w:val="32"/>
      </w:rPr>
    </w:pPr>
    <w:r>
      <w:rPr>
        <w:noProof/>
      </w:rPr>
      <w:pict w14:anchorId="79C26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05664D" w:rsidRPr="0006632C">
      <w:rPr>
        <w:rFonts w:ascii="Arial Rounded MT Bold" w:hAnsi="Arial Rounded MT Bold"/>
        <w:color w:val="385623" w:themeColor="accent6" w:themeShade="80"/>
        <w:sz w:val="32"/>
        <w:szCs w:val="32"/>
      </w:rPr>
      <w:t>Amador Calaveras Consensus Group</w:t>
    </w:r>
    <w:r w:rsidR="0005664D">
      <w:rPr>
        <w:rFonts w:ascii="Arial Rounded MT Bold" w:hAnsi="Arial Rounded MT Bold"/>
        <w:color w:val="385623" w:themeColor="accent6" w:themeShade="80"/>
        <w:sz w:val="32"/>
        <w:szCs w:val="32"/>
      </w:rPr>
      <w:t xml:space="preserve"> (ACCG)</w:t>
    </w:r>
  </w:p>
  <w:p w14:paraId="3EAF26C9" w14:textId="3615D638" w:rsidR="0005664D" w:rsidRPr="00692E40" w:rsidRDefault="0005664D">
    <w:pPr>
      <w:pStyle w:val="Header"/>
      <w:rPr>
        <w:i/>
      </w:rPr>
    </w:pPr>
    <w:r>
      <w:rPr>
        <w:i/>
      </w:rPr>
      <w:t xml:space="preserve">Planning Work Group Meeting Summary, </w:t>
    </w:r>
    <w:r w:rsidR="00EC3CF5">
      <w:rPr>
        <w:i/>
      </w:rPr>
      <w:t>September 23</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20, On-line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2F22" w14:textId="0F681F2B" w:rsidR="0005664D" w:rsidRDefault="001749D8">
    <w:pPr>
      <w:pStyle w:val="Header"/>
    </w:pPr>
    <w:r>
      <w:rPr>
        <w:noProof/>
      </w:rPr>
      <w:pict w14:anchorId="3A540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A7FDF"/>
    <w:multiLevelType w:val="hybridMultilevel"/>
    <w:tmpl w:val="CB7A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6440"/>
    <w:multiLevelType w:val="hybridMultilevel"/>
    <w:tmpl w:val="5D3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92E"/>
    <w:multiLevelType w:val="hybridMultilevel"/>
    <w:tmpl w:val="9988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5CC9"/>
    <w:multiLevelType w:val="hybridMultilevel"/>
    <w:tmpl w:val="8EE6B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63CA8"/>
    <w:multiLevelType w:val="hybridMultilevel"/>
    <w:tmpl w:val="8D42C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A03C6"/>
    <w:multiLevelType w:val="hybridMultilevel"/>
    <w:tmpl w:val="D19E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958F1"/>
    <w:multiLevelType w:val="hybridMultilevel"/>
    <w:tmpl w:val="FE4AF716"/>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1EFF47DC"/>
    <w:multiLevelType w:val="hybridMultilevel"/>
    <w:tmpl w:val="0B169AF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61C89"/>
    <w:multiLevelType w:val="hybridMultilevel"/>
    <w:tmpl w:val="12245D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F5E3E"/>
    <w:multiLevelType w:val="hybridMultilevel"/>
    <w:tmpl w:val="5BFADEA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1BE1"/>
    <w:multiLevelType w:val="hybridMultilevel"/>
    <w:tmpl w:val="70C22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912B5"/>
    <w:multiLevelType w:val="hybridMultilevel"/>
    <w:tmpl w:val="B1DA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838A4"/>
    <w:multiLevelType w:val="hybridMultilevel"/>
    <w:tmpl w:val="1B6A209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D1C95"/>
    <w:multiLevelType w:val="hybridMultilevel"/>
    <w:tmpl w:val="5A2E2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154620"/>
    <w:multiLevelType w:val="hybridMultilevel"/>
    <w:tmpl w:val="1E04C9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B07C5"/>
    <w:multiLevelType w:val="hybridMultilevel"/>
    <w:tmpl w:val="8F448BCE"/>
    <w:lvl w:ilvl="0" w:tplc="FF4EE5AE">
      <w:start w:val="1"/>
      <w:numFmt w:val="decimal"/>
      <w:lvlText w:val="%1."/>
      <w:lvlJc w:val="left"/>
      <w:pPr>
        <w:tabs>
          <w:tab w:val="num" w:pos="720"/>
        </w:tabs>
        <w:ind w:left="720" w:hanging="360"/>
      </w:pPr>
    </w:lvl>
    <w:lvl w:ilvl="1" w:tplc="FB822D74" w:tentative="1">
      <w:start w:val="1"/>
      <w:numFmt w:val="decimal"/>
      <w:lvlText w:val="%2."/>
      <w:lvlJc w:val="left"/>
      <w:pPr>
        <w:tabs>
          <w:tab w:val="num" w:pos="1440"/>
        </w:tabs>
        <w:ind w:left="1440" w:hanging="360"/>
      </w:pPr>
    </w:lvl>
    <w:lvl w:ilvl="2" w:tplc="4522BB86" w:tentative="1">
      <w:start w:val="1"/>
      <w:numFmt w:val="decimal"/>
      <w:lvlText w:val="%3."/>
      <w:lvlJc w:val="left"/>
      <w:pPr>
        <w:tabs>
          <w:tab w:val="num" w:pos="2160"/>
        </w:tabs>
        <w:ind w:left="2160" w:hanging="360"/>
      </w:pPr>
    </w:lvl>
    <w:lvl w:ilvl="3" w:tplc="77741FA0" w:tentative="1">
      <w:start w:val="1"/>
      <w:numFmt w:val="decimal"/>
      <w:lvlText w:val="%4."/>
      <w:lvlJc w:val="left"/>
      <w:pPr>
        <w:tabs>
          <w:tab w:val="num" w:pos="2880"/>
        </w:tabs>
        <w:ind w:left="2880" w:hanging="360"/>
      </w:pPr>
    </w:lvl>
    <w:lvl w:ilvl="4" w:tplc="A422223C" w:tentative="1">
      <w:start w:val="1"/>
      <w:numFmt w:val="decimal"/>
      <w:lvlText w:val="%5."/>
      <w:lvlJc w:val="left"/>
      <w:pPr>
        <w:tabs>
          <w:tab w:val="num" w:pos="3600"/>
        </w:tabs>
        <w:ind w:left="3600" w:hanging="360"/>
      </w:pPr>
    </w:lvl>
    <w:lvl w:ilvl="5" w:tplc="D69227C8" w:tentative="1">
      <w:start w:val="1"/>
      <w:numFmt w:val="decimal"/>
      <w:lvlText w:val="%6."/>
      <w:lvlJc w:val="left"/>
      <w:pPr>
        <w:tabs>
          <w:tab w:val="num" w:pos="4320"/>
        </w:tabs>
        <w:ind w:left="4320" w:hanging="360"/>
      </w:pPr>
    </w:lvl>
    <w:lvl w:ilvl="6" w:tplc="96C48936" w:tentative="1">
      <w:start w:val="1"/>
      <w:numFmt w:val="decimal"/>
      <w:lvlText w:val="%7."/>
      <w:lvlJc w:val="left"/>
      <w:pPr>
        <w:tabs>
          <w:tab w:val="num" w:pos="5040"/>
        </w:tabs>
        <w:ind w:left="5040" w:hanging="360"/>
      </w:pPr>
    </w:lvl>
    <w:lvl w:ilvl="7" w:tplc="4596DE24" w:tentative="1">
      <w:start w:val="1"/>
      <w:numFmt w:val="decimal"/>
      <w:lvlText w:val="%8."/>
      <w:lvlJc w:val="left"/>
      <w:pPr>
        <w:tabs>
          <w:tab w:val="num" w:pos="5760"/>
        </w:tabs>
        <w:ind w:left="5760" w:hanging="360"/>
      </w:pPr>
    </w:lvl>
    <w:lvl w:ilvl="8" w:tplc="C896B130" w:tentative="1">
      <w:start w:val="1"/>
      <w:numFmt w:val="decimal"/>
      <w:lvlText w:val="%9."/>
      <w:lvlJc w:val="left"/>
      <w:pPr>
        <w:tabs>
          <w:tab w:val="num" w:pos="6480"/>
        </w:tabs>
        <w:ind w:left="6480" w:hanging="360"/>
      </w:pPr>
    </w:lvl>
  </w:abstractNum>
  <w:abstractNum w:abstractNumId="19" w15:restartNumberingAfterBreak="0">
    <w:nsid w:val="3CCD578A"/>
    <w:multiLevelType w:val="hybridMultilevel"/>
    <w:tmpl w:val="34BC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B97799"/>
    <w:multiLevelType w:val="hybridMultilevel"/>
    <w:tmpl w:val="09BA6C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B5F08"/>
    <w:multiLevelType w:val="hybridMultilevel"/>
    <w:tmpl w:val="E7B48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85167"/>
    <w:multiLevelType w:val="hybridMultilevel"/>
    <w:tmpl w:val="4FF03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A65749"/>
    <w:multiLevelType w:val="hybridMultilevel"/>
    <w:tmpl w:val="C5CA7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42883"/>
    <w:multiLevelType w:val="hybridMultilevel"/>
    <w:tmpl w:val="C5B688E0"/>
    <w:lvl w:ilvl="0" w:tplc="51767B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92974E5"/>
    <w:multiLevelType w:val="hybridMultilevel"/>
    <w:tmpl w:val="D122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2C5CD8"/>
    <w:multiLevelType w:val="hybridMultilevel"/>
    <w:tmpl w:val="4A8E7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4F462C"/>
    <w:multiLevelType w:val="hybridMultilevel"/>
    <w:tmpl w:val="B3B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05443"/>
    <w:multiLevelType w:val="hybridMultilevel"/>
    <w:tmpl w:val="C096B73A"/>
    <w:lvl w:ilvl="0" w:tplc="0DB2BC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686638"/>
    <w:multiLevelType w:val="hybridMultilevel"/>
    <w:tmpl w:val="7A2EDC1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71650"/>
    <w:multiLevelType w:val="hybridMultilevel"/>
    <w:tmpl w:val="4D14680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F4F32"/>
    <w:multiLevelType w:val="hybridMultilevel"/>
    <w:tmpl w:val="04CC7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F617B"/>
    <w:multiLevelType w:val="hybridMultilevel"/>
    <w:tmpl w:val="29C820E2"/>
    <w:lvl w:ilvl="0" w:tplc="CDD2734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CE3E9B"/>
    <w:multiLevelType w:val="hybridMultilevel"/>
    <w:tmpl w:val="23E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05942"/>
    <w:multiLevelType w:val="hybridMultilevel"/>
    <w:tmpl w:val="9528A670"/>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13750"/>
    <w:multiLevelType w:val="hybridMultilevel"/>
    <w:tmpl w:val="C256E0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AC3761"/>
    <w:multiLevelType w:val="hybridMultilevel"/>
    <w:tmpl w:val="73FE68B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F77ED"/>
    <w:multiLevelType w:val="hybridMultilevel"/>
    <w:tmpl w:val="969EBC0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33B27"/>
    <w:multiLevelType w:val="hybridMultilevel"/>
    <w:tmpl w:val="EFF2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44F92"/>
    <w:multiLevelType w:val="hybridMultilevel"/>
    <w:tmpl w:val="94B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76414"/>
    <w:multiLevelType w:val="hybridMultilevel"/>
    <w:tmpl w:val="818C611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2" w15:restartNumberingAfterBreak="0">
    <w:nsid w:val="707E675D"/>
    <w:multiLevelType w:val="hybridMultilevel"/>
    <w:tmpl w:val="7536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D54A36"/>
    <w:multiLevelType w:val="hybridMultilevel"/>
    <w:tmpl w:val="6A2C8D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4" w15:restartNumberingAfterBreak="0">
    <w:nsid w:val="734A40AF"/>
    <w:multiLevelType w:val="hybridMultilevel"/>
    <w:tmpl w:val="9026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D3AAA"/>
    <w:multiLevelType w:val="hybridMultilevel"/>
    <w:tmpl w:val="8D00A5B6"/>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CE71BD"/>
    <w:multiLevelType w:val="hybridMultilevel"/>
    <w:tmpl w:val="4E64E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4478D4"/>
    <w:multiLevelType w:val="hybridMultilevel"/>
    <w:tmpl w:val="02CEF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21"/>
  </w:num>
  <w:num w:numId="4">
    <w:abstractNumId w:val="46"/>
  </w:num>
  <w:num w:numId="5">
    <w:abstractNumId w:val="17"/>
  </w:num>
  <w:num w:numId="6">
    <w:abstractNumId w:val="30"/>
  </w:num>
  <w:num w:numId="7">
    <w:abstractNumId w:val="41"/>
  </w:num>
  <w:num w:numId="8">
    <w:abstractNumId w:val="29"/>
  </w:num>
  <w:num w:numId="9">
    <w:abstractNumId w:val="42"/>
  </w:num>
  <w:num w:numId="10">
    <w:abstractNumId w:val="0"/>
  </w:num>
  <w:num w:numId="11">
    <w:abstractNumId w:val="25"/>
  </w:num>
  <w:num w:numId="12">
    <w:abstractNumId w:val="34"/>
  </w:num>
  <w:num w:numId="13">
    <w:abstractNumId w:val="38"/>
  </w:num>
  <w:num w:numId="14">
    <w:abstractNumId w:val="2"/>
  </w:num>
  <w:num w:numId="15">
    <w:abstractNumId w:val="13"/>
  </w:num>
  <w:num w:numId="16">
    <w:abstractNumId w:val="4"/>
  </w:num>
  <w:num w:numId="17">
    <w:abstractNumId w:val="3"/>
  </w:num>
  <w:num w:numId="18">
    <w:abstractNumId w:val="48"/>
  </w:num>
  <w:num w:numId="19">
    <w:abstractNumId w:val="18"/>
  </w:num>
  <w:num w:numId="20">
    <w:abstractNumId w:val="20"/>
  </w:num>
  <w:num w:numId="21">
    <w:abstractNumId w:val="7"/>
  </w:num>
  <w:num w:numId="22">
    <w:abstractNumId w:val="12"/>
  </w:num>
  <w:num w:numId="23">
    <w:abstractNumId w:val="35"/>
  </w:num>
  <w:num w:numId="24">
    <w:abstractNumId w:val="10"/>
  </w:num>
  <w:num w:numId="25">
    <w:abstractNumId w:val="36"/>
  </w:num>
  <w:num w:numId="26">
    <w:abstractNumId w:val="45"/>
  </w:num>
  <w:num w:numId="27">
    <w:abstractNumId w:val="15"/>
  </w:num>
  <w:num w:numId="28">
    <w:abstractNumId w:val="32"/>
  </w:num>
  <w:num w:numId="29">
    <w:abstractNumId w:val="22"/>
  </w:num>
  <w:num w:numId="30">
    <w:abstractNumId w:val="27"/>
  </w:num>
  <w:num w:numId="31">
    <w:abstractNumId w:val="28"/>
  </w:num>
  <w:num w:numId="32">
    <w:abstractNumId w:val="9"/>
  </w:num>
  <w:num w:numId="33">
    <w:abstractNumId w:val="5"/>
  </w:num>
  <w:num w:numId="34">
    <w:abstractNumId w:val="26"/>
  </w:num>
  <w:num w:numId="35">
    <w:abstractNumId w:val="23"/>
  </w:num>
  <w:num w:numId="36">
    <w:abstractNumId w:val="47"/>
  </w:num>
  <w:num w:numId="37">
    <w:abstractNumId w:val="11"/>
  </w:num>
  <w:num w:numId="38">
    <w:abstractNumId w:val="39"/>
  </w:num>
  <w:num w:numId="39">
    <w:abstractNumId w:val="31"/>
  </w:num>
  <w:num w:numId="40">
    <w:abstractNumId w:val="6"/>
  </w:num>
  <w:num w:numId="41">
    <w:abstractNumId w:val="1"/>
  </w:num>
  <w:num w:numId="42">
    <w:abstractNumId w:val="24"/>
  </w:num>
  <w:num w:numId="43">
    <w:abstractNumId w:val="43"/>
  </w:num>
  <w:num w:numId="44">
    <w:abstractNumId w:val="19"/>
  </w:num>
  <w:num w:numId="45">
    <w:abstractNumId w:val="14"/>
  </w:num>
  <w:num w:numId="46">
    <w:abstractNumId w:val="33"/>
  </w:num>
  <w:num w:numId="47">
    <w:abstractNumId w:val="44"/>
  </w:num>
  <w:num w:numId="48">
    <w:abstractNumId w:val="40"/>
  </w:num>
  <w:num w:numId="4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B8F"/>
    <w:rsid w:val="00002422"/>
    <w:rsid w:val="0000450F"/>
    <w:rsid w:val="00005065"/>
    <w:rsid w:val="00005274"/>
    <w:rsid w:val="000053E7"/>
    <w:rsid w:val="00005993"/>
    <w:rsid w:val="0000630A"/>
    <w:rsid w:val="000067D0"/>
    <w:rsid w:val="000067F6"/>
    <w:rsid w:val="000108B3"/>
    <w:rsid w:val="00010AEC"/>
    <w:rsid w:val="00013235"/>
    <w:rsid w:val="00014E9D"/>
    <w:rsid w:val="000155B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42E"/>
    <w:rsid w:val="00051024"/>
    <w:rsid w:val="000513FA"/>
    <w:rsid w:val="0005656D"/>
    <w:rsid w:val="0005664D"/>
    <w:rsid w:val="00056B8C"/>
    <w:rsid w:val="00056C49"/>
    <w:rsid w:val="00057607"/>
    <w:rsid w:val="000601D4"/>
    <w:rsid w:val="00060D98"/>
    <w:rsid w:val="00061C41"/>
    <w:rsid w:val="000621F0"/>
    <w:rsid w:val="00062385"/>
    <w:rsid w:val="000635E0"/>
    <w:rsid w:val="000653BE"/>
    <w:rsid w:val="0006598B"/>
    <w:rsid w:val="0006632C"/>
    <w:rsid w:val="00066350"/>
    <w:rsid w:val="00066BA2"/>
    <w:rsid w:val="00070AB4"/>
    <w:rsid w:val="00070C48"/>
    <w:rsid w:val="00071316"/>
    <w:rsid w:val="00071821"/>
    <w:rsid w:val="0007386C"/>
    <w:rsid w:val="0007695F"/>
    <w:rsid w:val="00076EB9"/>
    <w:rsid w:val="00077421"/>
    <w:rsid w:val="00077581"/>
    <w:rsid w:val="00077682"/>
    <w:rsid w:val="000778D7"/>
    <w:rsid w:val="00077B35"/>
    <w:rsid w:val="00080431"/>
    <w:rsid w:val="00080B1A"/>
    <w:rsid w:val="000834A4"/>
    <w:rsid w:val="000843A6"/>
    <w:rsid w:val="00084773"/>
    <w:rsid w:val="000850DC"/>
    <w:rsid w:val="00085DD3"/>
    <w:rsid w:val="000864AD"/>
    <w:rsid w:val="00087183"/>
    <w:rsid w:val="000878E9"/>
    <w:rsid w:val="0009158B"/>
    <w:rsid w:val="00092153"/>
    <w:rsid w:val="00092376"/>
    <w:rsid w:val="00092459"/>
    <w:rsid w:val="00093D26"/>
    <w:rsid w:val="00096F4B"/>
    <w:rsid w:val="00097DF4"/>
    <w:rsid w:val="000A4220"/>
    <w:rsid w:val="000A4EDD"/>
    <w:rsid w:val="000A6362"/>
    <w:rsid w:val="000A717C"/>
    <w:rsid w:val="000B087C"/>
    <w:rsid w:val="000B0C95"/>
    <w:rsid w:val="000B1418"/>
    <w:rsid w:val="000B1EA4"/>
    <w:rsid w:val="000B28CF"/>
    <w:rsid w:val="000C1A95"/>
    <w:rsid w:val="000C2BD7"/>
    <w:rsid w:val="000C3A4C"/>
    <w:rsid w:val="000C3CB6"/>
    <w:rsid w:val="000D0CA5"/>
    <w:rsid w:val="000D0E09"/>
    <w:rsid w:val="000D0FB2"/>
    <w:rsid w:val="000D1364"/>
    <w:rsid w:val="000D2343"/>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1096"/>
    <w:rsid w:val="001122D9"/>
    <w:rsid w:val="00112D35"/>
    <w:rsid w:val="00114708"/>
    <w:rsid w:val="00115750"/>
    <w:rsid w:val="00115772"/>
    <w:rsid w:val="00115780"/>
    <w:rsid w:val="00115B17"/>
    <w:rsid w:val="0011718F"/>
    <w:rsid w:val="001173D0"/>
    <w:rsid w:val="00117A07"/>
    <w:rsid w:val="00120E5B"/>
    <w:rsid w:val="00120E77"/>
    <w:rsid w:val="001211C9"/>
    <w:rsid w:val="00122C33"/>
    <w:rsid w:val="00122F6D"/>
    <w:rsid w:val="00126E1C"/>
    <w:rsid w:val="00126F14"/>
    <w:rsid w:val="00127B3F"/>
    <w:rsid w:val="00130003"/>
    <w:rsid w:val="001307C0"/>
    <w:rsid w:val="00130D03"/>
    <w:rsid w:val="00131C8A"/>
    <w:rsid w:val="00132C12"/>
    <w:rsid w:val="00132C13"/>
    <w:rsid w:val="00132D37"/>
    <w:rsid w:val="0013540D"/>
    <w:rsid w:val="00135A5C"/>
    <w:rsid w:val="00137A41"/>
    <w:rsid w:val="00137DA6"/>
    <w:rsid w:val="00140483"/>
    <w:rsid w:val="001409DD"/>
    <w:rsid w:val="001411D8"/>
    <w:rsid w:val="00142F27"/>
    <w:rsid w:val="001437FF"/>
    <w:rsid w:val="00146070"/>
    <w:rsid w:val="001467FD"/>
    <w:rsid w:val="00146F9F"/>
    <w:rsid w:val="001477D1"/>
    <w:rsid w:val="00152636"/>
    <w:rsid w:val="001528E3"/>
    <w:rsid w:val="00152D29"/>
    <w:rsid w:val="00156BB6"/>
    <w:rsid w:val="00157198"/>
    <w:rsid w:val="00160860"/>
    <w:rsid w:val="00160C16"/>
    <w:rsid w:val="001617E6"/>
    <w:rsid w:val="00163EFB"/>
    <w:rsid w:val="00164463"/>
    <w:rsid w:val="00167DAB"/>
    <w:rsid w:val="00172EAB"/>
    <w:rsid w:val="00173D12"/>
    <w:rsid w:val="001749D8"/>
    <w:rsid w:val="0017647C"/>
    <w:rsid w:val="0017662E"/>
    <w:rsid w:val="00177413"/>
    <w:rsid w:val="0018055A"/>
    <w:rsid w:val="001838B4"/>
    <w:rsid w:val="00185532"/>
    <w:rsid w:val="00191295"/>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E0CFE"/>
    <w:rsid w:val="001E0D65"/>
    <w:rsid w:val="001E251F"/>
    <w:rsid w:val="001E307F"/>
    <w:rsid w:val="001E33E1"/>
    <w:rsid w:val="001E38EC"/>
    <w:rsid w:val="001E4940"/>
    <w:rsid w:val="001E69EE"/>
    <w:rsid w:val="001E75A8"/>
    <w:rsid w:val="001E7F49"/>
    <w:rsid w:val="001F0005"/>
    <w:rsid w:val="001F0646"/>
    <w:rsid w:val="001F2827"/>
    <w:rsid w:val="001F530F"/>
    <w:rsid w:val="001F57AC"/>
    <w:rsid w:val="001F6B89"/>
    <w:rsid w:val="001F7C27"/>
    <w:rsid w:val="00200287"/>
    <w:rsid w:val="00200613"/>
    <w:rsid w:val="002011E4"/>
    <w:rsid w:val="00202A55"/>
    <w:rsid w:val="0020502E"/>
    <w:rsid w:val="00205632"/>
    <w:rsid w:val="00205941"/>
    <w:rsid w:val="00205A04"/>
    <w:rsid w:val="00206B6B"/>
    <w:rsid w:val="00211A6F"/>
    <w:rsid w:val="00213F15"/>
    <w:rsid w:val="00214F46"/>
    <w:rsid w:val="00215A8B"/>
    <w:rsid w:val="00215ADE"/>
    <w:rsid w:val="00215B25"/>
    <w:rsid w:val="00216A03"/>
    <w:rsid w:val="00216BD1"/>
    <w:rsid w:val="00220F05"/>
    <w:rsid w:val="00221610"/>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566F"/>
    <w:rsid w:val="00245C01"/>
    <w:rsid w:val="002473CA"/>
    <w:rsid w:val="0024748B"/>
    <w:rsid w:val="00252C19"/>
    <w:rsid w:val="00253DE1"/>
    <w:rsid w:val="002541EB"/>
    <w:rsid w:val="00260478"/>
    <w:rsid w:val="002605AD"/>
    <w:rsid w:val="00261015"/>
    <w:rsid w:val="00261182"/>
    <w:rsid w:val="002612B4"/>
    <w:rsid w:val="00261D2B"/>
    <w:rsid w:val="00262C9D"/>
    <w:rsid w:val="0026362A"/>
    <w:rsid w:val="002652BA"/>
    <w:rsid w:val="00266382"/>
    <w:rsid w:val="002667A4"/>
    <w:rsid w:val="0026747F"/>
    <w:rsid w:val="002726CD"/>
    <w:rsid w:val="00274197"/>
    <w:rsid w:val="002741BB"/>
    <w:rsid w:val="002776C6"/>
    <w:rsid w:val="002802D2"/>
    <w:rsid w:val="00280750"/>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3BD"/>
    <w:rsid w:val="002B5DF3"/>
    <w:rsid w:val="002B606F"/>
    <w:rsid w:val="002B67EE"/>
    <w:rsid w:val="002B7594"/>
    <w:rsid w:val="002B7F2A"/>
    <w:rsid w:val="002C0AF5"/>
    <w:rsid w:val="002C4632"/>
    <w:rsid w:val="002C5223"/>
    <w:rsid w:val="002C5BFF"/>
    <w:rsid w:val="002C5C44"/>
    <w:rsid w:val="002C751B"/>
    <w:rsid w:val="002D014F"/>
    <w:rsid w:val="002D073F"/>
    <w:rsid w:val="002D70DF"/>
    <w:rsid w:val="002D7D77"/>
    <w:rsid w:val="002E15CD"/>
    <w:rsid w:val="002E186B"/>
    <w:rsid w:val="002E4AFD"/>
    <w:rsid w:val="002E6FE3"/>
    <w:rsid w:val="002F1169"/>
    <w:rsid w:val="002F1B56"/>
    <w:rsid w:val="002F1C4C"/>
    <w:rsid w:val="002F1C51"/>
    <w:rsid w:val="002F1E39"/>
    <w:rsid w:val="002F2DE9"/>
    <w:rsid w:val="002F4E86"/>
    <w:rsid w:val="002F5253"/>
    <w:rsid w:val="002F5BF0"/>
    <w:rsid w:val="002F614C"/>
    <w:rsid w:val="002F64F2"/>
    <w:rsid w:val="002F71ED"/>
    <w:rsid w:val="002F78E2"/>
    <w:rsid w:val="00302F6A"/>
    <w:rsid w:val="003030A9"/>
    <w:rsid w:val="00303C46"/>
    <w:rsid w:val="00306EB8"/>
    <w:rsid w:val="00307809"/>
    <w:rsid w:val="003103DD"/>
    <w:rsid w:val="003109AC"/>
    <w:rsid w:val="00312235"/>
    <w:rsid w:val="00312707"/>
    <w:rsid w:val="00314CF2"/>
    <w:rsid w:val="00314DF5"/>
    <w:rsid w:val="00315A9D"/>
    <w:rsid w:val="0031648B"/>
    <w:rsid w:val="00316DD7"/>
    <w:rsid w:val="00320157"/>
    <w:rsid w:val="00322565"/>
    <w:rsid w:val="00323500"/>
    <w:rsid w:val="00323641"/>
    <w:rsid w:val="00324070"/>
    <w:rsid w:val="0032424F"/>
    <w:rsid w:val="0033158F"/>
    <w:rsid w:val="0033449E"/>
    <w:rsid w:val="00334926"/>
    <w:rsid w:val="00334ED0"/>
    <w:rsid w:val="00335FCF"/>
    <w:rsid w:val="0034217E"/>
    <w:rsid w:val="00344733"/>
    <w:rsid w:val="00350F02"/>
    <w:rsid w:val="003521EC"/>
    <w:rsid w:val="00353B0A"/>
    <w:rsid w:val="00355B9A"/>
    <w:rsid w:val="0036113C"/>
    <w:rsid w:val="003611D3"/>
    <w:rsid w:val="00363D92"/>
    <w:rsid w:val="00366A9C"/>
    <w:rsid w:val="00366CA2"/>
    <w:rsid w:val="0036768A"/>
    <w:rsid w:val="00367E9D"/>
    <w:rsid w:val="0037010A"/>
    <w:rsid w:val="003716C7"/>
    <w:rsid w:val="00371B7F"/>
    <w:rsid w:val="00371EA3"/>
    <w:rsid w:val="003743B9"/>
    <w:rsid w:val="00374A56"/>
    <w:rsid w:val="00374E9F"/>
    <w:rsid w:val="00374FF9"/>
    <w:rsid w:val="00375293"/>
    <w:rsid w:val="003766CA"/>
    <w:rsid w:val="00377809"/>
    <w:rsid w:val="003806D0"/>
    <w:rsid w:val="0038135C"/>
    <w:rsid w:val="003817FC"/>
    <w:rsid w:val="003819FD"/>
    <w:rsid w:val="00382B5F"/>
    <w:rsid w:val="00384352"/>
    <w:rsid w:val="00384CD4"/>
    <w:rsid w:val="003851A3"/>
    <w:rsid w:val="003856E2"/>
    <w:rsid w:val="00386151"/>
    <w:rsid w:val="00391F7C"/>
    <w:rsid w:val="00392BC6"/>
    <w:rsid w:val="00392D86"/>
    <w:rsid w:val="00393194"/>
    <w:rsid w:val="0039432C"/>
    <w:rsid w:val="00396555"/>
    <w:rsid w:val="00397012"/>
    <w:rsid w:val="003974F8"/>
    <w:rsid w:val="003975FF"/>
    <w:rsid w:val="003A1449"/>
    <w:rsid w:val="003A1D11"/>
    <w:rsid w:val="003A2D47"/>
    <w:rsid w:val="003A3AE6"/>
    <w:rsid w:val="003A4189"/>
    <w:rsid w:val="003A4B60"/>
    <w:rsid w:val="003A75F7"/>
    <w:rsid w:val="003A7BF3"/>
    <w:rsid w:val="003B0CE6"/>
    <w:rsid w:val="003B1168"/>
    <w:rsid w:val="003B2D2C"/>
    <w:rsid w:val="003B3E95"/>
    <w:rsid w:val="003B3FA2"/>
    <w:rsid w:val="003B658B"/>
    <w:rsid w:val="003B6709"/>
    <w:rsid w:val="003B6719"/>
    <w:rsid w:val="003C426D"/>
    <w:rsid w:val="003C4614"/>
    <w:rsid w:val="003C548A"/>
    <w:rsid w:val="003D0B56"/>
    <w:rsid w:val="003D11CD"/>
    <w:rsid w:val="003D13BB"/>
    <w:rsid w:val="003D176F"/>
    <w:rsid w:val="003D3A33"/>
    <w:rsid w:val="003D64FE"/>
    <w:rsid w:val="003D6C98"/>
    <w:rsid w:val="003E05A5"/>
    <w:rsid w:val="003E1B48"/>
    <w:rsid w:val="003E26F9"/>
    <w:rsid w:val="003E2B7F"/>
    <w:rsid w:val="003E5E0C"/>
    <w:rsid w:val="003E71BE"/>
    <w:rsid w:val="003E754B"/>
    <w:rsid w:val="003F063E"/>
    <w:rsid w:val="003F12F4"/>
    <w:rsid w:val="003F22CB"/>
    <w:rsid w:val="003F2B0C"/>
    <w:rsid w:val="003F44C9"/>
    <w:rsid w:val="003F48CD"/>
    <w:rsid w:val="003F4CE9"/>
    <w:rsid w:val="003F511E"/>
    <w:rsid w:val="003F6211"/>
    <w:rsid w:val="00400709"/>
    <w:rsid w:val="00401667"/>
    <w:rsid w:val="00401B9E"/>
    <w:rsid w:val="00404E42"/>
    <w:rsid w:val="00406839"/>
    <w:rsid w:val="00406CD9"/>
    <w:rsid w:val="004071F6"/>
    <w:rsid w:val="00410067"/>
    <w:rsid w:val="004121F5"/>
    <w:rsid w:val="00412EED"/>
    <w:rsid w:val="00413052"/>
    <w:rsid w:val="0041334F"/>
    <w:rsid w:val="00413421"/>
    <w:rsid w:val="00413ECF"/>
    <w:rsid w:val="00414E8C"/>
    <w:rsid w:val="0041693C"/>
    <w:rsid w:val="004200B1"/>
    <w:rsid w:val="00421594"/>
    <w:rsid w:val="0042324D"/>
    <w:rsid w:val="0042331D"/>
    <w:rsid w:val="004239A2"/>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45E4"/>
    <w:rsid w:val="00444D07"/>
    <w:rsid w:val="00445320"/>
    <w:rsid w:val="00445E9B"/>
    <w:rsid w:val="00450416"/>
    <w:rsid w:val="00451CBE"/>
    <w:rsid w:val="00451FD7"/>
    <w:rsid w:val="00452C45"/>
    <w:rsid w:val="00453BFF"/>
    <w:rsid w:val="004553FE"/>
    <w:rsid w:val="00455C70"/>
    <w:rsid w:val="00461202"/>
    <w:rsid w:val="004629F4"/>
    <w:rsid w:val="00462AA7"/>
    <w:rsid w:val="00462F13"/>
    <w:rsid w:val="00464A06"/>
    <w:rsid w:val="00464A1B"/>
    <w:rsid w:val="004658D8"/>
    <w:rsid w:val="004702C3"/>
    <w:rsid w:val="00470B1D"/>
    <w:rsid w:val="00471E33"/>
    <w:rsid w:val="0047214B"/>
    <w:rsid w:val="00473332"/>
    <w:rsid w:val="004751BC"/>
    <w:rsid w:val="00475748"/>
    <w:rsid w:val="00476060"/>
    <w:rsid w:val="00476133"/>
    <w:rsid w:val="00481186"/>
    <w:rsid w:val="0048209F"/>
    <w:rsid w:val="00483A08"/>
    <w:rsid w:val="00483FD0"/>
    <w:rsid w:val="00484477"/>
    <w:rsid w:val="00485D79"/>
    <w:rsid w:val="00486194"/>
    <w:rsid w:val="00486533"/>
    <w:rsid w:val="00486D41"/>
    <w:rsid w:val="00486F6A"/>
    <w:rsid w:val="00486FAE"/>
    <w:rsid w:val="004901D9"/>
    <w:rsid w:val="00490950"/>
    <w:rsid w:val="00491F8A"/>
    <w:rsid w:val="004952F5"/>
    <w:rsid w:val="00495D5D"/>
    <w:rsid w:val="0049668C"/>
    <w:rsid w:val="00497FAD"/>
    <w:rsid w:val="004A0D69"/>
    <w:rsid w:val="004A127A"/>
    <w:rsid w:val="004A2B97"/>
    <w:rsid w:val="004A4CBB"/>
    <w:rsid w:val="004A7FC0"/>
    <w:rsid w:val="004B0BD1"/>
    <w:rsid w:val="004B1DB3"/>
    <w:rsid w:val="004B21EC"/>
    <w:rsid w:val="004B400C"/>
    <w:rsid w:val="004B41FD"/>
    <w:rsid w:val="004B49BA"/>
    <w:rsid w:val="004B54C5"/>
    <w:rsid w:val="004B5936"/>
    <w:rsid w:val="004C08F6"/>
    <w:rsid w:val="004C1C8F"/>
    <w:rsid w:val="004C2388"/>
    <w:rsid w:val="004C39CE"/>
    <w:rsid w:val="004C5450"/>
    <w:rsid w:val="004C6E7D"/>
    <w:rsid w:val="004C781B"/>
    <w:rsid w:val="004C7E66"/>
    <w:rsid w:val="004D0BD5"/>
    <w:rsid w:val="004D2FED"/>
    <w:rsid w:val="004D3719"/>
    <w:rsid w:val="004D38FD"/>
    <w:rsid w:val="004D66C2"/>
    <w:rsid w:val="004D744D"/>
    <w:rsid w:val="004D7725"/>
    <w:rsid w:val="004E07F4"/>
    <w:rsid w:val="004E0A20"/>
    <w:rsid w:val="004E0F32"/>
    <w:rsid w:val="004E137C"/>
    <w:rsid w:val="004E1680"/>
    <w:rsid w:val="004E2C31"/>
    <w:rsid w:val="004E30E0"/>
    <w:rsid w:val="004E3307"/>
    <w:rsid w:val="004E3D5B"/>
    <w:rsid w:val="004E3E38"/>
    <w:rsid w:val="004E4879"/>
    <w:rsid w:val="004E48A6"/>
    <w:rsid w:val="004E597E"/>
    <w:rsid w:val="004E61D9"/>
    <w:rsid w:val="004E7486"/>
    <w:rsid w:val="004E763C"/>
    <w:rsid w:val="004F11AF"/>
    <w:rsid w:val="004F1838"/>
    <w:rsid w:val="004F1B44"/>
    <w:rsid w:val="004F21B8"/>
    <w:rsid w:val="004F309B"/>
    <w:rsid w:val="004F4D9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29AD"/>
    <w:rsid w:val="005131D7"/>
    <w:rsid w:val="005140AE"/>
    <w:rsid w:val="00514A55"/>
    <w:rsid w:val="00517C03"/>
    <w:rsid w:val="005203D9"/>
    <w:rsid w:val="00524511"/>
    <w:rsid w:val="00524584"/>
    <w:rsid w:val="005246DC"/>
    <w:rsid w:val="005249E6"/>
    <w:rsid w:val="005252E6"/>
    <w:rsid w:val="00527F6A"/>
    <w:rsid w:val="0053038E"/>
    <w:rsid w:val="00533D7C"/>
    <w:rsid w:val="0053596B"/>
    <w:rsid w:val="00540DF7"/>
    <w:rsid w:val="0054149D"/>
    <w:rsid w:val="0054334C"/>
    <w:rsid w:val="00544A04"/>
    <w:rsid w:val="00544F28"/>
    <w:rsid w:val="00545124"/>
    <w:rsid w:val="00546E58"/>
    <w:rsid w:val="00547F5E"/>
    <w:rsid w:val="0055019C"/>
    <w:rsid w:val="00550EE8"/>
    <w:rsid w:val="00551508"/>
    <w:rsid w:val="00553744"/>
    <w:rsid w:val="00554E8F"/>
    <w:rsid w:val="00556AE2"/>
    <w:rsid w:val="00556B13"/>
    <w:rsid w:val="005570F1"/>
    <w:rsid w:val="00560FBE"/>
    <w:rsid w:val="00561394"/>
    <w:rsid w:val="005613D0"/>
    <w:rsid w:val="0056181A"/>
    <w:rsid w:val="00566F33"/>
    <w:rsid w:val="00567DAE"/>
    <w:rsid w:val="005718A5"/>
    <w:rsid w:val="00571986"/>
    <w:rsid w:val="00572E56"/>
    <w:rsid w:val="00577224"/>
    <w:rsid w:val="005809A1"/>
    <w:rsid w:val="00582193"/>
    <w:rsid w:val="00583DD9"/>
    <w:rsid w:val="005868E9"/>
    <w:rsid w:val="005876E4"/>
    <w:rsid w:val="00592321"/>
    <w:rsid w:val="005936E3"/>
    <w:rsid w:val="0059375D"/>
    <w:rsid w:val="00594717"/>
    <w:rsid w:val="00594BAD"/>
    <w:rsid w:val="005A0420"/>
    <w:rsid w:val="005A0B75"/>
    <w:rsid w:val="005A107C"/>
    <w:rsid w:val="005A2F0C"/>
    <w:rsid w:val="005A3948"/>
    <w:rsid w:val="005A5B81"/>
    <w:rsid w:val="005A67CA"/>
    <w:rsid w:val="005B0A08"/>
    <w:rsid w:val="005B0D00"/>
    <w:rsid w:val="005B1757"/>
    <w:rsid w:val="005B2154"/>
    <w:rsid w:val="005B239D"/>
    <w:rsid w:val="005B56FF"/>
    <w:rsid w:val="005B6919"/>
    <w:rsid w:val="005B7D8F"/>
    <w:rsid w:val="005C1D60"/>
    <w:rsid w:val="005C43C4"/>
    <w:rsid w:val="005C4CC8"/>
    <w:rsid w:val="005C72FA"/>
    <w:rsid w:val="005D137D"/>
    <w:rsid w:val="005D188D"/>
    <w:rsid w:val="005D1DD1"/>
    <w:rsid w:val="005D378A"/>
    <w:rsid w:val="005D3894"/>
    <w:rsid w:val="005D70AB"/>
    <w:rsid w:val="005D7CF6"/>
    <w:rsid w:val="005E12B0"/>
    <w:rsid w:val="005E14A8"/>
    <w:rsid w:val="005E1E0C"/>
    <w:rsid w:val="005E2990"/>
    <w:rsid w:val="005E3B80"/>
    <w:rsid w:val="005E4BE4"/>
    <w:rsid w:val="005E680F"/>
    <w:rsid w:val="005E6C20"/>
    <w:rsid w:val="005F261B"/>
    <w:rsid w:val="005F292D"/>
    <w:rsid w:val="005F316A"/>
    <w:rsid w:val="005F3600"/>
    <w:rsid w:val="005F3C2E"/>
    <w:rsid w:val="005F441C"/>
    <w:rsid w:val="005F6AB5"/>
    <w:rsid w:val="006017C6"/>
    <w:rsid w:val="00601FD1"/>
    <w:rsid w:val="00605357"/>
    <w:rsid w:val="00606DF4"/>
    <w:rsid w:val="00606F37"/>
    <w:rsid w:val="00607D52"/>
    <w:rsid w:val="006100D1"/>
    <w:rsid w:val="006105B7"/>
    <w:rsid w:val="006129EF"/>
    <w:rsid w:val="00613573"/>
    <w:rsid w:val="00614773"/>
    <w:rsid w:val="00614800"/>
    <w:rsid w:val="00614EF2"/>
    <w:rsid w:val="006151A0"/>
    <w:rsid w:val="006155C3"/>
    <w:rsid w:val="006155F8"/>
    <w:rsid w:val="00617E9E"/>
    <w:rsid w:val="0062324C"/>
    <w:rsid w:val="006271BA"/>
    <w:rsid w:val="0062754B"/>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146B"/>
    <w:rsid w:val="00671A09"/>
    <w:rsid w:val="00671CE7"/>
    <w:rsid w:val="006720EF"/>
    <w:rsid w:val="00672718"/>
    <w:rsid w:val="006738EB"/>
    <w:rsid w:val="00673FA9"/>
    <w:rsid w:val="00674897"/>
    <w:rsid w:val="00676078"/>
    <w:rsid w:val="0068338A"/>
    <w:rsid w:val="006854E7"/>
    <w:rsid w:val="00687E6C"/>
    <w:rsid w:val="00691277"/>
    <w:rsid w:val="00692BC9"/>
    <w:rsid w:val="00692E40"/>
    <w:rsid w:val="0069577E"/>
    <w:rsid w:val="0069677E"/>
    <w:rsid w:val="006A0A42"/>
    <w:rsid w:val="006A1610"/>
    <w:rsid w:val="006A2C5B"/>
    <w:rsid w:val="006A3805"/>
    <w:rsid w:val="006A406F"/>
    <w:rsid w:val="006A4146"/>
    <w:rsid w:val="006A73E4"/>
    <w:rsid w:val="006B1657"/>
    <w:rsid w:val="006B22A8"/>
    <w:rsid w:val="006B3E18"/>
    <w:rsid w:val="006B4E1F"/>
    <w:rsid w:val="006B4F2A"/>
    <w:rsid w:val="006B5284"/>
    <w:rsid w:val="006B5D95"/>
    <w:rsid w:val="006B70B5"/>
    <w:rsid w:val="006C0330"/>
    <w:rsid w:val="006C1EF7"/>
    <w:rsid w:val="006C5B22"/>
    <w:rsid w:val="006C69CC"/>
    <w:rsid w:val="006D04A6"/>
    <w:rsid w:val="006D18DA"/>
    <w:rsid w:val="006D22D2"/>
    <w:rsid w:val="006D4383"/>
    <w:rsid w:val="006D4E6B"/>
    <w:rsid w:val="006D6E6C"/>
    <w:rsid w:val="006E14DF"/>
    <w:rsid w:val="006E1515"/>
    <w:rsid w:val="006E562D"/>
    <w:rsid w:val="006E623E"/>
    <w:rsid w:val="006F0B2D"/>
    <w:rsid w:val="006F2823"/>
    <w:rsid w:val="006F290E"/>
    <w:rsid w:val="006F49F8"/>
    <w:rsid w:val="006F4A15"/>
    <w:rsid w:val="006F5640"/>
    <w:rsid w:val="006F69CB"/>
    <w:rsid w:val="006F6C96"/>
    <w:rsid w:val="00701253"/>
    <w:rsid w:val="0070145A"/>
    <w:rsid w:val="007020C5"/>
    <w:rsid w:val="00702C83"/>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33D4"/>
    <w:rsid w:val="00726220"/>
    <w:rsid w:val="00727299"/>
    <w:rsid w:val="00727663"/>
    <w:rsid w:val="0073027D"/>
    <w:rsid w:val="0073080B"/>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5173F"/>
    <w:rsid w:val="00751DC7"/>
    <w:rsid w:val="00752357"/>
    <w:rsid w:val="00752D8C"/>
    <w:rsid w:val="0075317D"/>
    <w:rsid w:val="0075322D"/>
    <w:rsid w:val="00753470"/>
    <w:rsid w:val="007548DA"/>
    <w:rsid w:val="00755B33"/>
    <w:rsid w:val="00756437"/>
    <w:rsid w:val="00756B61"/>
    <w:rsid w:val="00757AB4"/>
    <w:rsid w:val="00760853"/>
    <w:rsid w:val="007611F8"/>
    <w:rsid w:val="007617F8"/>
    <w:rsid w:val="00762A50"/>
    <w:rsid w:val="00762CA0"/>
    <w:rsid w:val="00762EC4"/>
    <w:rsid w:val="00765FA9"/>
    <w:rsid w:val="007667DD"/>
    <w:rsid w:val="007678F9"/>
    <w:rsid w:val="00767BD5"/>
    <w:rsid w:val="00770AAA"/>
    <w:rsid w:val="00770DD6"/>
    <w:rsid w:val="0077372F"/>
    <w:rsid w:val="00773CC2"/>
    <w:rsid w:val="007743D4"/>
    <w:rsid w:val="007744C6"/>
    <w:rsid w:val="007754CD"/>
    <w:rsid w:val="007759D9"/>
    <w:rsid w:val="00776B12"/>
    <w:rsid w:val="00777DFC"/>
    <w:rsid w:val="0078021C"/>
    <w:rsid w:val="00780AD0"/>
    <w:rsid w:val="00780B10"/>
    <w:rsid w:val="0078125A"/>
    <w:rsid w:val="0078459B"/>
    <w:rsid w:val="007855BA"/>
    <w:rsid w:val="00785B6E"/>
    <w:rsid w:val="00787270"/>
    <w:rsid w:val="00787F6D"/>
    <w:rsid w:val="00791689"/>
    <w:rsid w:val="00792AE7"/>
    <w:rsid w:val="0079428E"/>
    <w:rsid w:val="00795D10"/>
    <w:rsid w:val="007A04A0"/>
    <w:rsid w:val="007A0CB2"/>
    <w:rsid w:val="007A15A3"/>
    <w:rsid w:val="007A1B1E"/>
    <w:rsid w:val="007A1F18"/>
    <w:rsid w:val="007A2E7E"/>
    <w:rsid w:val="007A3297"/>
    <w:rsid w:val="007A6461"/>
    <w:rsid w:val="007A6885"/>
    <w:rsid w:val="007A72E3"/>
    <w:rsid w:val="007B1FD9"/>
    <w:rsid w:val="007B3DD0"/>
    <w:rsid w:val="007B61D7"/>
    <w:rsid w:val="007B63EE"/>
    <w:rsid w:val="007C0E5F"/>
    <w:rsid w:val="007C2DDC"/>
    <w:rsid w:val="007C30BA"/>
    <w:rsid w:val="007C352A"/>
    <w:rsid w:val="007C51BD"/>
    <w:rsid w:val="007C6782"/>
    <w:rsid w:val="007C7E94"/>
    <w:rsid w:val="007D71F1"/>
    <w:rsid w:val="007D7682"/>
    <w:rsid w:val="007D76D5"/>
    <w:rsid w:val="007E07CE"/>
    <w:rsid w:val="007E1460"/>
    <w:rsid w:val="007E1707"/>
    <w:rsid w:val="007E1F8C"/>
    <w:rsid w:val="007E2734"/>
    <w:rsid w:val="007E3CDD"/>
    <w:rsid w:val="007E3E9A"/>
    <w:rsid w:val="007E51AC"/>
    <w:rsid w:val="007E71BC"/>
    <w:rsid w:val="007E7377"/>
    <w:rsid w:val="007E7C97"/>
    <w:rsid w:val="007E7F81"/>
    <w:rsid w:val="007F02F4"/>
    <w:rsid w:val="007F36AE"/>
    <w:rsid w:val="007F43BB"/>
    <w:rsid w:val="007F4A7E"/>
    <w:rsid w:val="007F702E"/>
    <w:rsid w:val="007F7628"/>
    <w:rsid w:val="007F7DD7"/>
    <w:rsid w:val="00800BEF"/>
    <w:rsid w:val="0080282A"/>
    <w:rsid w:val="00803AD3"/>
    <w:rsid w:val="0080654C"/>
    <w:rsid w:val="0080766F"/>
    <w:rsid w:val="008100AF"/>
    <w:rsid w:val="00811383"/>
    <w:rsid w:val="0081315F"/>
    <w:rsid w:val="00813DBA"/>
    <w:rsid w:val="00816101"/>
    <w:rsid w:val="008173AA"/>
    <w:rsid w:val="00820AF6"/>
    <w:rsid w:val="0082100E"/>
    <w:rsid w:val="00821822"/>
    <w:rsid w:val="0082189B"/>
    <w:rsid w:val="008225CE"/>
    <w:rsid w:val="008226FB"/>
    <w:rsid w:val="00823E36"/>
    <w:rsid w:val="00824A9E"/>
    <w:rsid w:val="008250CD"/>
    <w:rsid w:val="00825A3A"/>
    <w:rsid w:val="00826B44"/>
    <w:rsid w:val="00831A91"/>
    <w:rsid w:val="00832E5B"/>
    <w:rsid w:val="00834360"/>
    <w:rsid w:val="00834B89"/>
    <w:rsid w:val="0083511A"/>
    <w:rsid w:val="00836C27"/>
    <w:rsid w:val="00841207"/>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53C0"/>
    <w:rsid w:val="008776D6"/>
    <w:rsid w:val="00880722"/>
    <w:rsid w:val="00880AC8"/>
    <w:rsid w:val="00881EA4"/>
    <w:rsid w:val="00881FBC"/>
    <w:rsid w:val="00882DCB"/>
    <w:rsid w:val="00883A75"/>
    <w:rsid w:val="008846C4"/>
    <w:rsid w:val="00884DC6"/>
    <w:rsid w:val="0088593A"/>
    <w:rsid w:val="00885D06"/>
    <w:rsid w:val="00890986"/>
    <w:rsid w:val="00890B83"/>
    <w:rsid w:val="008948D3"/>
    <w:rsid w:val="00894C49"/>
    <w:rsid w:val="0089551D"/>
    <w:rsid w:val="00897121"/>
    <w:rsid w:val="008A1F6D"/>
    <w:rsid w:val="008A5D35"/>
    <w:rsid w:val="008A68B2"/>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A84"/>
    <w:rsid w:val="008C5181"/>
    <w:rsid w:val="008C5A65"/>
    <w:rsid w:val="008C7EFF"/>
    <w:rsid w:val="008C7FCF"/>
    <w:rsid w:val="008D107D"/>
    <w:rsid w:val="008D1DA8"/>
    <w:rsid w:val="008D31A6"/>
    <w:rsid w:val="008D3E2E"/>
    <w:rsid w:val="008D461A"/>
    <w:rsid w:val="008D538C"/>
    <w:rsid w:val="008D5903"/>
    <w:rsid w:val="008D6712"/>
    <w:rsid w:val="008D67C8"/>
    <w:rsid w:val="008D783F"/>
    <w:rsid w:val="008D7F5E"/>
    <w:rsid w:val="008E2576"/>
    <w:rsid w:val="008E301D"/>
    <w:rsid w:val="008E3333"/>
    <w:rsid w:val="008E3970"/>
    <w:rsid w:val="008E399F"/>
    <w:rsid w:val="008E40C9"/>
    <w:rsid w:val="008E43D6"/>
    <w:rsid w:val="008E53FD"/>
    <w:rsid w:val="008E601F"/>
    <w:rsid w:val="008E6F15"/>
    <w:rsid w:val="008F1087"/>
    <w:rsid w:val="008F4555"/>
    <w:rsid w:val="008F50A5"/>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125"/>
    <w:rsid w:val="009245DF"/>
    <w:rsid w:val="009245F5"/>
    <w:rsid w:val="00926902"/>
    <w:rsid w:val="009277C7"/>
    <w:rsid w:val="00930941"/>
    <w:rsid w:val="00931893"/>
    <w:rsid w:val="009318E1"/>
    <w:rsid w:val="009346F1"/>
    <w:rsid w:val="00935ADF"/>
    <w:rsid w:val="00935D22"/>
    <w:rsid w:val="00936026"/>
    <w:rsid w:val="0093617E"/>
    <w:rsid w:val="009408D1"/>
    <w:rsid w:val="0094221C"/>
    <w:rsid w:val="00942DED"/>
    <w:rsid w:val="009436BC"/>
    <w:rsid w:val="00944453"/>
    <w:rsid w:val="00944FCF"/>
    <w:rsid w:val="00950BE3"/>
    <w:rsid w:val="009517F8"/>
    <w:rsid w:val="009535BE"/>
    <w:rsid w:val="00953E28"/>
    <w:rsid w:val="00954858"/>
    <w:rsid w:val="00955C4A"/>
    <w:rsid w:val="00955E1E"/>
    <w:rsid w:val="00956117"/>
    <w:rsid w:val="0095700A"/>
    <w:rsid w:val="00957DAA"/>
    <w:rsid w:val="009622DE"/>
    <w:rsid w:val="00962F29"/>
    <w:rsid w:val="00963AC9"/>
    <w:rsid w:val="00963FEE"/>
    <w:rsid w:val="00965829"/>
    <w:rsid w:val="00967A5D"/>
    <w:rsid w:val="009708FA"/>
    <w:rsid w:val="00972A3B"/>
    <w:rsid w:val="00973C92"/>
    <w:rsid w:val="00974F75"/>
    <w:rsid w:val="00980790"/>
    <w:rsid w:val="00980988"/>
    <w:rsid w:val="00980CBC"/>
    <w:rsid w:val="00981821"/>
    <w:rsid w:val="009847F9"/>
    <w:rsid w:val="0098566A"/>
    <w:rsid w:val="00986E34"/>
    <w:rsid w:val="00987AA5"/>
    <w:rsid w:val="00987BCB"/>
    <w:rsid w:val="009902B2"/>
    <w:rsid w:val="00991192"/>
    <w:rsid w:val="00991215"/>
    <w:rsid w:val="009953BF"/>
    <w:rsid w:val="00995C41"/>
    <w:rsid w:val="009A06B3"/>
    <w:rsid w:val="009A17DB"/>
    <w:rsid w:val="009A27A8"/>
    <w:rsid w:val="009A2889"/>
    <w:rsid w:val="009A3185"/>
    <w:rsid w:val="009A39A6"/>
    <w:rsid w:val="009A3A50"/>
    <w:rsid w:val="009A3FD1"/>
    <w:rsid w:val="009A4991"/>
    <w:rsid w:val="009A653A"/>
    <w:rsid w:val="009B0247"/>
    <w:rsid w:val="009B0A8F"/>
    <w:rsid w:val="009B3462"/>
    <w:rsid w:val="009B37AC"/>
    <w:rsid w:val="009B43A1"/>
    <w:rsid w:val="009B4AC4"/>
    <w:rsid w:val="009B514B"/>
    <w:rsid w:val="009B55DD"/>
    <w:rsid w:val="009B5977"/>
    <w:rsid w:val="009B65C1"/>
    <w:rsid w:val="009B6AA9"/>
    <w:rsid w:val="009C0122"/>
    <w:rsid w:val="009C1D3F"/>
    <w:rsid w:val="009C37C0"/>
    <w:rsid w:val="009C4C43"/>
    <w:rsid w:val="009C7576"/>
    <w:rsid w:val="009D0800"/>
    <w:rsid w:val="009D1955"/>
    <w:rsid w:val="009D2D10"/>
    <w:rsid w:val="009D4C0A"/>
    <w:rsid w:val="009D510D"/>
    <w:rsid w:val="009D773D"/>
    <w:rsid w:val="009E0A2F"/>
    <w:rsid w:val="009E2FF7"/>
    <w:rsid w:val="009E34C2"/>
    <w:rsid w:val="009E3640"/>
    <w:rsid w:val="009F069C"/>
    <w:rsid w:val="009F0949"/>
    <w:rsid w:val="009F7655"/>
    <w:rsid w:val="009F796E"/>
    <w:rsid w:val="009F79AA"/>
    <w:rsid w:val="009F7ACD"/>
    <w:rsid w:val="00A001A0"/>
    <w:rsid w:val="00A00C52"/>
    <w:rsid w:val="00A0240B"/>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4BCA"/>
    <w:rsid w:val="00A1624B"/>
    <w:rsid w:val="00A16D2C"/>
    <w:rsid w:val="00A175D2"/>
    <w:rsid w:val="00A20604"/>
    <w:rsid w:val="00A21B13"/>
    <w:rsid w:val="00A21F03"/>
    <w:rsid w:val="00A2492E"/>
    <w:rsid w:val="00A2509D"/>
    <w:rsid w:val="00A31587"/>
    <w:rsid w:val="00A351F5"/>
    <w:rsid w:val="00A35AE3"/>
    <w:rsid w:val="00A36A6E"/>
    <w:rsid w:val="00A36D90"/>
    <w:rsid w:val="00A37F70"/>
    <w:rsid w:val="00A40A2D"/>
    <w:rsid w:val="00A41CB7"/>
    <w:rsid w:val="00A4225B"/>
    <w:rsid w:val="00A4317E"/>
    <w:rsid w:val="00A44544"/>
    <w:rsid w:val="00A46231"/>
    <w:rsid w:val="00A46580"/>
    <w:rsid w:val="00A47E5C"/>
    <w:rsid w:val="00A50564"/>
    <w:rsid w:val="00A51A01"/>
    <w:rsid w:val="00A539F8"/>
    <w:rsid w:val="00A53F23"/>
    <w:rsid w:val="00A54202"/>
    <w:rsid w:val="00A5490E"/>
    <w:rsid w:val="00A5554C"/>
    <w:rsid w:val="00A56637"/>
    <w:rsid w:val="00A56E23"/>
    <w:rsid w:val="00A5771D"/>
    <w:rsid w:val="00A61A93"/>
    <w:rsid w:val="00A62857"/>
    <w:rsid w:val="00A628D4"/>
    <w:rsid w:val="00A63E51"/>
    <w:rsid w:val="00A64B6D"/>
    <w:rsid w:val="00A65B99"/>
    <w:rsid w:val="00A70FC8"/>
    <w:rsid w:val="00A74A81"/>
    <w:rsid w:val="00A74B57"/>
    <w:rsid w:val="00A769C3"/>
    <w:rsid w:val="00A76FF7"/>
    <w:rsid w:val="00A778FE"/>
    <w:rsid w:val="00A81025"/>
    <w:rsid w:val="00A836AE"/>
    <w:rsid w:val="00A85A6C"/>
    <w:rsid w:val="00A85E91"/>
    <w:rsid w:val="00A973CE"/>
    <w:rsid w:val="00A97848"/>
    <w:rsid w:val="00AA234C"/>
    <w:rsid w:val="00AA2893"/>
    <w:rsid w:val="00AA2A4D"/>
    <w:rsid w:val="00AA30E6"/>
    <w:rsid w:val="00AA703E"/>
    <w:rsid w:val="00AA72CA"/>
    <w:rsid w:val="00AA797F"/>
    <w:rsid w:val="00AB1A0A"/>
    <w:rsid w:val="00AB2BAC"/>
    <w:rsid w:val="00AB357D"/>
    <w:rsid w:val="00AB7397"/>
    <w:rsid w:val="00AB7F13"/>
    <w:rsid w:val="00AC0BFD"/>
    <w:rsid w:val="00AC0DC5"/>
    <w:rsid w:val="00AC2451"/>
    <w:rsid w:val="00AC2A18"/>
    <w:rsid w:val="00AC3471"/>
    <w:rsid w:val="00AC3CA0"/>
    <w:rsid w:val="00AC4CF6"/>
    <w:rsid w:val="00AC5E19"/>
    <w:rsid w:val="00AD0CEE"/>
    <w:rsid w:val="00AD2529"/>
    <w:rsid w:val="00AD547E"/>
    <w:rsid w:val="00AD609F"/>
    <w:rsid w:val="00AE0AE1"/>
    <w:rsid w:val="00AE1282"/>
    <w:rsid w:val="00AE192F"/>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9BF"/>
    <w:rsid w:val="00B05474"/>
    <w:rsid w:val="00B05996"/>
    <w:rsid w:val="00B064BC"/>
    <w:rsid w:val="00B10F54"/>
    <w:rsid w:val="00B129C7"/>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8F4"/>
    <w:rsid w:val="00B36D9F"/>
    <w:rsid w:val="00B3759E"/>
    <w:rsid w:val="00B37649"/>
    <w:rsid w:val="00B4016D"/>
    <w:rsid w:val="00B40747"/>
    <w:rsid w:val="00B436E9"/>
    <w:rsid w:val="00B45040"/>
    <w:rsid w:val="00B45912"/>
    <w:rsid w:val="00B514BD"/>
    <w:rsid w:val="00B51B41"/>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65FD"/>
    <w:rsid w:val="00BA6AF6"/>
    <w:rsid w:val="00BA7A67"/>
    <w:rsid w:val="00BB098D"/>
    <w:rsid w:val="00BB26D7"/>
    <w:rsid w:val="00BB5184"/>
    <w:rsid w:val="00BB7298"/>
    <w:rsid w:val="00BC161B"/>
    <w:rsid w:val="00BC2242"/>
    <w:rsid w:val="00BC31E6"/>
    <w:rsid w:val="00BC4A27"/>
    <w:rsid w:val="00BC5F0B"/>
    <w:rsid w:val="00BC76C4"/>
    <w:rsid w:val="00BC7A07"/>
    <w:rsid w:val="00BD0AF4"/>
    <w:rsid w:val="00BD1D2A"/>
    <w:rsid w:val="00BD273B"/>
    <w:rsid w:val="00BD35DE"/>
    <w:rsid w:val="00BD55D0"/>
    <w:rsid w:val="00BD68EB"/>
    <w:rsid w:val="00BD6B24"/>
    <w:rsid w:val="00BD76DF"/>
    <w:rsid w:val="00BE397C"/>
    <w:rsid w:val="00BE4657"/>
    <w:rsid w:val="00BE69EA"/>
    <w:rsid w:val="00BF183B"/>
    <w:rsid w:val="00BF2AA4"/>
    <w:rsid w:val="00BF2E02"/>
    <w:rsid w:val="00BF2E3C"/>
    <w:rsid w:val="00BF44F1"/>
    <w:rsid w:val="00BF495F"/>
    <w:rsid w:val="00BF4C45"/>
    <w:rsid w:val="00BF4E45"/>
    <w:rsid w:val="00BF54D8"/>
    <w:rsid w:val="00BF55D2"/>
    <w:rsid w:val="00BF5F3F"/>
    <w:rsid w:val="00BF72FB"/>
    <w:rsid w:val="00C0038C"/>
    <w:rsid w:val="00C0192D"/>
    <w:rsid w:val="00C01E14"/>
    <w:rsid w:val="00C02BE8"/>
    <w:rsid w:val="00C047D9"/>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3083B"/>
    <w:rsid w:val="00C32670"/>
    <w:rsid w:val="00C3304C"/>
    <w:rsid w:val="00C34931"/>
    <w:rsid w:val="00C35DC8"/>
    <w:rsid w:val="00C36877"/>
    <w:rsid w:val="00C37406"/>
    <w:rsid w:val="00C402CA"/>
    <w:rsid w:val="00C40778"/>
    <w:rsid w:val="00C43301"/>
    <w:rsid w:val="00C43D25"/>
    <w:rsid w:val="00C479D1"/>
    <w:rsid w:val="00C50E70"/>
    <w:rsid w:val="00C51995"/>
    <w:rsid w:val="00C51DC1"/>
    <w:rsid w:val="00C51FA4"/>
    <w:rsid w:val="00C527A6"/>
    <w:rsid w:val="00C52D99"/>
    <w:rsid w:val="00C53B84"/>
    <w:rsid w:val="00C54164"/>
    <w:rsid w:val="00C54867"/>
    <w:rsid w:val="00C5592F"/>
    <w:rsid w:val="00C56C61"/>
    <w:rsid w:val="00C571FD"/>
    <w:rsid w:val="00C5730E"/>
    <w:rsid w:val="00C60247"/>
    <w:rsid w:val="00C60A9A"/>
    <w:rsid w:val="00C62693"/>
    <w:rsid w:val="00C62ED1"/>
    <w:rsid w:val="00C63BB9"/>
    <w:rsid w:val="00C64599"/>
    <w:rsid w:val="00C72331"/>
    <w:rsid w:val="00C745E4"/>
    <w:rsid w:val="00C74D43"/>
    <w:rsid w:val="00C766A5"/>
    <w:rsid w:val="00C81984"/>
    <w:rsid w:val="00C826C9"/>
    <w:rsid w:val="00C827DF"/>
    <w:rsid w:val="00C8340C"/>
    <w:rsid w:val="00C83617"/>
    <w:rsid w:val="00C847EC"/>
    <w:rsid w:val="00C85402"/>
    <w:rsid w:val="00C85913"/>
    <w:rsid w:val="00C85982"/>
    <w:rsid w:val="00C87AC8"/>
    <w:rsid w:val="00C92FEC"/>
    <w:rsid w:val="00C96956"/>
    <w:rsid w:val="00C97B8A"/>
    <w:rsid w:val="00CA17A8"/>
    <w:rsid w:val="00CA2E73"/>
    <w:rsid w:val="00CA3C85"/>
    <w:rsid w:val="00CA490E"/>
    <w:rsid w:val="00CA4916"/>
    <w:rsid w:val="00CA63FA"/>
    <w:rsid w:val="00CB2E43"/>
    <w:rsid w:val="00CB3529"/>
    <w:rsid w:val="00CB597B"/>
    <w:rsid w:val="00CB6404"/>
    <w:rsid w:val="00CB7042"/>
    <w:rsid w:val="00CB7675"/>
    <w:rsid w:val="00CC14C2"/>
    <w:rsid w:val="00CC1C4E"/>
    <w:rsid w:val="00CC2484"/>
    <w:rsid w:val="00CC340A"/>
    <w:rsid w:val="00CC38F7"/>
    <w:rsid w:val="00CC4FA2"/>
    <w:rsid w:val="00CC6B30"/>
    <w:rsid w:val="00CC7057"/>
    <w:rsid w:val="00CC7881"/>
    <w:rsid w:val="00CC797D"/>
    <w:rsid w:val="00CD152F"/>
    <w:rsid w:val="00CD3835"/>
    <w:rsid w:val="00CD44E1"/>
    <w:rsid w:val="00CD4928"/>
    <w:rsid w:val="00CD5344"/>
    <w:rsid w:val="00CD569D"/>
    <w:rsid w:val="00CD636C"/>
    <w:rsid w:val="00CD67A1"/>
    <w:rsid w:val="00CD7CBD"/>
    <w:rsid w:val="00CE0C85"/>
    <w:rsid w:val="00CE1E41"/>
    <w:rsid w:val="00CE4438"/>
    <w:rsid w:val="00CE5014"/>
    <w:rsid w:val="00CE578C"/>
    <w:rsid w:val="00CE59E4"/>
    <w:rsid w:val="00CE62E4"/>
    <w:rsid w:val="00CE6A92"/>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43CC"/>
    <w:rsid w:val="00D05434"/>
    <w:rsid w:val="00D10FA5"/>
    <w:rsid w:val="00D12E00"/>
    <w:rsid w:val="00D141EB"/>
    <w:rsid w:val="00D15386"/>
    <w:rsid w:val="00D153B4"/>
    <w:rsid w:val="00D2046E"/>
    <w:rsid w:val="00D21286"/>
    <w:rsid w:val="00D243E8"/>
    <w:rsid w:val="00D2457E"/>
    <w:rsid w:val="00D24E98"/>
    <w:rsid w:val="00D25190"/>
    <w:rsid w:val="00D30421"/>
    <w:rsid w:val="00D3153F"/>
    <w:rsid w:val="00D31619"/>
    <w:rsid w:val="00D327FF"/>
    <w:rsid w:val="00D32865"/>
    <w:rsid w:val="00D34252"/>
    <w:rsid w:val="00D344C7"/>
    <w:rsid w:val="00D34CAB"/>
    <w:rsid w:val="00D35377"/>
    <w:rsid w:val="00D35E88"/>
    <w:rsid w:val="00D37306"/>
    <w:rsid w:val="00D378AB"/>
    <w:rsid w:val="00D42019"/>
    <w:rsid w:val="00D43DE6"/>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7784"/>
    <w:rsid w:val="00D81047"/>
    <w:rsid w:val="00D84142"/>
    <w:rsid w:val="00D87BAB"/>
    <w:rsid w:val="00D9367A"/>
    <w:rsid w:val="00D9571A"/>
    <w:rsid w:val="00DA0C2E"/>
    <w:rsid w:val="00DA22CE"/>
    <w:rsid w:val="00DA4813"/>
    <w:rsid w:val="00DA4F8A"/>
    <w:rsid w:val="00DA4FCC"/>
    <w:rsid w:val="00DA55CB"/>
    <w:rsid w:val="00DA59A4"/>
    <w:rsid w:val="00DA7178"/>
    <w:rsid w:val="00DB0FBA"/>
    <w:rsid w:val="00DB1CE0"/>
    <w:rsid w:val="00DB258B"/>
    <w:rsid w:val="00DB4400"/>
    <w:rsid w:val="00DB6588"/>
    <w:rsid w:val="00DB65F4"/>
    <w:rsid w:val="00DB67DA"/>
    <w:rsid w:val="00DB70A7"/>
    <w:rsid w:val="00DB7BBD"/>
    <w:rsid w:val="00DB7F2F"/>
    <w:rsid w:val="00DC115C"/>
    <w:rsid w:val="00DC2BC9"/>
    <w:rsid w:val="00DC323F"/>
    <w:rsid w:val="00DC490F"/>
    <w:rsid w:val="00DC6899"/>
    <w:rsid w:val="00DC7F61"/>
    <w:rsid w:val="00DD0A97"/>
    <w:rsid w:val="00DD2E44"/>
    <w:rsid w:val="00DD614D"/>
    <w:rsid w:val="00DE7CCC"/>
    <w:rsid w:val="00DF0CDD"/>
    <w:rsid w:val="00DF4684"/>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3515"/>
    <w:rsid w:val="00E23516"/>
    <w:rsid w:val="00E23852"/>
    <w:rsid w:val="00E24A59"/>
    <w:rsid w:val="00E27766"/>
    <w:rsid w:val="00E30C85"/>
    <w:rsid w:val="00E30C97"/>
    <w:rsid w:val="00E325D6"/>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624"/>
    <w:rsid w:val="00E45018"/>
    <w:rsid w:val="00E45F22"/>
    <w:rsid w:val="00E50114"/>
    <w:rsid w:val="00E508BB"/>
    <w:rsid w:val="00E513E8"/>
    <w:rsid w:val="00E518F8"/>
    <w:rsid w:val="00E51D4C"/>
    <w:rsid w:val="00E52DA0"/>
    <w:rsid w:val="00E57BE7"/>
    <w:rsid w:val="00E61A2B"/>
    <w:rsid w:val="00E6302A"/>
    <w:rsid w:val="00E63AE2"/>
    <w:rsid w:val="00E64DC6"/>
    <w:rsid w:val="00E663E3"/>
    <w:rsid w:val="00E66AB5"/>
    <w:rsid w:val="00E67D23"/>
    <w:rsid w:val="00E71E7F"/>
    <w:rsid w:val="00E72DCA"/>
    <w:rsid w:val="00E74725"/>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A0A4D"/>
    <w:rsid w:val="00EA2563"/>
    <w:rsid w:val="00EA3344"/>
    <w:rsid w:val="00EA389B"/>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5525"/>
    <w:rsid w:val="00EC5E68"/>
    <w:rsid w:val="00ED29A9"/>
    <w:rsid w:val="00ED75A2"/>
    <w:rsid w:val="00ED79A8"/>
    <w:rsid w:val="00EE0159"/>
    <w:rsid w:val="00EE06C0"/>
    <w:rsid w:val="00EE504F"/>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4753"/>
    <w:rsid w:val="00F04C94"/>
    <w:rsid w:val="00F05B24"/>
    <w:rsid w:val="00F05F7B"/>
    <w:rsid w:val="00F0622C"/>
    <w:rsid w:val="00F0640B"/>
    <w:rsid w:val="00F06474"/>
    <w:rsid w:val="00F14176"/>
    <w:rsid w:val="00F141F3"/>
    <w:rsid w:val="00F14F91"/>
    <w:rsid w:val="00F16381"/>
    <w:rsid w:val="00F1671B"/>
    <w:rsid w:val="00F169B9"/>
    <w:rsid w:val="00F17A71"/>
    <w:rsid w:val="00F20C0E"/>
    <w:rsid w:val="00F21412"/>
    <w:rsid w:val="00F2542A"/>
    <w:rsid w:val="00F26D5C"/>
    <w:rsid w:val="00F27E89"/>
    <w:rsid w:val="00F308D9"/>
    <w:rsid w:val="00F318EA"/>
    <w:rsid w:val="00F320DA"/>
    <w:rsid w:val="00F32BC5"/>
    <w:rsid w:val="00F34431"/>
    <w:rsid w:val="00F35B6E"/>
    <w:rsid w:val="00F35B98"/>
    <w:rsid w:val="00F35F08"/>
    <w:rsid w:val="00F36EB5"/>
    <w:rsid w:val="00F4046E"/>
    <w:rsid w:val="00F40548"/>
    <w:rsid w:val="00F41D93"/>
    <w:rsid w:val="00F4336B"/>
    <w:rsid w:val="00F43C01"/>
    <w:rsid w:val="00F45FC8"/>
    <w:rsid w:val="00F465F3"/>
    <w:rsid w:val="00F46BF9"/>
    <w:rsid w:val="00F46C0B"/>
    <w:rsid w:val="00F52882"/>
    <w:rsid w:val="00F54735"/>
    <w:rsid w:val="00F5497A"/>
    <w:rsid w:val="00F562B1"/>
    <w:rsid w:val="00F57B3A"/>
    <w:rsid w:val="00F6587A"/>
    <w:rsid w:val="00F6601A"/>
    <w:rsid w:val="00F7093B"/>
    <w:rsid w:val="00F70D4E"/>
    <w:rsid w:val="00F71254"/>
    <w:rsid w:val="00F74038"/>
    <w:rsid w:val="00F75328"/>
    <w:rsid w:val="00F75A9D"/>
    <w:rsid w:val="00F77328"/>
    <w:rsid w:val="00F801A3"/>
    <w:rsid w:val="00F807CB"/>
    <w:rsid w:val="00F818E2"/>
    <w:rsid w:val="00F83B05"/>
    <w:rsid w:val="00F86CE2"/>
    <w:rsid w:val="00F9410A"/>
    <w:rsid w:val="00F94142"/>
    <w:rsid w:val="00F978F3"/>
    <w:rsid w:val="00FA00DF"/>
    <w:rsid w:val="00FA0D24"/>
    <w:rsid w:val="00FA1E5C"/>
    <w:rsid w:val="00FA1EE2"/>
    <w:rsid w:val="00FA25B2"/>
    <w:rsid w:val="00FA5B97"/>
    <w:rsid w:val="00FA5D0B"/>
    <w:rsid w:val="00FA681C"/>
    <w:rsid w:val="00FA7A05"/>
    <w:rsid w:val="00FB0550"/>
    <w:rsid w:val="00FB0A16"/>
    <w:rsid w:val="00FB1191"/>
    <w:rsid w:val="00FB1ADC"/>
    <w:rsid w:val="00FB2A1B"/>
    <w:rsid w:val="00FB3889"/>
    <w:rsid w:val="00FB4956"/>
    <w:rsid w:val="00FB542C"/>
    <w:rsid w:val="00FB5706"/>
    <w:rsid w:val="00FB5A16"/>
    <w:rsid w:val="00FB6BD2"/>
    <w:rsid w:val="00FC055A"/>
    <w:rsid w:val="00FC37CF"/>
    <w:rsid w:val="00FC3C9E"/>
    <w:rsid w:val="00FC5605"/>
    <w:rsid w:val="00FC6262"/>
    <w:rsid w:val="00FC68B5"/>
    <w:rsid w:val="00FD2702"/>
    <w:rsid w:val="00FD35BE"/>
    <w:rsid w:val="00FD420D"/>
    <w:rsid w:val="00FD5894"/>
    <w:rsid w:val="00FD75D9"/>
    <w:rsid w:val="00FE21AF"/>
    <w:rsid w:val="00FE2BCF"/>
    <w:rsid w:val="00FE2FFF"/>
    <w:rsid w:val="00FE3A1B"/>
    <w:rsid w:val="00FE3CA2"/>
    <w:rsid w:val="00FE476D"/>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0/09/04.-MLayhee_ACCG_PWG_presentation_09.23.20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care.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s.usda.gov/nfs/11558/www/nepa/3403_FSPLT3_3083905.pdf" TargetMode="External"/><Relationship Id="rId4" Type="http://schemas.openxmlformats.org/officeDocument/2006/relationships/webSettings" Target="webSettings.xml"/><Relationship Id="rId9" Type="http://schemas.openxmlformats.org/officeDocument/2006/relationships/hyperlink" Target="https://www.fs.fed.us/rm/pubs/rmrs_gtr31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2</cp:revision>
  <cp:lastPrinted>2020-09-11T16:21:00Z</cp:lastPrinted>
  <dcterms:created xsi:type="dcterms:W3CDTF">2020-10-16T18:45:00Z</dcterms:created>
  <dcterms:modified xsi:type="dcterms:W3CDTF">2020-10-16T18:45:00Z</dcterms:modified>
</cp:coreProperties>
</file>