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70383" w14:textId="77777777" w:rsidR="006F2D36" w:rsidRPr="00086CDE" w:rsidRDefault="008D5EA7" w:rsidP="006F2D36">
      <w:pPr>
        <w:pStyle w:val="Title"/>
        <w:rPr>
          <w:rFonts w:asciiTheme="minorHAnsi" w:hAnsiTheme="minorHAnsi"/>
          <w:color w:val="008000"/>
          <w:sz w:val="40"/>
          <w:szCs w:val="40"/>
          <w14:shadow w14:blurRad="50800" w14:dist="38100" w14:dir="2700000" w14:sx="100000" w14:sy="100000" w14:kx="0" w14:ky="0" w14:algn="tl">
            <w14:srgbClr w14:val="000000">
              <w14:alpha w14:val="60000"/>
            </w14:srgbClr>
          </w14:shadow>
        </w:rPr>
      </w:pPr>
      <w:r w:rsidRPr="00086CDE">
        <w:rPr>
          <w:rFonts w:asciiTheme="minorHAnsi" w:hAnsiTheme="minorHAnsi"/>
          <w:color w:val="008000"/>
          <w:sz w:val="40"/>
          <w:szCs w:val="40"/>
          <w14:shadow w14:blurRad="50800" w14:dist="38100" w14:dir="2700000" w14:sx="100000" w14:sy="100000" w14:kx="0" w14:ky="0" w14:algn="tl">
            <w14:srgbClr w14:val="000000">
              <w14:alpha w14:val="60000"/>
            </w14:srgbClr>
          </w14:shadow>
        </w:rPr>
        <w:t>USDA Forest Service</w:t>
      </w:r>
    </w:p>
    <w:p w14:paraId="605E7175" w14:textId="77777777" w:rsidR="006F2D36" w:rsidRPr="00086CDE" w:rsidRDefault="00474780" w:rsidP="006F2D36">
      <w:pPr>
        <w:pStyle w:val="Title"/>
        <w:rPr>
          <w:rFonts w:asciiTheme="minorHAnsi" w:hAnsiTheme="minorHAnsi"/>
          <w:color w:val="008000"/>
          <w:sz w:val="40"/>
          <w:szCs w:val="40"/>
          <w14:shadow w14:blurRad="50800" w14:dist="38100" w14:dir="2700000" w14:sx="100000" w14:sy="100000" w14:kx="0" w14:ky="0" w14:algn="tl">
            <w14:srgbClr w14:val="000000">
              <w14:alpha w14:val="60000"/>
            </w14:srgbClr>
          </w14:shadow>
        </w:rPr>
      </w:pPr>
      <w:r w:rsidRPr="00086CDE">
        <w:rPr>
          <w:rFonts w:asciiTheme="minorHAnsi" w:hAnsiTheme="minorHAnsi"/>
          <w:b w:val="0"/>
          <w:bCs w:val="0"/>
          <w:noProof/>
          <w:sz w:val="40"/>
          <w:szCs w:val="40"/>
        </w:rPr>
        <w:drawing>
          <wp:anchor distT="0" distB="0" distL="114300" distR="114300" simplePos="0" relativeHeight="251657216" behindDoc="1" locked="0" layoutInCell="1" allowOverlap="1" wp14:anchorId="17413953" wp14:editId="3C40F135">
            <wp:simplePos x="0" y="0"/>
            <wp:positionH relativeFrom="column">
              <wp:posOffset>5257800</wp:posOffset>
            </wp:positionH>
            <wp:positionV relativeFrom="paragraph">
              <wp:posOffset>203200</wp:posOffset>
            </wp:positionV>
            <wp:extent cx="1533525" cy="1854835"/>
            <wp:effectExtent l="0" t="0" r="9525" b="0"/>
            <wp:wrapNone/>
            <wp:docPr id="3" name="Picture 1" descr="Calfornia_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fornia_State.png"/>
                    <pic:cNvPicPr>
                      <a:picLocks noChangeAspect="1" noChangeArrowheads="1"/>
                    </pic:cNvPicPr>
                  </pic:nvPicPr>
                  <pic:blipFill>
                    <a:blip r:embed="rId6" cstate="print">
                      <a:lum contrast="20000"/>
                    </a:blip>
                    <a:srcRect/>
                    <a:stretch>
                      <a:fillRect/>
                    </a:stretch>
                  </pic:blipFill>
                  <pic:spPr bwMode="auto">
                    <a:xfrm>
                      <a:off x="0" y="0"/>
                      <a:ext cx="1533525" cy="1854835"/>
                    </a:xfrm>
                    <a:prstGeom prst="rect">
                      <a:avLst/>
                    </a:prstGeom>
                    <a:noFill/>
                    <a:ln w="9525">
                      <a:noFill/>
                      <a:miter lim="800000"/>
                      <a:headEnd/>
                      <a:tailEnd/>
                    </a:ln>
                  </pic:spPr>
                </pic:pic>
              </a:graphicData>
            </a:graphic>
          </wp:anchor>
        </w:drawing>
      </w:r>
      <w:r w:rsidR="006F2D36" w:rsidRPr="00086CDE">
        <w:rPr>
          <w:rFonts w:asciiTheme="minorHAnsi" w:hAnsiTheme="minorHAnsi"/>
          <w:color w:val="008000"/>
          <w:sz w:val="40"/>
          <w:szCs w:val="40"/>
          <w14:shadow w14:blurRad="50800" w14:dist="38100" w14:dir="2700000" w14:sx="100000" w14:sy="100000" w14:kx="0" w14:ky="0" w14:algn="tl">
            <w14:srgbClr w14:val="000000">
              <w14:alpha w14:val="60000"/>
            </w14:srgbClr>
          </w14:shadow>
        </w:rPr>
        <w:t>Pacific Southwest Region</w:t>
      </w:r>
    </w:p>
    <w:p w14:paraId="2233908A" w14:textId="77777777" w:rsidR="006F2D36" w:rsidRPr="00086CDE" w:rsidRDefault="002F7F95" w:rsidP="006F2D36">
      <w:pPr>
        <w:rPr>
          <w:rFonts w:asciiTheme="minorHAnsi" w:hAnsiTheme="minorHAnsi" w:cs="Tahoma"/>
          <w:b/>
          <w:bCs/>
          <w:color w:val="008000"/>
          <w:spacing w:val="30"/>
          <w:sz w:val="28"/>
          <w:u w:val="thick"/>
          <w14:shadow w14:blurRad="50800" w14:dist="38100" w14:dir="2700000" w14:sx="100000" w14:sy="100000" w14:kx="0" w14:ky="0" w14:algn="tl">
            <w14:srgbClr w14:val="000000">
              <w14:alpha w14:val="60000"/>
            </w14:srgbClr>
          </w14:shadow>
        </w:rPr>
      </w:pPr>
      <w:r w:rsidRPr="00086CDE">
        <w:rPr>
          <w:rFonts w:asciiTheme="minorHAnsi" w:hAnsiTheme="minorHAnsi"/>
          <w:noProof/>
        </w:rPr>
        <w:drawing>
          <wp:anchor distT="0" distB="0" distL="114300" distR="114300" simplePos="0" relativeHeight="251658240" behindDoc="1" locked="0" layoutInCell="1" allowOverlap="1" wp14:anchorId="22723FBE" wp14:editId="14042C6D">
            <wp:simplePos x="0" y="0"/>
            <wp:positionH relativeFrom="column">
              <wp:posOffset>5759450</wp:posOffset>
            </wp:positionH>
            <wp:positionV relativeFrom="paragraph">
              <wp:posOffset>136525</wp:posOffset>
            </wp:positionV>
            <wp:extent cx="547370" cy="607695"/>
            <wp:effectExtent l="0" t="0" r="5080" b="1905"/>
            <wp:wrapNone/>
            <wp:docPr id="2" name="Picture 3" descr="FSSh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hield#2"/>
                    <pic:cNvPicPr>
                      <a:picLocks noChangeAspect="1" noChangeArrowheads="1"/>
                    </pic:cNvPicPr>
                  </pic:nvPicPr>
                  <pic:blipFill>
                    <a:blip r:embed="rId7" cstate="print"/>
                    <a:srcRect/>
                    <a:stretch>
                      <a:fillRect/>
                    </a:stretch>
                  </pic:blipFill>
                  <pic:spPr bwMode="auto">
                    <a:xfrm>
                      <a:off x="0" y="0"/>
                      <a:ext cx="547370" cy="607695"/>
                    </a:xfrm>
                    <a:prstGeom prst="rect">
                      <a:avLst/>
                    </a:prstGeom>
                    <a:noFill/>
                    <a:ln w="9525">
                      <a:noFill/>
                      <a:miter lim="800000"/>
                      <a:headEnd/>
                      <a:tailEnd/>
                    </a:ln>
                  </pic:spPr>
                </pic:pic>
              </a:graphicData>
            </a:graphic>
          </wp:anchor>
        </w:drawing>
      </w:r>
      <w:r w:rsidR="006F2D36" w:rsidRPr="00086CDE">
        <w:rPr>
          <w:rFonts w:asciiTheme="minorHAnsi" w:hAnsiTheme="minorHAnsi" w:cs="Tahoma"/>
          <w:b/>
          <w:bCs/>
          <w:color w:val="008000"/>
          <w:spacing w:val="30"/>
          <w:sz w:val="28"/>
          <w:u w:val="thick"/>
          <w14:shadow w14:blurRad="50800" w14:dist="38100" w14:dir="2700000" w14:sx="100000" w14:sy="100000" w14:kx="0" w14:ky="0" w14:algn="tl">
            <w14:srgbClr w14:val="000000">
              <w14:alpha w14:val="60000"/>
            </w14:srgbClr>
          </w14:shadow>
        </w:rPr>
        <w:t>_______________________________</w:t>
      </w:r>
    </w:p>
    <w:p w14:paraId="2F3CBB5A" w14:textId="77777777" w:rsidR="006F2D36" w:rsidRPr="00086CDE" w:rsidRDefault="006F2D36" w:rsidP="006F2D36">
      <w:pPr>
        <w:rPr>
          <w:rFonts w:asciiTheme="minorHAnsi" w:hAnsiTheme="minorHAnsi" w:cs="Courier New"/>
          <w:b/>
          <w:color w:val="008000"/>
          <w:sz w:val="40"/>
          <w:szCs w:val="40"/>
        </w:rPr>
      </w:pPr>
      <w:r w:rsidRPr="00086CDE">
        <w:rPr>
          <w:rFonts w:asciiTheme="minorHAnsi" w:hAnsiTheme="minorHAnsi" w:cs="Courier New"/>
          <w:b/>
          <w:color w:val="008000"/>
          <w:sz w:val="40"/>
          <w:szCs w:val="40"/>
        </w:rPr>
        <w:t>Outreach Notice</w:t>
      </w:r>
    </w:p>
    <w:p w14:paraId="47EC2E88" w14:textId="77777777" w:rsidR="008D5EA7" w:rsidRPr="00086CDE" w:rsidRDefault="00CF6D85" w:rsidP="006F2D36">
      <w:pPr>
        <w:rPr>
          <w:rFonts w:asciiTheme="minorHAnsi" w:hAnsiTheme="minorHAnsi" w:cs="Courier New"/>
          <w:b/>
          <w:color w:val="008000"/>
          <w:sz w:val="40"/>
          <w:szCs w:val="40"/>
        </w:rPr>
      </w:pPr>
      <w:r>
        <w:rPr>
          <w:rFonts w:asciiTheme="minorHAnsi" w:hAnsiTheme="minorHAnsi" w:cs="Courier New"/>
          <w:b/>
          <w:color w:val="008000"/>
          <w:sz w:val="40"/>
          <w:szCs w:val="40"/>
        </w:rPr>
        <w:t>Stanislaus</w:t>
      </w:r>
      <w:r w:rsidR="008D5EA7" w:rsidRPr="00086CDE">
        <w:rPr>
          <w:rFonts w:asciiTheme="minorHAnsi" w:hAnsiTheme="minorHAnsi" w:cs="Courier New"/>
          <w:b/>
          <w:color w:val="008000"/>
          <w:sz w:val="40"/>
          <w:szCs w:val="40"/>
        </w:rPr>
        <w:t xml:space="preserve"> National Forest</w:t>
      </w:r>
    </w:p>
    <w:p w14:paraId="4AC1F225" w14:textId="77777777" w:rsidR="006F2D36" w:rsidRPr="00086CDE" w:rsidRDefault="006F2D36" w:rsidP="006F2D36">
      <w:pPr>
        <w:rPr>
          <w:rFonts w:asciiTheme="minorHAnsi" w:hAnsiTheme="minorHAnsi" w:cs="Tahoma"/>
          <w:b/>
          <w:bCs/>
          <w:color w:val="008000"/>
          <w:spacing w:val="30"/>
        </w:rPr>
      </w:pPr>
      <w:r w:rsidRPr="00086CDE">
        <w:rPr>
          <w:rFonts w:asciiTheme="minorHAnsi" w:hAnsiTheme="minorHAnsi" w:cs="Tahoma"/>
          <w:b/>
          <w:bCs/>
          <w:color w:val="008000"/>
          <w:spacing w:val="30"/>
          <w:u w:val="thick"/>
          <w14:shadow w14:blurRad="50800" w14:dist="38100" w14:dir="2700000" w14:sx="100000" w14:sy="100000" w14:kx="0" w14:ky="0" w14:algn="tl">
            <w14:srgbClr w14:val="000000">
              <w14:alpha w14:val="60000"/>
            </w14:srgbClr>
          </w14:shadow>
        </w:rPr>
        <w:t>_________________________</w:t>
      </w:r>
      <w:bookmarkStart w:id="0" w:name="_GoBack"/>
      <w:bookmarkEnd w:id="0"/>
      <w:r w:rsidRPr="00086CDE">
        <w:rPr>
          <w:rFonts w:asciiTheme="minorHAnsi" w:hAnsiTheme="minorHAnsi" w:cs="Tahoma"/>
          <w:b/>
          <w:bCs/>
          <w:color w:val="008000"/>
          <w:spacing w:val="30"/>
          <w:u w:val="thick"/>
          <w14:shadow w14:blurRad="50800" w14:dist="38100" w14:dir="2700000" w14:sx="100000" w14:sy="100000" w14:kx="0" w14:ky="0" w14:algn="tl">
            <w14:srgbClr w14:val="000000">
              <w14:alpha w14:val="60000"/>
            </w14:srgbClr>
          </w14:shadow>
        </w:rPr>
        <w:t>__________</w:t>
      </w:r>
    </w:p>
    <w:p w14:paraId="0D734E03" w14:textId="77777777" w:rsidR="008D5EA7" w:rsidRPr="00086CDE" w:rsidRDefault="008D5EA7" w:rsidP="00B32002">
      <w:pPr>
        <w:autoSpaceDE w:val="0"/>
        <w:autoSpaceDN w:val="0"/>
        <w:adjustRightInd w:val="0"/>
        <w:rPr>
          <w:rFonts w:asciiTheme="minorHAnsi" w:hAnsiTheme="minorHAnsi" w:cs="Arial"/>
          <w:color w:val="000000"/>
          <w:sz w:val="20"/>
          <w:szCs w:val="20"/>
        </w:rPr>
      </w:pPr>
    </w:p>
    <w:p w14:paraId="1B847107" w14:textId="77777777" w:rsidR="007A53D3" w:rsidRPr="00086CDE" w:rsidRDefault="007A53D3" w:rsidP="00DE48B1">
      <w:pPr>
        <w:rPr>
          <w:rFonts w:asciiTheme="minorHAnsi" w:hAnsiTheme="minorHAnsi"/>
          <w:b/>
          <w:sz w:val="32"/>
          <w:szCs w:val="32"/>
        </w:rPr>
      </w:pPr>
      <w:r w:rsidRPr="00086CDE">
        <w:rPr>
          <w:rFonts w:asciiTheme="minorHAnsi" w:hAnsiTheme="minorHAnsi"/>
          <w:b/>
          <w:sz w:val="32"/>
          <w:szCs w:val="32"/>
        </w:rPr>
        <w:t xml:space="preserve">Temporary </w:t>
      </w:r>
      <w:r w:rsidR="00DE48B1" w:rsidRPr="00086CDE">
        <w:rPr>
          <w:rFonts w:asciiTheme="minorHAnsi" w:hAnsiTheme="minorHAnsi"/>
          <w:b/>
          <w:sz w:val="32"/>
          <w:szCs w:val="32"/>
        </w:rPr>
        <w:t>Hiring Opportunities</w:t>
      </w:r>
      <w:r w:rsidRPr="00086CDE">
        <w:rPr>
          <w:rFonts w:asciiTheme="minorHAnsi" w:hAnsiTheme="minorHAnsi"/>
          <w:b/>
          <w:sz w:val="32"/>
          <w:szCs w:val="32"/>
        </w:rPr>
        <w:t xml:space="preserve"> </w:t>
      </w:r>
    </w:p>
    <w:p w14:paraId="42F0EC44" w14:textId="77777777" w:rsidR="002F7F95" w:rsidRPr="00086CDE" w:rsidRDefault="002F7F95" w:rsidP="00C37884">
      <w:pPr>
        <w:rPr>
          <w:rFonts w:asciiTheme="minorHAnsi" w:hAnsiTheme="minorHAnsi"/>
          <w:b/>
          <w:i/>
        </w:rPr>
      </w:pPr>
    </w:p>
    <w:p w14:paraId="2FA4B490" w14:textId="77777777" w:rsidR="00CF6D85" w:rsidRDefault="00D112FC" w:rsidP="00E5156E">
      <w:pPr>
        <w:rPr>
          <w:rFonts w:asciiTheme="minorHAnsi" w:hAnsiTheme="minorHAnsi"/>
          <w:b/>
        </w:rPr>
      </w:pPr>
      <w:r w:rsidRPr="00086CDE">
        <w:rPr>
          <w:rFonts w:asciiTheme="minorHAnsi" w:hAnsiTheme="minorHAnsi"/>
          <w:b/>
        </w:rPr>
        <w:t xml:space="preserve">The </w:t>
      </w:r>
      <w:r w:rsidR="00CF6D85">
        <w:rPr>
          <w:rFonts w:asciiTheme="minorHAnsi" w:hAnsiTheme="minorHAnsi"/>
          <w:b/>
        </w:rPr>
        <w:t>Stanislaus</w:t>
      </w:r>
      <w:r w:rsidRPr="00086CDE">
        <w:rPr>
          <w:rFonts w:asciiTheme="minorHAnsi" w:hAnsiTheme="minorHAnsi"/>
          <w:b/>
        </w:rPr>
        <w:t xml:space="preserve"> National Forest is seeking qualified applicants to fill temporary</w:t>
      </w:r>
      <w:r w:rsidR="00A93D8D" w:rsidRPr="00086CDE">
        <w:rPr>
          <w:rFonts w:asciiTheme="minorHAnsi" w:hAnsiTheme="minorHAnsi"/>
          <w:b/>
        </w:rPr>
        <w:t>,</w:t>
      </w:r>
      <w:r w:rsidRPr="00086CDE">
        <w:rPr>
          <w:rFonts w:asciiTheme="minorHAnsi" w:hAnsiTheme="minorHAnsi"/>
          <w:b/>
        </w:rPr>
        <w:t xml:space="preserve"> full-time positions </w:t>
      </w:r>
      <w:r w:rsidR="002B2A35" w:rsidRPr="00086CDE">
        <w:rPr>
          <w:rFonts w:asciiTheme="minorHAnsi" w:hAnsiTheme="minorHAnsi"/>
          <w:b/>
        </w:rPr>
        <w:t>for the 20</w:t>
      </w:r>
      <w:r w:rsidR="00063E95">
        <w:rPr>
          <w:rFonts w:asciiTheme="minorHAnsi" w:hAnsiTheme="minorHAnsi"/>
          <w:b/>
        </w:rPr>
        <w:t>20</w:t>
      </w:r>
      <w:r w:rsidR="000E5A27" w:rsidRPr="00086CDE">
        <w:rPr>
          <w:rFonts w:asciiTheme="minorHAnsi" w:hAnsiTheme="minorHAnsi"/>
          <w:b/>
        </w:rPr>
        <w:t xml:space="preserve"> </w:t>
      </w:r>
      <w:r w:rsidR="00CF6D85">
        <w:rPr>
          <w:rFonts w:asciiTheme="minorHAnsi" w:hAnsiTheme="minorHAnsi"/>
          <w:b/>
        </w:rPr>
        <w:t>field</w:t>
      </w:r>
      <w:r w:rsidR="000E5A27" w:rsidRPr="00086CDE">
        <w:rPr>
          <w:rFonts w:asciiTheme="minorHAnsi" w:hAnsiTheme="minorHAnsi"/>
          <w:b/>
        </w:rPr>
        <w:t xml:space="preserve"> season</w:t>
      </w:r>
      <w:r w:rsidR="0044652F" w:rsidRPr="00086CDE">
        <w:rPr>
          <w:rFonts w:asciiTheme="minorHAnsi" w:hAnsiTheme="minorHAnsi"/>
          <w:b/>
        </w:rPr>
        <w:t>.</w:t>
      </w:r>
      <w:r w:rsidRPr="00086CDE">
        <w:rPr>
          <w:rFonts w:asciiTheme="minorHAnsi" w:hAnsiTheme="minorHAnsi"/>
          <w:b/>
        </w:rPr>
        <w:t xml:space="preserve"> Vacancy announcements</w:t>
      </w:r>
      <w:r w:rsidR="0044652F" w:rsidRPr="00086CDE">
        <w:rPr>
          <w:rFonts w:asciiTheme="minorHAnsi" w:hAnsiTheme="minorHAnsi"/>
          <w:b/>
        </w:rPr>
        <w:t xml:space="preserve"> </w:t>
      </w:r>
      <w:r w:rsidRPr="00086CDE">
        <w:rPr>
          <w:rFonts w:asciiTheme="minorHAnsi" w:hAnsiTheme="minorHAnsi"/>
          <w:b/>
        </w:rPr>
        <w:t xml:space="preserve">will be posted </w:t>
      </w:r>
      <w:r w:rsidR="0044652F" w:rsidRPr="00086CDE">
        <w:rPr>
          <w:rFonts w:asciiTheme="minorHAnsi" w:hAnsiTheme="minorHAnsi"/>
          <w:b/>
        </w:rPr>
        <w:t xml:space="preserve">to </w:t>
      </w:r>
      <w:r w:rsidR="00731A86" w:rsidRPr="00086CDE">
        <w:rPr>
          <w:rFonts w:asciiTheme="minorHAnsi" w:hAnsiTheme="minorHAnsi"/>
          <w:b/>
        </w:rPr>
        <w:t xml:space="preserve">the </w:t>
      </w:r>
      <w:r w:rsidR="00A93D8D" w:rsidRPr="00086CDE">
        <w:rPr>
          <w:rFonts w:asciiTheme="minorHAnsi" w:hAnsiTheme="minorHAnsi"/>
          <w:b/>
        </w:rPr>
        <w:t>USAJobs website (</w:t>
      </w:r>
      <w:hyperlink r:id="rId8" w:history="1">
        <w:r w:rsidR="00A93D8D" w:rsidRPr="00086CDE">
          <w:rPr>
            <w:rStyle w:val="Hyperlink"/>
            <w:rFonts w:asciiTheme="minorHAnsi" w:hAnsiTheme="minorHAnsi"/>
            <w:b/>
          </w:rPr>
          <w:t>www.usajobs.gov</w:t>
        </w:r>
      </w:hyperlink>
      <w:r w:rsidR="00A93D8D" w:rsidRPr="00086CDE">
        <w:rPr>
          <w:rFonts w:asciiTheme="minorHAnsi" w:hAnsiTheme="minorHAnsi"/>
          <w:b/>
          <w:u w:val="single"/>
        </w:rPr>
        <w:t>)</w:t>
      </w:r>
      <w:r w:rsidR="002B2A35" w:rsidRPr="00086CDE">
        <w:rPr>
          <w:rFonts w:asciiTheme="minorHAnsi" w:hAnsiTheme="minorHAnsi"/>
          <w:b/>
          <w:u w:val="single"/>
        </w:rPr>
        <w:t xml:space="preserve"> on </w:t>
      </w:r>
      <w:r w:rsidR="00C26B7A">
        <w:rPr>
          <w:rFonts w:asciiTheme="minorHAnsi" w:hAnsiTheme="minorHAnsi"/>
          <w:b/>
          <w:u w:val="single"/>
        </w:rPr>
        <w:t>March 3, 2020</w:t>
      </w:r>
      <w:r w:rsidR="002B2A35" w:rsidRPr="00E932FE">
        <w:rPr>
          <w:rFonts w:asciiTheme="minorHAnsi" w:hAnsiTheme="minorHAnsi"/>
          <w:b/>
          <w:u w:val="single"/>
        </w:rPr>
        <w:t xml:space="preserve"> and will close on </w:t>
      </w:r>
      <w:r w:rsidR="00C26B7A">
        <w:rPr>
          <w:rFonts w:asciiTheme="minorHAnsi" w:hAnsiTheme="minorHAnsi"/>
          <w:b/>
          <w:u w:val="single"/>
        </w:rPr>
        <w:t>March 9, 2020</w:t>
      </w:r>
      <w:r w:rsidRPr="00086CDE">
        <w:rPr>
          <w:rFonts w:asciiTheme="minorHAnsi" w:hAnsiTheme="minorHAnsi"/>
          <w:b/>
        </w:rPr>
        <w:t>.</w:t>
      </w:r>
      <w:r w:rsidR="0044652F" w:rsidRPr="00086CDE">
        <w:rPr>
          <w:rFonts w:asciiTheme="minorHAnsi" w:hAnsiTheme="minorHAnsi"/>
          <w:b/>
        </w:rPr>
        <w:t xml:space="preserve"> </w:t>
      </w:r>
      <w:r w:rsidR="00A93D8D" w:rsidRPr="00086CDE">
        <w:rPr>
          <w:rFonts w:asciiTheme="minorHAnsi" w:hAnsiTheme="minorHAnsi"/>
          <w:b/>
        </w:rPr>
        <w:t xml:space="preserve"> </w:t>
      </w:r>
      <w:r w:rsidR="00A93D8D" w:rsidRPr="00086CDE">
        <w:rPr>
          <w:rFonts w:asciiTheme="minorHAnsi" w:hAnsiTheme="minorHAnsi"/>
          <w:b/>
          <w:u w:val="single"/>
        </w:rPr>
        <w:t>Please s</w:t>
      </w:r>
      <w:r w:rsidR="0044652F" w:rsidRPr="00086CDE">
        <w:rPr>
          <w:rFonts w:asciiTheme="minorHAnsi" w:hAnsiTheme="minorHAnsi"/>
          <w:b/>
          <w:u w:val="single"/>
        </w:rPr>
        <w:t xml:space="preserve">ee the list </w:t>
      </w:r>
      <w:r w:rsidR="00FC1977" w:rsidRPr="00086CDE">
        <w:rPr>
          <w:rFonts w:asciiTheme="minorHAnsi" w:hAnsiTheme="minorHAnsi"/>
          <w:b/>
          <w:u w:val="single"/>
        </w:rPr>
        <w:t xml:space="preserve">of job opportunities </w:t>
      </w:r>
      <w:r w:rsidR="00A93D8D" w:rsidRPr="00086CDE">
        <w:rPr>
          <w:rFonts w:asciiTheme="minorHAnsi" w:hAnsiTheme="minorHAnsi"/>
          <w:b/>
          <w:u w:val="single"/>
        </w:rPr>
        <w:t>(below)</w:t>
      </w:r>
      <w:r w:rsidR="00995A06">
        <w:rPr>
          <w:rFonts w:asciiTheme="minorHAnsi" w:hAnsiTheme="minorHAnsi"/>
          <w:b/>
          <w:u w:val="single"/>
        </w:rPr>
        <w:t>, and watch for a follow-up outreach document</w:t>
      </w:r>
      <w:r w:rsidR="00A93D8D" w:rsidRPr="00086CDE">
        <w:rPr>
          <w:rFonts w:asciiTheme="minorHAnsi" w:hAnsiTheme="minorHAnsi"/>
          <w:b/>
          <w:u w:val="single"/>
        </w:rPr>
        <w:t xml:space="preserve"> </w:t>
      </w:r>
      <w:r w:rsidR="0044652F" w:rsidRPr="00086CDE">
        <w:rPr>
          <w:rFonts w:asciiTheme="minorHAnsi" w:hAnsiTheme="minorHAnsi"/>
          <w:b/>
          <w:u w:val="single"/>
        </w:rPr>
        <w:t>for specific</w:t>
      </w:r>
      <w:r w:rsidR="00731A86" w:rsidRPr="00086CDE">
        <w:rPr>
          <w:rFonts w:asciiTheme="minorHAnsi" w:hAnsiTheme="minorHAnsi"/>
          <w:b/>
          <w:u w:val="single"/>
        </w:rPr>
        <w:t xml:space="preserve"> vacancy announcement informatio</w:t>
      </w:r>
      <w:r w:rsidR="002B2A35" w:rsidRPr="00086CDE">
        <w:rPr>
          <w:rFonts w:asciiTheme="minorHAnsi" w:hAnsiTheme="minorHAnsi"/>
          <w:b/>
          <w:u w:val="single"/>
        </w:rPr>
        <w:t>n</w:t>
      </w:r>
      <w:r w:rsidR="00A93D8D" w:rsidRPr="00086CDE">
        <w:rPr>
          <w:rFonts w:asciiTheme="minorHAnsi" w:hAnsiTheme="minorHAnsi"/>
          <w:b/>
          <w:u w:val="single"/>
        </w:rPr>
        <w:t>.</w:t>
      </w:r>
      <w:r w:rsidRPr="00086CDE">
        <w:rPr>
          <w:rFonts w:asciiTheme="minorHAnsi" w:hAnsiTheme="minorHAnsi"/>
          <w:b/>
        </w:rPr>
        <w:t xml:space="preserve"> </w:t>
      </w:r>
      <w:r w:rsidR="00A93D8D" w:rsidRPr="00086CDE">
        <w:rPr>
          <w:rFonts w:asciiTheme="minorHAnsi" w:hAnsiTheme="minorHAnsi"/>
          <w:b/>
        </w:rPr>
        <w:t xml:space="preserve">  </w:t>
      </w:r>
    </w:p>
    <w:p w14:paraId="5CAFB334" w14:textId="77777777" w:rsidR="00CF6D85" w:rsidRDefault="00CF6D85" w:rsidP="00E5156E">
      <w:pPr>
        <w:rPr>
          <w:rFonts w:asciiTheme="minorHAnsi" w:hAnsiTheme="minorHAnsi"/>
          <w:b/>
        </w:rPr>
      </w:pPr>
    </w:p>
    <w:p w14:paraId="5B7AC940" w14:textId="77777777" w:rsidR="00C56D50" w:rsidRDefault="00C56D50" w:rsidP="00E5156E">
      <w:pPr>
        <w:rPr>
          <w:rFonts w:asciiTheme="minorHAnsi" w:hAnsiTheme="minorHAnsi"/>
          <w:b/>
        </w:rPr>
      </w:pPr>
      <w:r>
        <w:rPr>
          <w:rFonts w:asciiTheme="minorHAnsi" w:hAnsiTheme="minorHAnsi"/>
          <w:b/>
        </w:rPr>
        <w:t>We will be filling:</w:t>
      </w:r>
    </w:p>
    <w:p w14:paraId="108783A7" w14:textId="77777777" w:rsidR="00C56D50" w:rsidRPr="00071E73" w:rsidRDefault="00C56D50" w:rsidP="00071E73">
      <w:pPr>
        <w:pStyle w:val="ListParagraph"/>
        <w:numPr>
          <w:ilvl w:val="0"/>
          <w:numId w:val="3"/>
        </w:numPr>
        <w:rPr>
          <w:rFonts w:asciiTheme="minorHAnsi" w:hAnsiTheme="minorHAnsi"/>
          <w:b/>
        </w:rPr>
      </w:pPr>
      <w:r w:rsidRPr="00071E73">
        <w:rPr>
          <w:rFonts w:asciiTheme="minorHAnsi" w:hAnsiTheme="minorHAnsi"/>
          <w:b/>
        </w:rPr>
        <w:t xml:space="preserve">Fire Suppression Forestry Technician positions </w:t>
      </w:r>
      <w:r w:rsidR="008550E2">
        <w:rPr>
          <w:rFonts w:asciiTheme="minorHAnsi" w:hAnsiTheme="minorHAnsi"/>
          <w:b/>
        </w:rPr>
        <w:t xml:space="preserve">(engine, </w:t>
      </w:r>
      <w:proofErr w:type="spellStart"/>
      <w:r w:rsidR="008550E2">
        <w:rPr>
          <w:rFonts w:asciiTheme="minorHAnsi" w:hAnsiTheme="minorHAnsi"/>
          <w:b/>
        </w:rPr>
        <w:t>handcrew</w:t>
      </w:r>
      <w:proofErr w:type="spellEnd"/>
      <w:r w:rsidR="008550E2">
        <w:rPr>
          <w:rFonts w:asciiTheme="minorHAnsi" w:hAnsiTheme="minorHAnsi"/>
          <w:b/>
        </w:rPr>
        <w:t xml:space="preserve">, </w:t>
      </w:r>
      <w:proofErr w:type="spellStart"/>
      <w:r w:rsidR="008550E2">
        <w:rPr>
          <w:rFonts w:asciiTheme="minorHAnsi" w:hAnsiTheme="minorHAnsi"/>
          <w:b/>
        </w:rPr>
        <w:t>helitack</w:t>
      </w:r>
      <w:proofErr w:type="spellEnd"/>
      <w:r w:rsidR="008550E2">
        <w:rPr>
          <w:rFonts w:asciiTheme="minorHAnsi" w:hAnsiTheme="minorHAnsi"/>
          <w:b/>
        </w:rPr>
        <w:t>)</w:t>
      </w:r>
    </w:p>
    <w:p w14:paraId="39D26A9F" w14:textId="77777777" w:rsidR="00C56D50" w:rsidRPr="00071E73" w:rsidRDefault="00856928" w:rsidP="00071E73">
      <w:pPr>
        <w:pStyle w:val="ListParagraph"/>
        <w:numPr>
          <w:ilvl w:val="0"/>
          <w:numId w:val="3"/>
        </w:numPr>
        <w:rPr>
          <w:rFonts w:asciiTheme="minorHAnsi" w:hAnsiTheme="minorHAnsi"/>
          <w:b/>
        </w:rPr>
      </w:pPr>
      <w:r w:rsidRPr="00071E73">
        <w:rPr>
          <w:rFonts w:asciiTheme="minorHAnsi" w:hAnsiTheme="minorHAnsi"/>
          <w:b/>
        </w:rPr>
        <w:t xml:space="preserve">General </w:t>
      </w:r>
      <w:r w:rsidR="00C56D50" w:rsidRPr="00071E73">
        <w:rPr>
          <w:rFonts w:asciiTheme="minorHAnsi" w:hAnsiTheme="minorHAnsi"/>
          <w:b/>
        </w:rPr>
        <w:t>Recreation Forestry Technician positions</w:t>
      </w:r>
    </w:p>
    <w:p w14:paraId="58511E24" w14:textId="77777777" w:rsidR="00C56D50" w:rsidRPr="00071E73" w:rsidRDefault="00C56D50" w:rsidP="00071E73">
      <w:pPr>
        <w:pStyle w:val="ListParagraph"/>
        <w:numPr>
          <w:ilvl w:val="0"/>
          <w:numId w:val="3"/>
        </w:numPr>
        <w:rPr>
          <w:rFonts w:asciiTheme="minorHAnsi" w:hAnsiTheme="minorHAnsi"/>
          <w:b/>
        </w:rPr>
      </w:pPr>
      <w:r w:rsidRPr="00071E73">
        <w:rPr>
          <w:rFonts w:asciiTheme="minorHAnsi" w:hAnsiTheme="minorHAnsi"/>
          <w:b/>
        </w:rPr>
        <w:t>OHV Recreation Technician positions</w:t>
      </w:r>
    </w:p>
    <w:p w14:paraId="3AFE36C0" w14:textId="77777777" w:rsidR="00856928" w:rsidRPr="00071E73" w:rsidRDefault="00856928" w:rsidP="00071E73">
      <w:pPr>
        <w:pStyle w:val="ListParagraph"/>
        <w:numPr>
          <w:ilvl w:val="0"/>
          <w:numId w:val="3"/>
        </w:numPr>
        <w:rPr>
          <w:rFonts w:asciiTheme="minorHAnsi" w:hAnsiTheme="minorHAnsi"/>
          <w:b/>
        </w:rPr>
      </w:pPr>
      <w:r w:rsidRPr="00071E73">
        <w:rPr>
          <w:rFonts w:asciiTheme="minorHAnsi" w:hAnsiTheme="minorHAnsi"/>
          <w:b/>
        </w:rPr>
        <w:t>Trails positions</w:t>
      </w:r>
    </w:p>
    <w:p w14:paraId="45873E43" w14:textId="77777777" w:rsidR="00856928" w:rsidRPr="00071E73" w:rsidRDefault="00856928" w:rsidP="00071E73">
      <w:pPr>
        <w:pStyle w:val="ListParagraph"/>
        <w:numPr>
          <w:ilvl w:val="0"/>
          <w:numId w:val="3"/>
        </w:numPr>
        <w:rPr>
          <w:rFonts w:asciiTheme="minorHAnsi" w:hAnsiTheme="minorHAnsi"/>
          <w:b/>
        </w:rPr>
      </w:pPr>
      <w:r w:rsidRPr="00071E73">
        <w:rPr>
          <w:rFonts w:asciiTheme="minorHAnsi" w:hAnsiTheme="minorHAnsi"/>
          <w:b/>
        </w:rPr>
        <w:t>Archaeological Technician positions</w:t>
      </w:r>
    </w:p>
    <w:p w14:paraId="706C7A5C" w14:textId="77777777" w:rsidR="00856928" w:rsidRPr="00071E73" w:rsidRDefault="00856928" w:rsidP="00071E73">
      <w:pPr>
        <w:pStyle w:val="ListParagraph"/>
        <w:numPr>
          <w:ilvl w:val="0"/>
          <w:numId w:val="3"/>
        </w:numPr>
        <w:rPr>
          <w:rFonts w:asciiTheme="minorHAnsi" w:hAnsiTheme="minorHAnsi"/>
          <w:b/>
        </w:rPr>
      </w:pPr>
      <w:r w:rsidRPr="00071E73">
        <w:rPr>
          <w:rFonts w:asciiTheme="minorHAnsi" w:hAnsiTheme="minorHAnsi"/>
          <w:b/>
        </w:rPr>
        <w:t>General Laborer positions</w:t>
      </w:r>
      <w:r w:rsidR="009910FD">
        <w:rPr>
          <w:rFonts w:asciiTheme="minorHAnsi" w:hAnsiTheme="minorHAnsi"/>
          <w:b/>
        </w:rPr>
        <w:t xml:space="preserve"> (road crew)</w:t>
      </w:r>
    </w:p>
    <w:p w14:paraId="0C9F1C74" w14:textId="77777777" w:rsidR="00CF6D85" w:rsidRDefault="00CF6D85" w:rsidP="00E5156E">
      <w:pPr>
        <w:rPr>
          <w:rFonts w:asciiTheme="minorHAnsi" w:hAnsiTheme="minorHAnsi"/>
          <w:b/>
        </w:rPr>
      </w:pPr>
    </w:p>
    <w:p w14:paraId="4F133986" w14:textId="77777777" w:rsidR="00C37884" w:rsidRPr="00086CDE" w:rsidRDefault="00995A06" w:rsidP="00E5156E">
      <w:pPr>
        <w:rPr>
          <w:rFonts w:asciiTheme="minorHAnsi" w:hAnsiTheme="minorHAnsi"/>
        </w:rPr>
      </w:pPr>
      <w:r>
        <w:rPr>
          <w:rFonts w:asciiTheme="minorHAnsi" w:hAnsiTheme="minorHAnsi"/>
          <w:b/>
        </w:rPr>
        <w:t>Target start date is May 11</w:t>
      </w:r>
      <w:r w:rsidR="00A93D8D" w:rsidRPr="00086CDE">
        <w:rPr>
          <w:rFonts w:asciiTheme="minorHAnsi" w:hAnsiTheme="minorHAnsi"/>
          <w:b/>
        </w:rPr>
        <w:t>.  Government-</w:t>
      </w:r>
      <w:r w:rsidR="00D112FC" w:rsidRPr="00086CDE">
        <w:rPr>
          <w:rFonts w:asciiTheme="minorHAnsi" w:hAnsiTheme="minorHAnsi"/>
          <w:b/>
        </w:rPr>
        <w:t>provided housing may be available in some locations.</w:t>
      </w:r>
      <w:r w:rsidR="0044652F" w:rsidRPr="00086CDE">
        <w:rPr>
          <w:rFonts w:asciiTheme="minorHAnsi" w:hAnsiTheme="minorHAnsi"/>
          <w:b/>
        </w:rPr>
        <w:t xml:space="preserve"> </w:t>
      </w:r>
      <w:r w:rsidR="00D112FC" w:rsidRPr="00086CDE">
        <w:rPr>
          <w:rFonts w:asciiTheme="minorHAnsi" w:hAnsiTheme="minorHAnsi"/>
          <w:b/>
        </w:rPr>
        <w:t>Applicants must be at least 18 years of age.</w:t>
      </w:r>
      <w:r w:rsidR="00C37884" w:rsidRPr="00086CDE">
        <w:rPr>
          <w:rFonts w:asciiTheme="minorHAnsi" w:hAnsiTheme="minorHAnsi"/>
          <w:b/>
        </w:rPr>
        <w:t xml:space="preserve"> </w:t>
      </w:r>
    </w:p>
    <w:p w14:paraId="2F92AA0A" w14:textId="77777777" w:rsidR="00D112FC" w:rsidRPr="00086CDE" w:rsidRDefault="00D112FC" w:rsidP="00E5156E">
      <w:pPr>
        <w:rPr>
          <w:rFonts w:asciiTheme="minorHAnsi" w:hAnsiTheme="minorHAnsi"/>
          <w:b/>
        </w:rPr>
      </w:pPr>
    </w:p>
    <w:p w14:paraId="28920BBD" w14:textId="77777777" w:rsidR="00D112FC" w:rsidRPr="00086CDE" w:rsidRDefault="00D112FC" w:rsidP="00E5156E">
      <w:pPr>
        <w:rPr>
          <w:rFonts w:asciiTheme="minorHAnsi" w:hAnsiTheme="minorHAnsi"/>
        </w:rPr>
      </w:pPr>
      <w:r w:rsidRPr="00086CDE">
        <w:rPr>
          <w:rFonts w:asciiTheme="minorHAnsi" w:hAnsiTheme="minorHAnsi"/>
          <w:b/>
          <w:color w:val="000000"/>
          <w:u w:val="single"/>
        </w:rPr>
        <w:t>Pay Scale Info</w:t>
      </w:r>
      <w:r w:rsidRPr="00086CDE">
        <w:rPr>
          <w:rFonts w:asciiTheme="minorHAnsi" w:hAnsiTheme="minorHAnsi"/>
          <w:b/>
        </w:rPr>
        <w:t xml:space="preserve">:  </w:t>
      </w:r>
      <w:r w:rsidRPr="00086CDE">
        <w:rPr>
          <w:rFonts w:asciiTheme="minorHAnsi" w:hAnsiTheme="minorHAnsi"/>
        </w:rPr>
        <w:t>All positions are paid an hourly rate and will vary by grade</w:t>
      </w:r>
      <w:r w:rsidR="00474780" w:rsidRPr="00086CDE">
        <w:rPr>
          <w:rFonts w:asciiTheme="minorHAnsi" w:hAnsiTheme="minorHAnsi"/>
        </w:rPr>
        <w:t>.</w:t>
      </w:r>
    </w:p>
    <w:p w14:paraId="05D91DCB" w14:textId="77777777" w:rsidR="0044652F" w:rsidRPr="00086CDE" w:rsidRDefault="0044652F" w:rsidP="00E5156E">
      <w:pPr>
        <w:rPr>
          <w:rFonts w:asciiTheme="minorHAnsi" w:hAnsiTheme="minorHAnsi"/>
          <w:b/>
          <w:color w:val="000000"/>
          <w:u w:val="single"/>
        </w:rPr>
      </w:pPr>
    </w:p>
    <w:p w14:paraId="755896D6" w14:textId="77777777" w:rsidR="00D112FC" w:rsidRPr="00086CDE" w:rsidRDefault="00D112FC" w:rsidP="00E5156E">
      <w:pPr>
        <w:rPr>
          <w:rFonts w:asciiTheme="minorHAnsi" w:hAnsiTheme="minorHAnsi"/>
          <w:b/>
        </w:rPr>
      </w:pPr>
      <w:r w:rsidRPr="00086CDE">
        <w:rPr>
          <w:rFonts w:asciiTheme="minorHAnsi" w:hAnsiTheme="minorHAnsi"/>
          <w:b/>
          <w:color w:val="000000"/>
          <w:u w:val="single"/>
        </w:rPr>
        <w:t>Duties</w:t>
      </w:r>
      <w:r w:rsidRPr="00086CDE">
        <w:rPr>
          <w:rFonts w:asciiTheme="minorHAnsi" w:hAnsiTheme="minorHAnsi"/>
          <w:b/>
        </w:rPr>
        <w:t xml:space="preserve">:  </w:t>
      </w:r>
      <w:r w:rsidRPr="00086CDE">
        <w:rPr>
          <w:rFonts w:asciiTheme="minorHAnsi" w:hAnsiTheme="minorHAnsi"/>
        </w:rPr>
        <w:t>Duties vary depending on the position.  A valid driver’s license may be required. Hours usually consists</w:t>
      </w:r>
      <w:r w:rsidR="00CF6D85">
        <w:rPr>
          <w:rFonts w:asciiTheme="minorHAnsi" w:hAnsiTheme="minorHAnsi"/>
        </w:rPr>
        <w:t xml:space="preserve"> </w:t>
      </w:r>
      <w:r w:rsidR="00FC1977" w:rsidRPr="00086CDE">
        <w:rPr>
          <w:rFonts w:asciiTheme="minorHAnsi" w:hAnsiTheme="minorHAnsi"/>
        </w:rPr>
        <w:t>of a 40 hour work week</w:t>
      </w:r>
      <w:r w:rsidRPr="00086CDE">
        <w:rPr>
          <w:rFonts w:asciiTheme="minorHAnsi" w:hAnsiTheme="minorHAnsi"/>
        </w:rPr>
        <w:t>, and some positions may require work on weekends.  Work may</w:t>
      </w:r>
      <w:r w:rsidR="00FC1977" w:rsidRPr="00086CDE">
        <w:rPr>
          <w:rFonts w:asciiTheme="minorHAnsi" w:hAnsiTheme="minorHAnsi"/>
        </w:rPr>
        <w:t xml:space="preserve"> </w:t>
      </w:r>
      <w:r w:rsidRPr="00086CDE">
        <w:rPr>
          <w:rFonts w:asciiTheme="minorHAnsi" w:hAnsiTheme="minorHAnsi"/>
        </w:rPr>
        <w:t xml:space="preserve">be physically demanding and </w:t>
      </w:r>
      <w:r w:rsidR="00FC1977" w:rsidRPr="00086CDE">
        <w:rPr>
          <w:rFonts w:asciiTheme="minorHAnsi" w:hAnsiTheme="minorHAnsi"/>
        </w:rPr>
        <w:t>employees</w:t>
      </w:r>
      <w:r w:rsidRPr="00086CDE">
        <w:rPr>
          <w:rFonts w:asciiTheme="minorHAnsi" w:hAnsiTheme="minorHAnsi"/>
        </w:rPr>
        <w:t xml:space="preserve"> </w:t>
      </w:r>
      <w:r w:rsidR="00FC1977" w:rsidRPr="00086CDE">
        <w:rPr>
          <w:rFonts w:asciiTheme="minorHAnsi" w:hAnsiTheme="minorHAnsi"/>
        </w:rPr>
        <w:t>will</w:t>
      </w:r>
      <w:r w:rsidRPr="00086CDE">
        <w:rPr>
          <w:rFonts w:asciiTheme="minorHAnsi" w:hAnsiTheme="minorHAnsi"/>
        </w:rPr>
        <w:t xml:space="preserve"> </w:t>
      </w:r>
      <w:r w:rsidR="00FC1977" w:rsidRPr="00086CDE">
        <w:rPr>
          <w:rFonts w:asciiTheme="minorHAnsi" w:hAnsiTheme="minorHAnsi"/>
        </w:rPr>
        <w:t>work in</w:t>
      </w:r>
      <w:r w:rsidRPr="00086CDE">
        <w:rPr>
          <w:rFonts w:asciiTheme="minorHAnsi" w:hAnsiTheme="minorHAnsi"/>
        </w:rPr>
        <w:t xml:space="preserve"> a variety of weather conditions.</w:t>
      </w:r>
      <w:r w:rsidRPr="00086CDE">
        <w:rPr>
          <w:rFonts w:asciiTheme="minorHAnsi" w:hAnsiTheme="minorHAnsi"/>
          <w:b/>
        </w:rPr>
        <w:t xml:space="preserve"> </w:t>
      </w:r>
    </w:p>
    <w:p w14:paraId="629F8261" w14:textId="77777777" w:rsidR="000E5A27" w:rsidRPr="00086CDE" w:rsidRDefault="000E5A27" w:rsidP="00D112FC">
      <w:pPr>
        <w:rPr>
          <w:rFonts w:asciiTheme="minorHAnsi" w:hAnsiTheme="minorHAnsi"/>
          <w:b/>
        </w:rPr>
      </w:pPr>
    </w:p>
    <w:p w14:paraId="1C59C025" w14:textId="77777777" w:rsidR="000E5A27" w:rsidRPr="00086CDE" w:rsidRDefault="000E5A27" w:rsidP="000E5A27">
      <w:pPr>
        <w:jc w:val="center"/>
        <w:rPr>
          <w:rFonts w:asciiTheme="minorHAnsi" w:hAnsiTheme="minorHAnsi"/>
          <w:sz w:val="28"/>
        </w:rPr>
      </w:pPr>
      <w:r w:rsidRPr="00086CDE">
        <w:rPr>
          <w:rFonts w:asciiTheme="minorHAnsi" w:hAnsiTheme="minorHAnsi"/>
          <w:sz w:val="28"/>
        </w:rPr>
        <w:t>Points of Contact:</w:t>
      </w:r>
    </w:p>
    <w:p w14:paraId="3A2D1D6A" w14:textId="77777777" w:rsidR="00722DEE" w:rsidRDefault="008550E2" w:rsidP="008550E2">
      <w:pPr>
        <w:rPr>
          <w:rFonts w:asciiTheme="minorHAnsi" w:hAnsiTheme="minorHAnsi"/>
        </w:rPr>
      </w:pPr>
      <w:proofErr w:type="spellStart"/>
      <w:r w:rsidRPr="00722DEE">
        <w:rPr>
          <w:rFonts w:asciiTheme="minorHAnsi" w:hAnsiTheme="minorHAnsi"/>
          <w:b/>
        </w:rPr>
        <w:t>Heli</w:t>
      </w:r>
      <w:r w:rsidR="00722DEE" w:rsidRPr="00722DEE">
        <w:rPr>
          <w:rFonts w:asciiTheme="minorHAnsi" w:hAnsiTheme="minorHAnsi"/>
          <w:b/>
        </w:rPr>
        <w:t>tack</w:t>
      </w:r>
      <w:proofErr w:type="spellEnd"/>
      <w:r w:rsidR="00722DEE" w:rsidRPr="00722DEE">
        <w:rPr>
          <w:rFonts w:asciiTheme="minorHAnsi" w:hAnsiTheme="minorHAnsi"/>
          <w:b/>
        </w:rPr>
        <w:t>:</w:t>
      </w:r>
      <w:r w:rsidR="00722DEE">
        <w:rPr>
          <w:rFonts w:asciiTheme="minorHAnsi" w:hAnsiTheme="minorHAnsi"/>
        </w:rPr>
        <w:t xml:space="preserve">  Matt Muller 209-</w:t>
      </w:r>
      <w:r w:rsidR="00F9521B">
        <w:rPr>
          <w:rFonts w:asciiTheme="minorHAnsi" w:hAnsiTheme="minorHAnsi"/>
        </w:rPr>
        <w:t>770-0517</w:t>
      </w:r>
      <w:r>
        <w:rPr>
          <w:rFonts w:asciiTheme="minorHAnsi" w:hAnsiTheme="minorHAnsi"/>
        </w:rPr>
        <w:t xml:space="preserve"> </w:t>
      </w:r>
    </w:p>
    <w:p w14:paraId="6FCE3A68" w14:textId="77777777" w:rsidR="004A7321" w:rsidRDefault="004A7321" w:rsidP="008550E2">
      <w:pPr>
        <w:rPr>
          <w:rFonts w:asciiTheme="minorHAnsi" w:hAnsiTheme="minorHAnsi"/>
        </w:rPr>
      </w:pPr>
      <w:r w:rsidRPr="004A7321">
        <w:rPr>
          <w:rFonts w:asciiTheme="minorHAnsi" w:hAnsiTheme="minorHAnsi"/>
          <w:b/>
        </w:rPr>
        <w:t>Hotshots:</w:t>
      </w:r>
      <w:r>
        <w:rPr>
          <w:rFonts w:asciiTheme="minorHAnsi" w:hAnsiTheme="minorHAnsi"/>
        </w:rPr>
        <w:t xml:space="preserve">  Tim Markin 209-532-3935</w:t>
      </w:r>
    </w:p>
    <w:p w14:paraId="55A38BE2" w14:textId="77777777" w:rsidR="00722DEE" w:rsidRDefault="008550E2" w:rsidP="008550E2">
      <w:pPr>
        <w:rPr>
          <w:rFonts w:asciiTheme="minorHAnsi" w:hAnsiTheme="minorHAnsi"/>
        </w:rPr>
      </w:pPr>
      <w:r w:rsidRPr="00722DEE">
        <w:rPr>
          <w:rFonts w:asciiTheme="minorHAnsi" w:hAnsiTheme="minorHAnsi"/>
          <w:b/>
        </w:rPr>
        <w:t>Hand</w:t>
      </w:r>
      <w:r w:rsidR="004A7321">
        <w:rPr>
          <w:rFonts w:asciiTheme="minorHAnsi" w:hAnsiTheme="minorHAnsi"/>
          <w:b/>
        </w:rPr>
        <w:t xml:space="preserve"> </w:t>
      </w:r>
      <w:r w:rsidRPr="00722DEE">
        <w:rPr>
          <w:rFonts w:asciiTheme="minorHAnsi" w:hAnsiTheme="minorHAnsi"/>
          <w:b/>
        </w:rPr>
        <w:t>crew</w:t>
      </w:r>
      <w:r w:rsidR="00722DEE" w:rsidRPr="00722DEE">
        <w:rPr>
          <w:rFonts w:asciiTheme="minorHAnsi" w:hAnsiTheme="minorHAnsi"/>
          <w:b/>
        </w:rPr>
        <w:t xml:space="preserve"> and engines Mi-Wok and Pinecrest</w:t>
      </w:r>
      <w:r w:rsidR="00722DEE">
        <w:rPr>
          <w:rFonts w:asciiTheme="minorHAnsi" w:hAnsiTheme="minorHAnsi"/>
        </w:rPr>
        <w:t xml:space="preserve">: Shaun Craig – 209-432-3097 </w:t>
      </w:r>
    </w:p>
    <w:p w14:paraId="7E3A50B6" w14:textId="77777777" w:rsidR="00722DEE" w:rsidRDefault="00722DEE" w:rsidP="008550E2">
      <w:pPr>
        <w:rPr>
          <w:rFonts w:asciiTheme="minorHAnsi" w:hAnsiTheme="minorHAnsi"/>
        </w:rPr>
      </w:pPr>
      <w:r w:rsidRPr="00722DEE">
        <w:rPr>
          <w:rFonts w:asciiTheme="minorHAnsi" w:hAnsiTheme="minorHAnsi"/>
          <w:b/>
        </w:rPr>
        <w:t>Hand</w:t>
      </w:r>
      <w:r w:rsidR="004A7321">
        <w:rPr>
          <w:rFonts w:asciiTheme="minorHAnsi" w:hAnsiTheme="minorHAnsi"/>
          <w:b/>
        </w:rPr>
        <w:t xml:space="preserve"> </w:t>
      </w:r>
      <w:r w:rsidRPr="00722DEE">
        <w:rPr>
          <w:rFonts w:asciiTheme="minorHAnsi" w:hAnsiTheme="minorHAnsi"/>
          <w:b/>
        </w:rPr>
        <w:t>crew and engines Groveland</w:t>
      </w:r>
      <w:r>
        <w:rPr>
          <w:rFonts w:asciiTheme="minorHAnsi" w:hAnsiTheme="minorHAnsi"/>
        </w:rPr>
        <w:t>: Pat Laeng 209-962-7825</w:t>
      </w:r>
      <w:r w:rsidR="00C94CEF">
        <w:rPr>
          <w:rFonts w:asciiTheme="minorHAnsi" w:hAnsiTheme="minorHAnsi"/>
        </w:rPr>
        <w:t xml:space="preserve"> x519</w:t>
      </w:r>
      <w:r>
        <w:rPr>
          <w:rFonts w:asciiTheme="minorHAnsi" w:hAnsiTheme="minorHAnsi"/>
        </w:rPr>
        <w:t xml:space="preserve"> </w:t>
      </w:r>
    </w:p>
    <w:p w14:paraId="1E3760BD" w14:textId="77777777" w:rsidR="004A7321" w:rsidRDefault="00722DEE" w:rsidP="008550E2">
      <w:pPr>
        <w:rPr>
          <w:rFonts w:asciiTheme="minorHAnsi" w:hAnsiTheme="minorHAnsi"/>
        </w:rPr>
      </w:pPr>
      <w:r w:rsidRPr="00722DEE">
        <w:rPr>
          <w:rFonts w:asciiTheme="minorHAnsi" w:hAnsiTheme="minorHAnsi"/>
          <w:b/>
        </w:rPr>
        <w:t>Hand</w:t>
      </w:r>
      <w:r w:rsidR="004A7321">
        <w:rPr>
          <w:rFonts w:asciiTheme="minorHAnsi" w:hAnsiTheme="minorHAnsi"/>
          <w:b/>
        </w:rPr>
        <w:t xml:space="preserve"> </w:t>
      </w:r>
      <w:r w:rsidRPr="00722DEE">
        <w:rPr>
          <w:rFonts w:asciiTheme="minorHAnsi" w:hAnsiTheme="minorHAnsi"/>
          <w:b/>
        </w:rPr>
        <w:t>crew and engines Hathaway Pines</w:t>
      </w:r>
      <w:r>
        <w:rPr>
          <w:rFonts w:asciiTheme="minorHAnsi" w:hAnsiTheme="minorHAnsi"/>
        </w:rPr>
        <w:t>: Scott Cones 209-813-6030</w:t>
      </w:r>
    </w:p>
    <w:p w14:paraId="4D86E7A2" w14:textId="77777777" w:rsidR="00AE182F" w:rsidRPr="00086CDE" w:rsidRDefault="00AE182F" w:rsidP="000E5A27">
      <w:pPr>
        <w:jc w:val="center"/>
        <w:rPr>
          <w:rFonts w:asciiTheme="minorHAnsi" w:hAnsiTheme="minorHAnsi"/>
        </w:rPr>
      </w:pPr>
    </w:p>
    <w:p w14:paraId="4B711BCD" w14:textId="77777777" w:rsidR="00CF6D85" w:rsidRPr="00086CDE" w:rsidRDefault="00CF6D85" w:rsidP="00CF6D85">
      <w:pPr>
        <w:jc w:val="center"/>
        <w:rPr>
          <w:rFonts w:asciiTheme="minorHAnsi" w:hAnsiTheme="minorHAnsi"/>
        </w:rPr>
      </w:pPr>
    </w:p>
    <w:p w14:paraId="4D445B2B" w14:textId="77777777" w:rsidR="00004268" w:rsidRDefault="009910FD" w:rsidP="00D112FC">
      <w:pPr>
        <w:rPr>
          <w:rFonts w:asciiTheme="minorHAnsi" w:hAnsiTheme="minorHAnsi"/>
          <w:b/>
          <w:color w:val="000000"/>
        </w:rPr>
      </w:pPr>
      <w:r w:rsidRPr="009910FD">
        <w:rPr>
          <w:rFonts w:asciiTheme="minorHAnsi" w:hAnsiTheme="minorHAnsi"/>
          <w:b/>
          <w:color w:val="000000"/>
        </w:rPr>
        <w:t xml:space="preserve">Archaeology:  </w:t>
      </w:r>
      <w:r w:rsidRPr="00722DEE">
        <w:rPr>
          <w:rFonts w:asciiTheme="minorHAnsi" w:hAnsiTheme="minorHAnsi"/>
          <w:color w:val="000000"/>
        </w:rPr>
        <w:t>Kathy Strain 209-288-6302</w:t>
      </w:r>
      <w:r w:rsidRPr="00722DEE">
        <w:rPr>
          <w:rFonts w:asciiTheme="minorHAnsi" w:hAnsiTheme="minorHAnsi"/>
          <w:color w:val="000000"/>
        </w:rPr>
        <w:tab/>
      </w:r>
      <w:r>
        <w:rPr>
          <w:rFonts w:asciiTheme="minorHAnsi" w:hAnsiTheme="minorHAnsi"/>
          <w:b/>
          <w:color w:val="000000"/>
        </w:rPr>
        <w:tab/>
      </w:r>
    </w:p>
    <w:p w14:paraId="526A5657" w14:textId="77777777" w:rsidR="00CF6D85" w:rsidRPr="00722DEE" w:rsidRDefault="009910FD" w:rsidP="00D112FC">
      <w:pPr>
        <w:rPr>
          <w:rFonts w:asciiTheme="minorHAnsi" w:hAnsiTheme="minorHAnsi"/>
          <w:color w:val="000000"/>
        </w:rPr>
      </w:pPr>
      <w:r>
        <w:rPr>
          <w:rFonts w:asciiTheme="minorHAnsi" w:hAnsiTheme="minorHAnsi"/>
          <w:b/>
          <w:color w:val="000000"/>
        </w:rPr>
        <w:t xml:space="preserve">Laborer (road crew): </w:t>
      </w:r>
      <w:r w:rsidRPr="00722DEE">
        <w:rPr>
          <w:rFonts w:asciiTheme="minorHAnsi" w:hAnsiTheme="minorHAnsi"/>
          <w:color w:val="000000"/>
        </w:rPr>
        <w:t>Greg Cox 209-288-6332</w:t>
      </w:r>
    </w:p>
    <w:p w14:paraId="547F19A7" w14:textId="77777777" w:rsidR="00004268" w:rsidRPr="00722DEE" w:rsidRDefault="009910FD" w:rsidP="00D112FC">
      <w:pPr>
        <w:rPr>
          <w:rFonts w:asciiTheme="minorHAnsi" w:hAnsiTheme="minorHAnsi"/>
          <w:color w:val="000000"/>
        </w:rPr>
      </w:pPr>
      <w:r>
        <w:rPr>
          <w:rFonts w:asciiTheme="minorHAnsi" w:hAnsiTheme="minorHAnsi"/>
          <w:b/>
          <w:color w:val="000000"/>
        </w:rPr>
        <w:t xml:space="preserve">Recreation/OHV:  </w:t>
      </w:r>
      <w:r w:rsidRPr="00722DEE">
        <w:rPr>
          <w:rFonts w:asciiTheme="minorHAnsi" w:hAnsiTheme="minorHAnsi"/>
          <w:color w:val="000000"/>
        </w:rPr>
        <w:t>Mi-Wok and Pinecrest – Chuck James 209-768-1210</w:t>
      </w:r>
    </w:p>
    <w:p w14:paraId="2B07F18A" w14:textId="77777777" w:rsidR="009910FD" w:rsidRPr="00722DEE" w:rsidRDefault="009910FD" w:rsidP="00D112FC">
      <w:pPr>
        <w:rPr>
          <w:rFonts w:asciiTheme="minorHAnsi" w:hAnsiTheme="minorHAnsi"/>
          <w:color w:val="000000"/>
        </w:rPr>
      </w:pPr>
      <w:r>
        <w:rPr>
          <w:rFonts w:asciiTheme="minorHAnsi" w:hAnsiTheme="minorHAnsi"/>
          <w:b/>
          <w:color w:val="000000"/>
        </w:rPr>
        <w:t xml:space="preserve">Hathaway Pines – </w:t>
      </w:r>
      <w:r w:rsidRPr="00722DEE">
        <w:rPr>
          <w:rFonts w:asciiTheme="minorHAnsi" w:hAnsiTheme="minorHAnsi"/>
          <w:color w:val="000000"/>
        </w:rPr>
        <w:t>Casey Jardine</w:t>
      </w:r>
      <w:r w:rsidR="00004268" w:rsidRPr="00722DEE">
        <w:rPr>
          <w:rFonts w:asciiTheme="minorHAnsi" w:hAnsiTheme="minorHAnsi"/>
          <w:color w:val="000000"/>
        </w:rPr>
        <w:t xml:space="preserve"> 209-813-6011; Groveland – Trent Brown 209-962-7825</w:t>
      </w:r>
    </w:p>
    <w:p w14:paraId="6AC9F4C0" w14:textId="77777777" w:rsidR="00967AB2" w:rsidRDefault="00967AB2" w:rsidP="00D112FC">
      <w:pPr>
        <w:rPr>
          <w:rFonts w:asciiTheme="minorHAnsi" w:hAnsiTheme="minorHAnsi"/>
          <w:b/>
          <w:color w:val="000000"/>
          <w:u w:val="single"/>
        </w:rPr>
      </w:pPr>
    </w:p>
    <w:p w14:paraId="60BF5DBD" w14:textId="77777777" w:rsidR="00967AB2" w:rsidRDefault="00967AB2" w:rsidP="00D112FC">
      <w:pPr>
        <w:rPr>
          <w:rFonts w:asciiTheme="minorHAnsi" w:hAnsiTheme="minorHAnsi"/>
          <w:b/>
          <w:color w:val="000000"/>
          <w:u w:val="single"/>
        </w:rPr>
      </w:pPr>
    </w:p>
    <w:p w14:paraId="287BFC65" w14:textId="77777777" w:rsidR="00967AB2" w:rsidRDefault="00967AB2" w:rsidP="00D112FC">
      <w:pPr>
        <w:rPr>
          <w:rFonts w:asciiTheme="minorHAnsi" w:hAnsiTheme="minorHAnsi"/>
          <w:b/>
          <w:color w:val="000000"/>
          <w:u w:val="single"/>
        </w:rPr>
      </w:pPr>
    </w:p>
    <w:p w14:paraId="378E7546" w14:textId="77777777" w:rsidR="00D112FC" w:rsidRPr="00967AB2" w:rsidRDefault="00D112FC" w:rsidP="00D112FC">
      <w:pPr>
        <w:rPr>
          <w:rFonts w:asciiTheme="minorHAnsi" w:hAnsiTheme="minorHAnsi" w:cstheme="minorHAnsi"/>
        </w:rPr>
      </w:pPr>
      <w:r w:rsidRPr="00086CDE">
        <w:rPr>
          <w:rFonts w:asciiTheme="minorHAnsi" w:hAnsiTheme="minorHAnsi"/>
          <w:b/>
          <w:color w:val="000000"/>
          <w:u w:val="single"/>
        </w:rPr>
        <w:t>How to apply</w:t>
      </w:r>
      <w:r w:rsidRPr="00086CDE">
        <w:rPr>
          <w:rFonts w:asciiTheme="minorHAnsi" w:hAnsiTheme="minorHAnsi"/>
          <w:b/>
        </w:rPr>
        <w:t xml:space="preserve">:  </w:t>
      </w:r>
      <w:r w:rsidRPr="00086CDE">
        <w:rPr>
          <w:rFonts w:asciiTheme="minorHAnsi" w:hAnsiTheme="minorHAnsi"/>
        </w:rPr>
        <w:t xml:space="preserve">Applicants must access the vacancy announcements through USAJobs – </w:t>
      </w:r>
      <w:hyperlink r:id="rId9" w:history="1">
        <w:r w:rsidR="00733834" w:rsidRPr="00086CDE">
          <w:rPr>
            <w:rStyle w:val="Hyperlink"/>
            <w:rFonts w:asciiTheme="minorHAnsi" w:hAnsiTheme="minorHAnsi"/>
          </w:rPr>
          <w:t>http://usajobs.gov/</w:t>
        </w:r>
      </w:hyperlink>
      <w:r w:rsidR="00FC1977" w:rsidRPr="00086CDE">
        <w:rPr>
          <w:rFonts w:asciiTheme="minorHAnsi" w:hAnsiTheme="minorHAnsi"/>
        </w:rPr>
        <w:t xml:space="preserve"> .  </w:t>
      </w:r>
      <w:r w:rsidRPr="00086CDE">
        <w:rPr>
          <w:rFonts w:asciiTheme="minorHAnsi" w:hAnsiTheme="minorHAnsi"/>
        </w:rPr>
        <w:t>Applicants must establish a profile and build or upload a resume in the USAJobs site.   For assistance in navigating USAJobs</w:t>
      </w:r>
      <w:r w:rsidR="00FC1977" w:rsidRPr="00086CDE">
        <w:rPr>
          <w:rFonts w:asciiTheme="minorHAnsi" w:hAnsiTheme="minorHAnsi"/>
        </w:rPr>
        <w:t>,</w:t>
      </w:r>
      <w:r w:rsidRPr="00086CDE">
        <w:rPr>
          <w:rFonts w:asciiTheme="minorHAnsi" w:hAnsiTheme="minorHAnsi"/>
        </w:rPr>
        <w:t xml:space="preserve"> reference the following site: </w:t>
      </w:r>
      <w:hyperlink r:id="rId10" w:history="1">
        <w:r w:rsidR="00FC1977" w:rsidRPr="00086CDE">
          <w:rPr>
            <w:rStyle w:val="Hyperlink"/>
            <w:rFonts w:asciiTheme="minorHAnsi" w:hAnsiTheme="minorHAnsi"/>
          </w:rPr>
          <w:t>https://help.usajobs.gov/index.php/Main_Page</w:t>
        </w:r>
      </w:hyperlink>
      <w:r w:rsidR="00FC1977" w:rsidRPr="00086CDE">
        <w:rPr>
          <w:rFonts w:asciiTheme="minorHAnsi" w:hAnsiTheme="minorHAnsi"/>
        </w:rPr>
        <w:t xml:space="preserve">.  </w:t>
      </w:r>
      <w:r w:rsidRPr="00086CDE">
        <w:rPr>
          <w:rFonts w:asciiTheme="minorHAnsi" w:hAnsiTheme="minorHAnsi"/>
        </w:rPr>
        <w:t xml:space="preserve">Once you have established your profile and resume, that data will be used in all future applications without the need to </w:t>
      </w:r>
      <w:r w:rsidRPr="00967AB2">
        <w:rPr>
          <w:rFonts w:asciiTheme="minorHAnsi" w:hAnsiTheme="minorHAnsi" w:cstheme="minorHAnsi"/>
        </w:rPr>
        <w:t>re</w:t>
      </w:r>
      <w:r w:rsidR="00FC1977" w:rsidRPr="00967AB2">
        <w:rPr>
          <w:rFonts w:asciiTheme="minorHAnsi" w:hAnsiTheme="minorHAnsi" w:cstheme="minorHAnsi"/>
        </w:rPr>
        <w:t xml:space="preserve">-enter. </w:t>
      </w:r>
      <w:r w:rsidRPr="00967AB2">
        <w:rPr>
          <w:rFonts w:asciiTheme="minorHAnsi" w:hAnsiTheme="minorHAnsi" w:cstheme="minorHAnsi"/>
        </w:rPr>
        <w:t>It is recommended that applicants complete the on-line resume and attach a docume</w:t>
      </w:r>
      <w:r w:rsidR="00FC1977" w:rsidRPr="00967AB2">
        <w:rPr>
          <w:rFonts w:asciiTheme="minorHAnsi" w:hAnsiTheme="minorHAnsi" w:cstheme="minorHAnsi"/>
        </w:rPr>
        <w:t>nt/resume with past supervisors’</w:t>
      </w:r>
      <w:r w:rsidRPr="00967AB2">
        <w:rPr>
          <w:rFonts w:asciiTheme="minorHAnsi" w:hAnsiTheme="minorHAnsi" w:cstheme="minorHAnsi"/>
        </w:rPr>
        <w:t xml:space="preserve"> contact information to expedite reference checks.  Applicants are required to recertify their application every 60 days.  Applicants will need to attach any required supporting documents (</w:t>
      </w:r>
      <w:r w:rsidR="00FC1977" w:rsidRPr="00967AB2">
        <w:rPr>
          <w:rFonts w:asciiTheme="minorHAnsi" w:hAnsiTheme="minorHAnsi" w:cstheme="minorHAnsi"/>
        </w:rPr>
        <w:t xml:space="preserve">transcripts, </w:t>
      </w:r>
      <w:r w:rsidRPr="00967AB2">
        <w:rPr>
          <w:rFonts w:asciiTheme="minorHAnsi" w:hAnsiTheme="minorHAnsi" w:cstheme="minorHAnsi"/>
        </w:rPr>
        <w:t xml:space="preserve">DD-214 to claim Veterans Preference, </w:t>
      </w:r>
      <w:r w:rsidR="00FC1977" w:rsidRPr="00967AB2">
        <w:rPr>
          <w:rFonts w:asciiTheme="minorHAnsi" w:hAnsiTheme="minorHAnsi" w:cstheme="minorHAnsi"/>
        </w:rPr>
        <w:t>IQCS master record</w:t>
      </w:r>
      <w:r w:rsidRPr="00967AB2">
        <w:rPr>
          <w:rFonts w:asciiTheme="minorHAnsi" w:hAnsiTheme="minorHAnsi" w:cstheme="minorHAnsi"/>
        </w:rPr>
        <w:t>, etc.) for each job applied to – they are not automatically added to your application from your profile.  If your application documents are too large (more than 3MB) to upload into</w:t>
      </w:r>
      <w:r w:rsidR="003F4B3B" w:rsidRPr="00967AB2">
        <w:rPr>
          <w:rFonts w:asciiTheme="minorHAnsi" w:hAnsiTheme="minorHAnsi" w:cstheme="minorHAnsi"/>
        </w:rPr>
        <w:t xml:space="preserve"> </w:t>
      </w:r>
      <w:r w:rsidR="001C1C18" w:rsidRPr="00967AB2">
        <w:rPr>
          <w:rFonts w:asciiTheme="minorHAnsi" w:hAnsiTheme="minorHAnsi" w:cstheme="minorHAnsi"/>
        </w:rPr>
        <w:t>USAJobs</w:t>
      </w:r>
      <w:r w:rsidRPr="00967AB2">
        <w:rPr>
          <w:rFonts w:asciiTheme="minorHAnsi" w:hAnsiTheme="minorHAnsi" w:cstheme="minorHAnsi"/>
        </w:rPr>
        <w:t xml:space="preserve">, you can convert your documents into a Portable Document Format (PDF) file to reduce the file size.  Please read the entire vacancy announcement carefully and follow all directions.  Applicants respond to a series of questions to determine </w:t>
      </w:r>
      <w:r w:rsidR="00865664" w:rsidRPr="00967AB2">
        <w:rPr>
          <w:rFonts w:asciiTheme="minorHAnsi" w:hAnsiTheme="minorHAnsi" w:cstheme="minorHAnsi"/>
        </w:rPr>
        <w:t>c</w:t>
      </w:r>
      <w:r w:rsidRPr="00967AB2">
        <w:rPr>
          <w:rFonts w:asciiTheme="minorHAnsi" w:hAnsiTheme="minorHAnsi" w:cstheme="minorHAnsi"/>
        </w:rPr>
        <w:t xml:space="preserve">ore </w:t>
      </w:r>
      <w:r w:rsidR="00865664" w:rsidRPr="00967AB2">
        <w:rPr>
          <w:rFonts w:asciiTheme="minorHAnsi" w:hAnsiTheme="minorHAnsi" w:cstheme="minorHAnsi"/>
        </w:rPr>
        <w:t>e</w:t>
      </w:r>
      <w:r w:rsidRPr="00967AB2">
        <w:rPr>
          <w:rFonts w:asciiTheme="minorHAnsi" w:hAnsiTheme="minorHAnsi" w:cstheme="minorHAnsi"/>
        </w:rPr>
        <w:t xml:space="preserve">ligibility and </w:t>
      </w:r>
      <w:r w:rsidR="00865664" w:rsidRPr="00967AB2">
        <w:rPr>
          <w:rFonts w:asciiTheme="minorHAnsi" w:hAnsiTheme="minorHAnsi" w:cstheme="minorHAnsi"/>
        </w:rPr>
        <w:t>m</w:t>
      </w:r>
      <w:r w:rsidRPr="00967AB2">
        <w:rPr>
          <w:rFonts w:asciiTheme="minorHAnsi" w:hAnsiTheme="minorHAnsi" w:cstheme="minorHAnsi"/>
        </w:rPr>
        <w:t xml:space="preserve">inimum </w:t>
      </w:r>
      <w:r w:rsidR="00865664" w:rsidRPr="00967AB2">
        <w:rPr>
          <w:rFonts w:asciiTheme="minorHAnsi" w:hAnsiTheme="minorHAnsi" w:cstheme="minorHAnsi"/>
        </w:rPr>
        <w:t>q</w:t>
      </w:r>
      <w:r w:rsidRPr="00967AB2">
        <w:rPr>
          <w:rFonts w:asciiTheme="minorHAnsi" w:hAnsiTheme="minorHAnsi" w:cstheme="minorHAnsi"/>
        </w:rPr>
        <w:t xml:space="preserve">ualifications.  Your responses will be evaluated </w:t>
      </w:r>
      <w:r w:rsidR="00865664" w:rsidRPr="00967AB2">
        <w:rPr>
          <w:rFonts w:asciiTheme="minorHAnsi" w:hAnsiTheme="minorHAnsi" w:cstheme="minorHAnsi"/>
        </w:rPr>
        <w:t>along with experience described in your resume.</w:t>
      </w:r>
      <w:r w:rsidRPr="00967AB2">
        <w:rPr>
          <w:rFonts w:asciiTheme="minorHAnsi" w:hAnsiTheme="minorHAnsi" w:cstheme="minorHAnsi"/>
        </w:rPr>
        <w:t xml:space="preserve"> Any level of </w:t>
      </w:r>
      <w:r w:rsidR="00865664" w:rsidRPr="00967AB2">
        <w:rPr>
          <w:rFonts w:asciiTheme="minorHAnsi" w:hAnsiTheme="minorHAnsi" w:cstheme="minorHAnsi"/>
        </w:rPr>
        <w:t>k</w:t>
      </w:r>
      <w:r w:rsidRPr="00967AB2">
        <w:rPr>
          <w:rFonts w:asciiTheme="minorHAnsi" w:hAnsiTheme="minorHAnsi" w:cstheme="minorHAnsi"/>
        </w:rPr>
        <w:t xml:space="preserve">nowledge, </w:t>
      </w:r>
      <w:r w:rsidR="00865664" w:rsidRPr="00967AB2">
        <w:rPr>
          <w:rFonts w:asciiTheme="minorHAnsi" w:hAnsiTheme="minorHAnsi" w:cstheme="minorHAnsi"/>
        </w:rPr>
        <w:t>s</w:t>
      </w:r>
      <w:r w:rsidRPr="00967AB2">
        <w:rPr>
          <w:rFonts w:asciiTheme="minorHAnsi" w:hAnsiTheme="minorHAnsi" w:cstheme="minorHAnsi"/>
        </w:rPr>
        <w:t xml:space="preserve">kills, </w:t>
      </w:r>
      <w:r w:rsidR="00865664" w:rsidRPr="00967AB2">
        <w:rPr>
          <w:rFonts w:asciiTheme="minorHAnsi" w:hAnsiTheme="minorHAnsi" w:cstheme="minorHAnsi"/>
        </w:rPr>
        <w:t>a</w:t>
      </w:r>
      <w:r w:rsidRPr="00967AB2">
        <w:rPr>
          <w:rFonts w:asciiTheme="minorHAnsi" w:hAnsiTheme="minorHAnsi" w:cstheme="minorHAnsi"/>
        </w:rPr>
        <w:t xml:space="preserve">bilities and </w:t>
      </w:r>
      <w:r w:rsidR="00865664" w:rsidRPr="00967AB2">
        <w:rPr>
          <w:rFonts w:asciiTheme="minorHAnsi" w:hAnsiTheme="minorHAnsi" w:cstheme="minorHAnsi"/>
        </w:rPr>
        <w:t>c</w:t>
      </w:r>
      <w:r w:rsidRPr="00967AB2">
        <w:rPr>
          <w:rFonts w:asciiTheme="minorHAnsi" w:hAnsiTheme="minorHAnsi" w:cstheme="minorHAnsi"/>
        </w:rPr>
        <w:t>ompe</w:t>
      </w:r>
      <w:r w:rsidR="00865664" w:rsidRPr="00967AB2">
        <w:rPr>
          <w:rFonts w:asciiTheme="minorHAnsi" w:hAnsiTheme="minorHAnsi" w:cstheme="minorHAnsi"/>
        </w:rPr>
        <w:t>tencies claimed in the a</w:t>
      </w:r>
      <w:r w:rsidRPr="00967AB2">
        <w:rPr>
          <w:rFonts w:asciiTheme="minorHAnsi" w:hAnsiTheme="minorHAnsi" w:cstheme="minorHAnsi"/>
        </w:rPr>
        <w:t>ssessment questionnaire must be supported and documented in your resume and attachments.</w:t>
      </w:r>
    </w:p>
    <w:p w14:paraId="6F35DC50" w14:textId="77777777" w:rsidR="001A4F71" w:rsidRPr="00967AB2" w:rsidRDefault="001A4F71" w:rsidP="00D112FC">
      <w:pPr>
        <w:rPr>
          <w:rFonts w:asciiTheme="minorHAnsi" w:hAnsiTheme="minorHAnsi" w:cstheme="minorHAnsi"/>
        </w:rPr>
      </w:pPr>
    </w:p>
    <w:p w14:paraId="0051D9C2" w14:textId="77777777" w:rsidR="00210ECF" w:rsidRPr="00967AB2" w:rsidRDefault="00D112FC" w:rsidP="00D112FC">
      <w:pPr>
        <w:rPr>
          <w:rFonts w:asciiTheme="minorHAnsi" w:hAnsiTheme="minorHAnsi" w:cstheme="minorHAnsi"/>
          <w:b/>
        </w:rPr>
      </w:pPr>
      <w:r w:rsidRPr="00967AB2">
        <w:rPr>
          <w:rFonts w:asciiTheme="minorHAnsi" w:hAnsiTheme="minorHAnsi" w:cstheme="minorHAnsi"/>
          <w:b/>
          <w:color w:val="000000"/>
        </w:rPr>
        <w:t>Veterans</w:t>
      </w:r>
      <w:r w:rsidRPr="00967AB2">
        <w:rPr>
          <w:rFonts w:asciiTheme="minorHAnsi" w:hAnsiTheme="minorHAnsi" w:cstheme="minorHAnsi"/>
          <w:b/>
        </w:rPr>
        <w:t xml:space="preserve"> </w:t>
      </w:r>
      <w:r w:rsidRPr="00967AB2">
        <w:rPr>
          <w:rFonts w:asciiTheme="minorHAnsi" w:hAnsiTheme="minorHAnsi" w:cstheme="minorHAnsi"/>
        </w:rPr>
        <w:t>are encouraged to apply on the USAJobs web site where Veterans Preference is applied to eligible applicants.  Veterans MUST submit a DD-214 if claiming Veteran’s Preference.</w:t>
      </w:r>
      <w:r w:rsidRPr="00967AB2">
        <w:rPr>
          <w:rFonts w:asciiTheme="minorHAnsi" w:hAnsiTheme="minorHAnsi" w:cstheme="minorHAnsi"/>
          <w:b/>
        </w:rPr>
        <w:t xml:space="preserve"> </w:t>
      </w:r>
    </w:p>
    <w:p w14:paraId="5F1BA225" w14:textId="77777777" w:rsidR="00210ECF" w:rsidRPr="00967AB2" w:rsidRDefault="00210ECF" w:rsidP="00D112FC">
      <w:pPr>
        <w:rPr>
          <w:rFonts w:asciiTheme="minorHAnsi" w:hAnsiTheme="minorHAnsi" w:cstheme="minorHAnsi"/>
          <w:b/>
        </w:rPr>
      </w:pPr>
    </w:p>
    <w:p w14:paraId="422847E6" w14:textId="77777777" w:rsidR="00967AB2" w:rsidRDefault="00005527">
      <w:pPr>
        <w:rPr>
          <w:rFonts w:asciiTheme="minorHAnsi" w:hAnsiTheme="minorHAnsi" w:cstheme="minorHAnsi"/>
        </w:rPr>
      </w:pPr>
      <w:r w:rsidRPr="00967AB2">
        <w:rPr>
          <w:rFonts w:asciiTheme="minorHAnsi" w:hAnsiTheme="minorHAnsi" w:cstheme="minorHAnsi"/>
          <w:b/>
          <w:color w:val="000000"/>
        </w:rPr>
        <w:t>Please Note:</w:t>
      </w:r>
      <w:r w:rsidRPr="00967AB2">
        <w:rPr>
          <w:rFonts w:asciiTheme="minorHAnsi" w:hAnsiTheme="minorHAnsi" w:cstheme="minorHAnsi"/>
        </w:rPr>
        <w:t xml:space="preserve"> </w:t>
      </w:r>
      <w:r w:rsidR="00C13145" w:rsidRPr="00967AB2">
        <w:rPr>
          <w:rFonts w:asciiTheme="minorHAnsi" w:hAnsiTheme="minorHAnsi" w:cstheme="minorHAnsi"/>
        </w:rPr>
        <w:t xml:space="preserve">Incumbents </w:t>
      </w:r>
      <w:r w:rsidR="00856928" w:rsidRPr="00967AB2">
        <w:rPr>
          <w:rFonts w:asciiTheme="minorHAnsi" w:hAnsiTheme="minorHAnsi" w:cstheme="minorHAnsi"/>
        </w:rPr>
        <w:t xml:space="preserve">for the fire suppression positions </w:t>
      </w:r>
      <w:r w:rsidR="00C13145" w:rsidRPr="00967AB2">
        <w:rPr>
          <w:rFonts w:asciiTheme="minorHAnsi" w:hAnsiTheme="minorHAnsi" w:cstheme="minorHAnsi"/>
        </w:rPr>
        <w:t>must be able to pass the Work Capacity Test.</w:t>
      </w:r>
    </w:p>
    <w:p w14:paraId="1E5B1E58" w14:textId="77777777" w:rsidR="00967AB2" w:rsidRDefault="00967AB2">
      <w:pPr>
        <w:rPr>
          <w:rFonts w:asciiTheme="minorHAnsi" w:hAnsiTheme="minorHAnsi" w:cstheme="minorHAnsi"/>
        </w:rPr>
      </w:pPr>
    </w:p>
    <w:p w14:paraId="28A7DD01" w14:textId="77777777" w:rsidR="00967AB2" w:rsidRDefault="00967AB2">
      <w:pPr>
        <w:rPr>
          <w:rFonts w:asciiTheme="minorHAnsi" w:hAnsiTheme="minorHAnsi" w:cstheme="minorHAnsi"/>
        </w:rPr>
      </w:pPr>
    </w:p>
    <w:p w14:paraId="4AD62A55" w14:textId="77777777" w:rsidR="00967AB2" w:rsidRDefault="00967AB2">
      <w:pPr>
        <w:rPr>
          <w:rFonts w:asciiTheme="minorHAnsi" w:hAnsiTheme="minorHAnsi" w:cstheme="minorHAnsi"/>
        </w:rPr>
      </w:pPr>
    </w:p>
    <w:p w14:paraId="1522D6D9" w14:textId="77777777" w:rsidR="00967AB2" w:rsidRDefault="004B68E8">
      <w:pPr>
        <w:rPr>
          <w:rFonts w:asciiTheme="minorHAnsi" w:hAnsiTheme="minorHAnsi" w:cstheme="minorHAnsi"/>
          <w:b/>
        </w:rPr>
      </w:pPr>
      <w:r>
        <w:rPr>
          <w:rFonts w:asciiTheme="minorHAnsi" w:hAnsiTheme="minorHAnsi" w:cstheme="minorHAnsi"/>
          <w:b/>
          <w:noProof/>
        </w:rPr>
        <w:drawing>
          <wp:anchor distT="0" distB="0" distL="114300" distR="114300" simplePos="0" relativeHeight="251662336" behindDoc="1" locked="0" layoutInCell="1" allowOverlap="1" wp14:anchorId="7F290140" wp14:editId="6321E22B">
            <wp:simplePos x="0" y="0"/>
            <wp:positionH relativeFrom="margin">
              <wp:align>left</wp:align>
            </wp:positionH>
            <wp:positionV relativeFrom="paragraph">
              <wp:posOffset>12065</wp:posOffset>
            </wp:positionV>
            <wp:extent cx="3221355" cy="2435225"/>
            <wp:effectExtent l="0" t="0" r="0" b="3175"/>
            <wp:wrapThrough wrapText="bothSides">
              <wp:wrapPolygon edited="0">
                <wp:start x="639" y="0"/>
                <wp:lineTo x="128" y="845"/>
                <wp:lineTo x="0" y="1352"/>
                <wp:lineTo x="0" y="20107"/>
                <wp:lineTo x="383" y="21290"/>
                <wp:lineTo x="639" y="21459"/>
                <wp:lineTo x="20821" y="21459"/>
                <wp:lineTo x="21076" y="21290"/>
                <wp:lineTo x="21459" y="20107"/>
                <wp:lineTo x="21459" y="1352"/>
                <wp:lineTo x="21332" y="845"/>
                <wp:lineTo x="20821" y="0"/>
                <wp:lineTo x="639" y="0"/>
              </wp:wrapPolygon>
            </wp:wrapThrough>
            <wp:docPr id="7" name="Picture 7" descr="E:\Jerry Snyder Photos\54 Grove\9-14-05 e cherry 1\P912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rry Snyder Photos\54 Grove\9-14-05 e cherry 1\P91218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135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61312" behindDoc="1" locked="0" layoutInCell="1" allowOverlap="1" wp14:anchorId="25EE7772" wp14:editId="48691280">
            <wp:simplePos x="0" y="0"/>
            <wp:positionH relativeFrom="margin">
              <wp:posOffset>3284220</wp:posOffset>
            </wp:positionH>
            <wp:positionV relativeFrom="paragraph">
              <wp:posOffset>2158365</wp:posOffset>
            </wp:positionV>
            <wp:extent cx="3432810" cy="2423795"/>
            <wp:effectExtent l="0" t="0" r="0" b="0"/>
            <wp:wrapTight wrapText="bothSides">
              <wp:wrapPolygon edited="0">
                <wp:start x="240" y="0"/>
                <wp:lineTo x="0" y="849"/>
                <wp:lineTo x="0" y="19863"/>
                <wp:lineTo x="120" y="21221"/>
                <wp:lineTo x="240" y="21391"/>
                <wp:lineTo x="21216" y="21391"/>
                <wp:lineTo x="21336" y="21221"/>
                <wp:lineTo x="21456" y="19863"/>
                <wp:lineTo x="21456" y="849"/>
                <wp:lineTo x="21216" y="0"/>
                <wp:lineTo x="240" y="0"/>
              </wp:wrapPolygon>
            </wp:wrapTight>
            <wp:docPr id="6" name="Picture 6" descr="E:\Jerry Snyder Photos\52 Cala\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ry Snyder Photos\52 Cala\DSC_0091.JPG"/>
                    <pic:cNvPicPr>
                      <a:picLocks noChangeAspect="1" noChangeArrowheads="1"/>
                    </pic:cNvPicPr>
                  </pic:nvPicPr>
                  <pic:blipFill>
                    <a:blip r:embed="rId12">
                      <a:extLst>
                        <a:ext uri="{28A0092B-C50C-407E-A947-70E740481C1C}">
                          <a14:useLocalDpi xmlns:a14="http://schemas.microsoft.com/office/drawing/2010/main" val="0"/>
                        </a:ext>
                      </a:extLst>
                    </a:blip>
                    <a:srcRect b="-105"/>
                    <a:stretch>
                      <a:fillRect/>
                    </a:stretch>
                  </pic:blipFill>
                  <pic:spPr bwMode="auto">
                    <a:xfrm>
                      <a:off x="0" y="0"/>
                      <a:ext cx="3432810" cy="2423795"/>
                    </a:xfrm>
                    <a:prstGeom prst="rect">
                      <a:avLst/>
                    </a:prstGeom>
                    <a:noFill/>
                  </pic:spPr>
                </pic:pic>
              </a:graphicData>
            </a:graphic>
            <wp14:sizeRelH relativeFrom="page">
              <wp14:pctWidth>0</wp14:pctWidth>
            </wp14:sizeRelH>
            <wp14:sizeRelV relativeFrom="page">
              <wp14:pctHeight>0</wp14:pctHeight>
            </wp14:sizeRelV>
          </wp:anchor>
        </w:drawing>
      </w:r>
      <w:r w:rsidR="00967AB2">
        <w:rPr>
          <w:rFonts w:asciiTheme="minorHAnsi" w:hAnsiTheme="minorHAnsi" w:cstheme="minorHAnsi"/>
          <w:b/>
        </w:rPr>
        <w:br w:type="page"/>
      </w:r>
    </w:p>
    <w:p w14:paraId="7498FFBF" w14:textId="77777777" w:rsidR="00967AB2" w:rsidRDefault="00967AB2">
      <w:pPr>
        <w:rPr>
          <w:rFonts w:asciiTheme="minorHAnsi" w:hAnsiTheme="minorHAnsi" w:cstheme="minorHAnsi"/>
          <w:b/>
        </w:rPr>
      </w:pPr>
    </w:p>
    <w:p w14:paraId="2C983614" w14:textId="77777777" w:rsidR="001A4F71" w:rsidRPr="00967AB2" w:rsidRDefault="001A4F71" w:rsidP="00D112FC">
      <w:pPr>
        <w:rPr>
          <w:rFonts w:asciiTheme="minorHAnsi" w:hAnsiTheme="minorHAnsi" w:cstheme="minorHAnsi"/>
          <w:b/>
        </w:rPr>
      </w:pPr>
    </w:p>
    <w:p w14:paraId="665F621F" w14:textId="77777777" w:rsidR="00FB25D9" w:rsidRPr="00967AB2" w:rsidRDefault="00FB25D9" w:rsidP="00FB25D9">
      <w:pPr>
        <w:rPr>
          <w:rFonts w:asciiTheme="minorHAnsi" w:hAnsiTheme="minorHAnsi" w:cstheme="minorHAnsi"/>
          <w:b/>
          <w:bCs/>
        </w:rPr>
      </w:pPr>
      <w:r w:rsidRPr="00967AB2">
        <w:rPr>
          <w:rFonts w:asciiTheme="minorHAnsi" w:hAnsiTheme="minorHAnsi" w:cstheme="minorHAnsi"/>
          <w:b/>
          <w:bCs/>
        </w:rPr>
        <w:t>ABOUT THE FOREST</w:t>
      </w:r>
      <w:r w:rsidRPr="00967AB2">
        <w:rPr>
          <w:rFonts w:asciiTheme="minorHAnsi" w:hAnsiTheme="minorHAnsi" w:cstheme="minorHAnsi"/>
        </w:rPr>
        <w:t xml:space="preserve">:   </w:t>
      </w:r>
    </w:p>
    <w:p w14:paraId="74443CB0" w14:textId="77777777" w:rsidR="00FB25D9" w:rsidRPr="00967AB2" w:rsidRDefault="00FB25D9" w:rsidP="00FB25D9">
      <w:pPr>
        <w:rPr>
          <w:rFonts w:asciiTheme="minorHAnsi" w:hAnsiTheme="minorHAnsi" w:cstheme="minorHAnsi"/>
        </w:rPr>
      </w:pPr>
    </w:p>
    <w:p w14:paraId="78D92EAF" w14:textId="77777777" w:rsidR="00FB25D9" w:rsidRPr="00967AB2" w:rsidRDefault="00FB25D9" w:rsidP="00967AB2">
      <w:pPr>
        <w:pStyle w:val="BodyText"/>
        <w:rPr>
          <w:rFonts w:asciiTheme="minorHAnsi" w:hAnsiTheme="minorHAnsi" w:cstheme="minorHAnsi"/>
          <w:b w:val="0"/>
          <w:sz w:val="24"/>
        </w:rPr>
      </w:pPr>
      <w:r w:rsidRPr="00967AB2">
        <w:rPr>
          <w:rFonts w:asciiTheme="minorHAnsi" w:hAnsiTheme="minorHAnsi" w:cstheme="minorHAnsi"/>
          <w:b w:val="0"/>
          <w:sz w:val="24"/>
        </w:rPr>
        <w:t>The Stanislaus National Forest (</w:t>
      </w:r>
      <w:hyperlink r:id="rId13" w:history="1">
        <w:r w:rsidRPr="00967AB2">
          <w:rPr>
            <w:rStyle w:val="Hyperlink"/>
            <w:rFonts w:asciiTheme="minorHAnsi" w:hAnsiTheme="minorHAnsi" w:cstheme="minorHAnsi"/>
            <w:b w:val="0"/>
            <w:sz w:val="24"/>
          </w:rPr>
          <w:t>http://www.fs.fed.us/r5/stanislaus/</w:t>
        </w:r>
      </w:hyperlink>
      <w:r w:rsidRPr="00967AB2">
        <w:rPr>
          <w:rFonts w:asciiTheme="minorHAnsi" w:hAnsiTheme="minorHAnsi" w:cstheme="minorHAnsi"/>
          <w:b w:val="0"/>
          <w:sz w:val="24"/>
        </w:rPr>
        <w:t xml:space="preserve">) totals approximately 1,090,000 acres within its boundaries.  The Forest is bordered on the south by the Merced River and the Sierra National Forest.  The Mokelumne River and the Eldorado National Forest comprise the northern border (map 1).  Yosemite National Park and the </w:t>
      </w:r>
      <w:proofErr w:type="spellStart"/>
      <w:r w:rsidRPr="00967AB2">
        <w:rPr>
          <w:rFonts w:asciiTheme="minorHAnsi" w:hAnsiTheme="minorHAnsi" w:cstheme="minorHAnsi"/>
          <w:b w:val="0"/>
          <w:sz w:val="24"/>
        </w:rPr>
        <w:t>Toiyabe</w:t>
      </w:r>
      <w:proofErr w:type="spellEnd"/>
      <w:r w:rsidRPr="00967AB2">
        <w:rPr>
          <w:rFonts w:asciiTheme="minorHAnsi" w:hAnsiTheme="minorHAnsi" w:cstheme="minorHAnsi"/>
          <w:b w:val="0"/>
          <w:sz w:val="24"/>
        </w:rPr>
        <w:t xml:space="preserve"> National Forest make up the eastern boundaries.  The Forest Supervisor's Office is located in Sonora, California, the county seat for Tuolumne County.  The four Ranger Districts, Mi-Wok, Calaveras, Summit, and Groveland, are within 45 minutes of the Supervisor's Office.</w:t>
      </w:r>
    </w:p>
    <w:p w14:paraId="3EE0EE6E" w14:textId="77777777" w:rsidR="00FB25D9" w:rsidRPr="00967AB2" w:rsidRDefault="00FB25D9" w:rsidP="00967AB2">
      <w:pPr>
        <w:pStyle w:val="BodyText"/>
        <w:rPr>
          <w:rFonts w:asciiTheme="minorHAnsi" w:hAnsiTheme="minorHAnsi" w:cstheme="minorHAnsi"/>
          <w:b w:val="0"/>
          <w:sz w:val="24"/>
        </w:rPr>
      </w:pPr>
    </w:p>
    <w:p w14:paraId="5627B95E" w14:textId="77777777" w:rsidR="00FB25D9" w:rsidRPr="00967AB2" w:rsidRDefault="00FB25D9" w:rsidP="00967AB2">
      <w:pPr>
        <w:pStyle w:val="BodyText"/>
        <w:rPr>
          <w:rFonts w:asciiTheme="minorHAnsi" w:hAnsiTheme="minorHAnsi" w:cstheme="minorHAnsi"/>
          <w:b w:val="0"/>
          <w:sz w:val="24"/>
        </w:rPr>
      </w:pPr>
      <w:r w:rsidRPr="00967AB2">
        <w:rPr>
          <w:rFonts w:asciiTheme="minorHAnsi" w:hAnsiTheme="minorHAnsi" w:cstheme="minorHAnsi"/>
          <w:b w:val="0"/>
          <w:sz w:val="24"/>
        </w:rPr>
        <w:t>The Stanislaus National Forest contains all of the Emigrant Wilderness and portions of the Carson-Iceberg and Mokelumne Wildernesses.  The pristine and dramatic scenery offers a backdrop for outstanding hiking, backpacking, and horseback riding experiences. As home to a multitude of lakes and reservoirs, as well as 811 miles of rivers and streams and 18 fish species, the Stanislaus offers a wide variety of water recreation opportunities. The Tuolumne and the Stanislaus Rivers are popular destinations, as are Pinecrest and Cherry Lakes.  Winter recreational opportunities are numerous and the area abounds with local history from the gold rush era.</w:t>
      </w:r>
    </w:p>
    <w:p w14:paraId="4CFF28F5" w14:textId="77777777" w:rsidR="00FB25D9" w:rsidRDefault="00FB25D9" w:rsidP="00967AB2">
      <w:pPr>
        <w:pStyle w:val="BodyText"/>
        <w:rPr>
          <w:rFonts w:asciiTheme="minorHAnsi" w:hAnsiTheme="minorHAnsi" w:cstheme="minorHAnsi"/>
          <w:b w:val="0"/>
          <w:sz w:val="24"/>
        </w:rPr>
      </w:pPr>
    </w:p>
    <w:p w14:paraId="73D328BA" w14:textId="77777777" w:rsidR="00967AB2" w:rsidRPr="00967AB2" w:rsidRDefault="00967AB2" w:rsidP="00967AB2">
      <w:pPr>
        <w:pStyle w:val="BodyText"/>
        <w:rPr>
          <w:rFonts w:asciiTheme="minorHAnsi" w:hAnsiTheme="minorHAnsi" w:cstheme="minorHAnsi"/>
          <w:b w:val="0"/>
          <w:sz w:val="24"/>
        </w:rPr>
      </w:pPr>
    </w:p>
    <w:p w14:paraId="06CE4CBA" w14:textId="77777777" w:rsidR="00FB25D9" w:rsidRPr="00967AB2" w:rsidRDefault="00FB25D9" w:rsidP="00967AB2">
      <w:pPr>
        <w:rPr>
          <w:rFonts w:asciiTheme="minorHAnsi" w:hAnsiTheme="minorHAnsi" w:cstheme="minorHAnsi"/>
        </w:rPr>
      </w:pPr>
      <w:r w:rsidRPr="00967AB2">
        <w:rPr>
          <w:rFonts w:asciiTheme="minorHAnsi" w:hAnsiTheme="minorHAnsi" w:cstheme="minorHAnsi"/>
        </w:rPr>
        <w:t>WEBSITES WITH LOCAL COMMUNITY INFORMATION</w:t>
      </w:r>
    </w:p>
    <w:p w14:paraId="33623770" w14:textId="77777777" w:rsidR="00FB25D9" w:rsidRPr="003629AE" w:rsidRDefault="00FB25D9" w:rsidP="00FB25D9">
      <w:pPr>
        <w:rPr>
          <w:b/>
          <w:sz w:val="22"/>
          <w:szCs w:val="22"/>
        </w:rPr>
      </w:pPr>
      <w:r>
        <w:rPr>
          <w:noProof/>
        </w:rPr>
        <w:drawing>
          <wp:anchor distT="0" distB="0" distL="114300" distR="114300" simplePos="0" relativeHeight="251660288" behindDoc="1" locked="0" layoutInCell="1" allowOverlap="0" wp14:anchorId="01F79A49" wp14:editId="12E69792">
            <wp:simplePos x="0" y="0"/>
            <wp:positionH relativeFrom="page">
              <wp:posOffset>465455</wp:posOffset>
            </wp:positionH>
            <wp:positionV relativeFrom="paragraph">
              <wp:posOffset>46355</wp:posOffset>
            </wp:positionV>
            <wp:extent cx="4069715" cy="3354070"/>
            <wp:effectExtent l="19050" t="19050" r="26035" b="17780"/>
            <wp:wrapSquare wrapText="bothSides"/>
            <wp:docPr id="4" name="Picture 4" descr="CA_national_fo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_national_fore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9715" cy="335407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F5A28C" w14:textId="77777777" w:rsidR="00FB25D9" w:rsidRDefault="00A123E9" w:rsidP="006300A6">
      <w:pPr>
        <w:widowControl w:val="0"/>
        <w:autoSpaceDE w:val="0"/>
        <w:autoSpaceDN w:val="0"/>
        <w:adjustRightInd w:val="0"/>
        <w:ind w:left="720" w:right="-90"/>
        <w:rPr>
          <w:rStyle w:val="Hyperlink"/>
          <w:sz w:val="22"/>
          <w:szCs w:val="22"/>
        </w:rPr>
      </w:pPr>
      <w:hyperlink r:id="rId15" w:history="1">
        <w:r w:rsidR="00FB25D9" w:rsidRPr="00B11799">
          <w:rPr>
            <w:rStyle w:val="Hyperlink"/>
            <w:sz w:val="22"/>
            <w:szCs w:val="22"/>
          </w:rPr>
          <w:t>http://www.city-data.com/city/Sonora-California.html</w:t>
        </w:r>
      </w:hyperlink>
    </w:p>
    <w:p w14:paraId="3F69AD0D" w14:textId="77777777" w:rsidR="006300A6" w:rsidRPr="00D910C4" w:rsidRDefault="006300A6" w:rsidP="006300A6">
      <w:pPr>
        <w:widowControl w:val="0"/>
        <w:autoSpaceDE w:val="0"/>
        <w:autoSpaceDN w:val="0"/>
        <w:adjustRightInd w:val="0"/>
        <w:ind w:left="720" w:right="90"/>
        <w:rPr>
          <w:sz w:val="22"/>
          <w:szCs w:val="22"/>
        </w:rPr>
      </w:pPr>
    </w:p>
    <w:p w14:paraId="54209D8B" w14:textId="77777777" w:rsidR="00FB25D9" w:rsidRDefault="00A123E9" w:rsidP="006300A6">
      <w:pPr>
        <w:widowControl w:val="0"/>
        <w:autoSpaceDE w:val="0"/>
        <w:autoSpaceDN w:val="0"/>
        <w:adjustRightInd w:val="0"/>
        <w:ind w:left="720"/>
        <w:rPr>
          <w:rStyle w:val="Hyperlink"/>
          <w:sz w:val="22"/>
          <w:szCs w:val="22"/>
        </w:rPr>
      </w:pPr>
      <w:hyperlink r:id="rId16" w:history="1">
        <w:r w:rsidR="00FB25D9" w:rsidRPr="00F44D40">
          <w:rPr>
            <w:rStyle w:val="Hyperlink"/>
            <w:sz w:val="22"/>
            <w:szCs w:val="22"/>
          </w:rPr>
          <w:t>http://tcrealtors.org/</w:t>
        </w:r>
      </w:hyperlink>
    </w:p>
    <w:p w14:paraId="0248C4D4" w14:textId="77777777" w:rsidR="006300A6" w:rsidRPr="00722DEE" w:rsidRDefault="006300A6" w:rsidP="006300A6">
      <w:pPr>
        <w:widowControl w:val="0"/>
        <w:autoSpaceDE w:val="0"/>
        <w:autoSpaceDN w:val="0"/>
        <w:adjustRightInd w:val="0"/>
        <w:ind w:left="720"/>
        <w:rPr>
          <w:rStyle w:val="Hyperlink"/>
          <w:color w:val="auto"/>
          <w:sz w:val="22"/>
          <w:szCs w:val="22"/>
          <w:u w:val="none"/>
        </w:rPr>
      </w:pPr>
    </w:p>
    <w:p w14:paraId="3CB398A3" w14:textId="77777777" w:rsidR="00722DEE" w:rsidRDefault="00A123E9" w:rsidP="006300A6">
      <w:pPr>
        <w:widowControl w:val="0"/>
        <w:autoSpaceDE w:val="0"/>
        <w:autoSpaceDN w:val="0"/>
        <w:adjustRightInd w:val="0"/>
        <w:ind w:left="720"/>
        <w:rPr>
          <w:sz w:val="22"/>
          <w:szCs w:val="22"/>
        </w:rPr>
      </w:pPr>
      <w:hyperlink r:id="rId17" w:history="1">
        <w:r w:rsidR="00722DEE" w:rsidRPr="00E81A60">
          <w:rPr>
            <w:rStyle w:val="Hyperlink"/>
            <w:sz w:val="22"/>
            <w:szCs w:val="22"/>
          </w:rPr>
          <w:t>https://www.mymotherlode.com/</w:t>
        </w:r>
      </w:hyperlink>
    </w:p>
    <w:p w14:paraId="50F371B8" w14:textId="77777777" w:rsidR="00722DEE" w:rsidRPr="00D910C4" w:rsidRDefault="00722DEE" w:rsidP="00722DEE">
      <w:pPr>
        <w:widowControl w:val="0"/>
        <w:autoSpaceDE w:val="0"/>
        <w:autoSpaceDN w:val="0"/>
        <w:adjustRightInd w:val="0"/>
        <w:ind w:left="360"/>
        <w:rPr>
          <w:sz w:val="22"/>
          <w:szCs w:val="22"/>
        </w:rPr>
      </w:pPr>
    </w:p>
    <w:p w14:paraId="265E7BC8" w14:textId="77777777" w:rsidR="00FB25D9" w:rsidRDefault="00FB25D9" w:rsidP="006300A6">
      <w:pPr>
        <w:widowControl w:val="0"/>
        <w:autoSpaceDE w:val="0"/>
        <w:autoSpaceDN w:val="0"/>
        <w:adjustRightInd w:val="0"/>
        <w:ind w:left="720"/>
        <w:rPr>
          <w:rStyle w:val="Hyperlink"/>
          <w:sz w:val="22"/>
          <w:szCs w:val="22"/>
        </w:rPr>
      </w:pPr>
    </w:p>
    <w:p w14:paraId="11BF7CA1" w14:textId="77777777" w:rsidR="006300A6" w:rsidRDefault="006300A6" w:rsidP="006300A6">
      <w:pPr>
        <w:widowControl w:val="0"/>
        <w:autoSpaceDE w:val="0"/>
        <w:autoSpaceDN w:val="0"/>
        <w:adjustRightInd w:val="0"/>
        <w:ind w:left="720"/>
        <w:rPr>
          <w:rStyle w:val="Hyperlink"/>
          <w:sz w:val="22"/>
          <w:szCs w:val="22"/>
        </w:rPr>
      </w:pPr>
    </w:p>
    <w:p w14:paraId="7A1CDF36" w14:textId="77777777" w:rsidR="006300A6" w:rsidRDefault="006300A6" w:rsidP="006300A6">
      <w:pPr>
        <w:widowControl w:val="0"/>
        <w:autoSpaceDE w:val="0"/>
        <w:autoSpaceDN w:val="0"/>
        <w:adjustRightInd w:val="0"/>
        <w:ind w:left="720"/>
        <w:rPr>
          <w:rStyle w:val="Hyperlink"/>
          <w:sz w:val="22"/>
          <w:szCs w:val="22"/>
        </w:rPr>
      </w:pPr>
    </w:p>
    <w:p w14:paraId="40AC19B2" w14:textId="77777777" w:rsidR="006300A6" w:rsidRDefault="006300A6" w:rsidP="006300A6">
      <w:pPr>
        <w:widowControl w:val="0"/>
        <w:autoSpaceDE w:val="0"/>
        <w:autoSpaceDN w:val="0"/>
        <w:adjustRightInd w:val="0"/>
        <w:ind w:left="720"/>
        <w:rPr>
          <w:rStyle w:val="Hyperlink"/>
          <w:sz w:val="22"/>
          <w:szCs w:val="22"/>
        </w:rPr>
      </w:pPr>
    </w:p>
    <w:p w14:paraId="25629DE7" w14:textId="77777777" w:rsidR="006300A6" w:rsidRDefault="006300A6" w:rsidP="006300A6">
      <w:pPr>
        <w:widowControl w:val="0"/>
        <w:autoSpaceDE w:val="0"/>
        <w:autoSpaceDN w:val="0"/>
        <w:adjustRightInd w:val="0"/>
        <w:ind w:left="720"/>
        <w:rPr>
          <w:rStyle w:val="Hyperlink"/>
          <w:sz w:val="22"/>
          <w:szCs w:val="22"/>
        </w:rPr>
      </w:pPr>
    </w:p>
    <w:p w14:paraId="53507165" w14:textId="77777777" w:rsidR="006300A6" w:rsidRDefault="006300A6" w:rsidP="006300A6">
      <w:pPr>
        <w:widowControl w:val="0"/>
        <w:autoSpaceDE w:val="0"/>
        <w:autoSpaceDN w:val="0"/>
        <w:adjustRightInd w:val="0"/>
        <w:ind w:left="720"/>
        <w:rPr>
          <w:rStyle w:val="Hyperlink"/>
          <w:sz w:val="22"/>
          <w:szCs w:val="22"/>
        </w:rPr>
      </w:pPr>
    </w:p>
    <w:p w14:paraId="501B1EA9" w14:textId="77777777" w:rsidR="006300A6" w:rsidRDefault="006300A6" w:rsidP="006300A6">
      <w:pPr>
        <w:widowControl w:val="0"/>
        <w:autoSpaceDE w:val="0"/>
        <w:autoSpaceDN w:val="0"/>
        <w:adjustRightInd w:val="0"/>
        <w:ind w:left="720"/>
        <w:rPr>
          <w:rStyle w:val="Hyperlink"/>
          <w:sz w:val="22"/>
          <w:szCs w:val="22"/>
        </w:rPr>
      </w:pPr>
    </w:p>
    <w:p w14:paraId="3B74139C" w14:textId="77777777" w:rsidR="006300A6" w:rsidRDefault="006300A6" w:rsidP="006300A6">
      <w:pPr>
        <w:widowControl w:val="0"/>
        <w:autoSpaceDE w:val="0"/>
        <w:autoSpaceDN w:val="0"/>
        <w:adjustRightInd w:val="0"/>
        <w:ind w:left="720"/>
        <w:rPr>
          <w:rStyle w:val="Hyperlink"/>
          <w:sz w:val="22"/>
          <w:szCs w:val="22"/>
        </w:rPr>
      </w:pPr>
    </w:p>
    <w:p w14:paraId="6F2115D2" w14:textId="77777777" w:rsidR="006300A6" w:rsidRDefault="006300A6" w:rsidP="006300A6">
      <w:pPr>
        <w:widowControl w:val="0"/>
        <w:autoSpaceDE w:val="0"/>
        <w:autoSpaceDN w:val="0"/>
        <w:adjustRightInd w:val="0"/>
        <w:ind w:left="720"/>
        <w:rPr>
          <w:rStyle w:val="Hyperlink"/>
          <w:sz w:val="22"/>
          <w:szCs w:val="22"/>
        </w:rPr>
      </w:pPr>
    </w:p>
    <w:p w14:paraId="634F046F" w14:textId="77777777" w:rsidR="006300A6" w:rsidRDefault="006300A6" w:rsidP="006300A6">
      <w:pPr>
        <w:widowControl w:val="0"/>
        <w:autoSpaceDE w:val="0"/>
        <w:autoSpaceDN w:val="0"/>
        <w:adjustRightInd w:val="0"/>
        <w:ind w:left="720"/>
        <w:rPr>
          <w:rStyle w:val="Hyperlink"/>
          <w:sz w:val="22"/>
          <w:szCs w:val="22"/>
        </w:rPr>
      </w:pPr>
    </w:p>
    <w:p w14:paraId="696A0CEF" w14:textId="77777777" w:rsidR="006300A6" w:rsidRDefault="006300A6" w:rsidP="006300A6">
      <w:pPr>
        <w:widowControl w:val="0"/>
        <w:autoSpaceDE w:val="0"/>
        <w:autoSpaceDN w:val="0"/>
        <w:adjustRightInd w:val="0"/>
        <w:ind w:left="720"/>
        <w:rPr>
          <w:rStyle w:val="Hyperlink"/>
          <w:sz w:val="22"/>
          <w:szCs w:val="22"/>
        </w:rPr>
      </w:pPr>
    </w:p>
    <w:p w14:paraId="247F1B45" w14:textId="77777777" w:rsidR="006300A6" w:rsidRPr="00D910C4" w:rsidRDefault="006300A6" w:rsidP="006300A6">
      <w:pPr>
        <w:widowControl w:val="0"/>
        <w:autoSpaceDE w:val="0"/>
        <w:autoSpaceDN w:val="0"/>
        <w:adjustRightInd w:val="0"/>
        <w:ind w:left="720"/>
        <w:rPr>
          <w:sz w:val="22"/>
          <w:szCs w:val="22"/>
        </w:rPr>
      </w:pPr>
    </w:p>
    <w:p w14:paraId="3B45F5DE" w14:textId="77777777" w:rsidR="00FB25D9" w:rsidRDefault="00FB25D9" w:rsidP="00FB25D9"/>
    <w:p w14:paraId="05F60A49" w14:textId="77777777" w:rsidR="00FB25D9" w:rsidRDefault="00FB25D9" w:rsidP="00FB25D9"/>
    <w:p w14:paraId="4AF554AE" w14:textId="77777777" w:rsidR="00FB25D9" w:rsidRPr="003E535F" w:rsidRDefault="00FB25D9" w:rsidP="00FB25D9">
      <w:pPr>
        <w:ind w:right="-432"/>
        <w:rPr>
          <w:rFonts w:ascii="Calibri" w:hAnsi="Calibri"/>
          <w:b/>
          <w:sz w:val="22"/>
          <w:szCs w:val="22"/>
          <w:u w:val="single"/>
        </w:rPr>
      </w:pPr>
    </w:p>
    <w:p w14:paraId="40BE7FF6" w14:textId="77777777" w:rsidR="00FB25D9" w:rsidRPr="001F7FB3" w:rsidRDefault="00FB25D9" w:rsidP="00FB25D9">
      <w:pPr>
        <w:jc w:val="center"/>
        <w:rPr>
          <w:rFonts w:ascii="Arial" w:hAnsi="Arial" w:cs="Arial"/>
          <w:b/>
          <w:bCs/>
          <w:sz w:val="22"/>
          <w:szCs w:val="22"/>
        </w:rPr>
      </w:pPr>
      <w:r w:rsidRPr="00AC6E24">
        <w:rPr>
          <w:rFonts w:ascii="Arial" w:hAnsi="Arial" w:cs="Arial"/>
          <w:b/>
          <w:bCs/>
          <w:sz w:val="22"/>
          <w:szCs w:val="22"/>
        </w:rPr>
        <w:t>The USDA Forest Service is an equal opportunity provider and employer.</w:t>
      </w:r>
    </w:p>
    <w:p w14:paraId="673FD7A8" w14:textId="77777777" w:rsidR="002471D4" w:rsidRPr="00086CDE" w:rsidRDefault="002471D4" w:rsidP="002471D4">
      <w:pPr>
        <w:rPr>
          <w:rFonts w:asciiTheme="minorHAnsi" w:hAnsiTheme="minorHAnsi" w:cs="Arial"/>
          <w:b/>
          <w:sz w:val="20"/>
          <w:szCs w:val="20"/>
        </w:rPr>
      </w:pPr>
    </w:p>
    <w:sectPr w:rsidR="002471D4" w:rsidRPr="00086CDE" w:rsidSect="00C131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aur">
    <w:altName w:val="Centaur"/>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31748"/>
    <w:multiLevelType w:val="hybridMultilevel"/>
    <w:tmpl w:val="B5D8D4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C1E351D"/>
    <w:multiLevelType w:val="hybridMultilevel"/>
    <w:tmpl w:val="D40EDC9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BC0782"/>
    <w:multiLevelType w:val="hybridMultilevel"/>
    <w:tmpl w:val="8450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5D4"/>
    <w:rsid w:val="00004268"/>
    <w:rsid w:val="00005066"/>
    <w:rsid w:val="00005527"/>
    <w:rsid w:val="0000553E"/>
    <w:rsid w:val="0001258E"/>
    <w:rsid w:val="0001339B"/>
    <w:rsid w:val="0002532E"/>
    <w:rsid w:val="000433FA"/>
    <w:rsid w:val="00051028"/>
    <w:rsid w:val="00055EA1"/>
    <w:rsid w:val="000637DB"/>
    <w:rsid w:val="00063E95"/>
    <w:rsid w:val="00071E73"/>
    <w:rsid w:val="00073F35"/>
    <w:rsid w:val="00077237"/>
    <w:rsid w:val="00077573"/>
    <w:rsid w:val="00080C9A"/>
    <w:rsid w:val="00080EA4"/>
    <w:rsid w:val="00086CDE"/>
    <w:rsid w:val="0008739E"/>
    <w:rsid w:val="00095791"/>
    <w:rsid w:val="00095A8B"/>
    <w:rsid w:val="000B1EE4"/>
    <w:rsid w:val="000D03E9"/>
    <w:rsid w:val="000D6E45"/>
    <w:rsid w:val="000E2943"/>
    <w:rsid w:val="000E5A27"/>
    <w:rsid w:val="000F2C22"/>
    <w:rsid w:val="001045DC"/>
    <w:rsid w:val="001366DF"/>
    <w:rsid w:val="0014002F"/>
    <w:rsid w:val="00142512"/>
    <w:rsid w:val="00146BC1"/>
    <w:rsid w:val="00160D0D"/>
    <w:rsid w:val="00165CCB"/>
    <w:rsid w:val="00176947"/>
    <w:rsid w:val="00177598"/>
    <w:rsid w:val="00186DCD"/>
    <w:rsid w:val="001A4F71"/>
    <w:rsid w:val="001B12B8"/>
    <w:rsid w:val="001B5920"/>
    <w:rsid w:val="001C0FC3"/>
    <w:rsid w:val="001C1C18"/>
    <w:rsid w:val="001D0D87"/>
    <w:rsid w:val="001E3DB7"/>
    <w:rsid w:val="001F2048"/>
    <w:rsid w:val="001F3C44"/>
    <w:rsid w:val="001F74A6"/>
    <w:rsid w:val="00210ECF"/>
    <w:rsid w:val="00213B67"/>
    <w:rsid w:val="002170E1"/>
    <w:rsid w:val="002334F3"/>
    <w:rsid w:val="00233E02"/>
    <w:rsid w:val="002471D4"/>
    <w:rsid w:val="0025307A"/>
    <w:rsid w:val="00255E66"/>
    <w:rsid w:val="002605E4"/>
    <w:rsid w:val="002729FA"/>
    <w:rsid w:val="002A078E"/>
    <w:rsid w:val="002B29AD"/>
    <w:rsid w:val="002B2A35"/>
    <w:rsid w:val="002B2A38"/>
    <w:rsid w:val="002C3C29"/>
    <w:rsid w:val="002C6D1D"/>
    <w:rsid w:val="002E0BE1"/>
    <w:rsid w:val="002E29F6"/>
    <w:rsid w:val="002F7F95"/>
    <w:rsid w:val="00301BEB"/>
    <w:rsid w:val="003124B8"/>
    <w:rsid w:val="003168F0"/>
    <w:rsid w:val="0032785F"/>
    <w:rsid w:val="003423F3"/>
    <w:rsid w:val="003503A3"/>
    <w:rsid w:val="003506ED"/>
    <w:rsid w:val="00355A3A"/>
    <w:rsid w:val="003611D8"/>
    <w:rsid w:val="00365C82"/>
    <w:rsid w:val="00367B5D"/>
    <w:rsid w:val="00371D92"/>
    <w:rsid w:val="00371E2C"/>
    <w:rsid w:val="0037340E"/>
    <w:rsid w:val="003A5392"/>
    <w:rsid w:val="003B6F83"/>
    <w:rsid w:val="003D0C93"/>
    <w:rsid w:val="003D52EF"/>
    <w:rsid w:val="003D69B0"/>
    <w:rsid w:val="003E2927"/>
    <w:rsid w:val="003E3CAF"/>
    <w:rsid w:val="003E6C26"/>
    <w:rsid w:val="003F4B3B"/>
    <w:rsid w:val="0040258F"/>
    <w:rsid w:val="004053D1"/>
    <w:rsid w:val="00405795"/>
    <w:rsid w:val="00410F74"/>
    <w:rsid w:val="004165EB"/>
    <w:rsid w:val="00427655"/>
    <w:rsid w:val="00440B6F"/>
    <w:rsid w:val="00445B3C"/>
    <w:rsid w:val="0044652F"/>
    <w:rsid w:val="00474780"/>
    <w:rsid w:val="00476F07"/>
    <w:rsid w:val="004A05C4"/>
    <w:rsid w:val="004A41CB"/>
    <w:rsid w:val="004A7321"/>
    <w:rsid w:val="004B470A"/>
    <w:rsid w:val="004B68E8"/>
    <w:rsid w:val="004B7E9C"/>
    <w:rsid w:val="004C45F8"/>
    <w:rsid w:val="004D1441"/>
    <w:rsid w:val="004E033D"/>
    <w:rsid w:val="004F0207"/>
    <w:rsid w:val="004F05D4"/>
    <w:rsid w:val="004F2CC5"/>
    <w:rsid w:val="004F74F9"/>
    <w:rsid w:val="005079A4"/>
    <w:rsid w:val="00511BA3"/>
    <w:rsid w:val="00511CE0"/>
    <w:rsid w:val="00517DE6"/>
    <w:rsid w:val="005213C1"/>
    <w:rsid w:val="00521508"/>
    <w:rsid w:val="00527AB1"/>
    <w:rsid w:val="00530956"/>
    <w:rsid w:val="0053179F"/>
    <w:rsid w:val="00533434"/>
    <w:rsid w:val="00534297"/>
    <w:rsid w:val="0054356C"/>
    <w:rsid w:val="00544B0A"/>
    <w:rsid w:val="00554F7C"/>
    <w:rsid w:val="00555A9C"/>
    <w:rsid w:val="00556866"/>
    <w:rsid w:val="00561A1E"/>
    <w:rsid w:val="00565676"/>
    <w:rsid w:val="005745EF"/>
    <w:rsid w:val="00574A5D"/>
    <w:rsid w:val="0059230E"/>
    <w:rsid w:val="005944C2"/>
    <w:rsid w:val="005950F3"/>
    <w:rsid w:val="00596BD0"/>
    <w:rsid w:val="005A1860"/>
    <w:rsid w:val="005A7A39"/>
    <w:rsid w:val="005B0E95"/>
    <w:rsid w:val="005B1E7E"/>
    <w:rsid w:val="005B4335"/>
    <w:rsid w:val="005C7A6D"/>
    <w:rsid w:val="005D2820"/>
    <w:rsid w:val="005D6AA2"/>
    <w:rsid w:val="005E5936"/>
    <w:rsid w:val="005F0011"/>
    <w:rsid w:val="006030C4"/>
    <w:rsid w:val="00604BC7"/>
    <w:rsid w:val="006124C1"/>
    <w:rsid w:val="006300A6"/>
    <w:rsid w:val="0063711E"/>
    <w:rsid w:val="006473D7"/>
    <w:rsid w:val="00654A21"/>
    <w:rsid w:val="00664C3E"/>
    <w:rsid w:val="00670589"/>
    <w:rsid w:val="00675F68"/>
    <w:rsid w:val="00676F19"/>
    <w:rsid w:val="006843BC"/>
    <w:rsid w:val="0069202D"/>
    <w:rsid w:val="006932DC"/>
    <w:rsid w:val="006A1E42"/>
    <w:rsid w:val="006A1FFB"/>
    <w:rsid w:val="006C0E1A"/>
    <w:rsid w:val="006C347B"/>
    <w:rsid w:val="006D3502"/>
    <w:rsid w:val="006E1071"/>
    <w:rsid w:val="006E3ACF"/>
    <w:rsid w:val="006E40BE"/>
    <w:rsid w:val="006E6DF5"/>
    <w:rsid w:val="006F2D36"/>
    <w:rsid w:val="0070083A"/>
    <w:rsid w:val="00710015"/>
    <w:rsid w:val="00720294"/>
    <w:rsid w:val="00722DEE"/>
    <w:rsid w:val="00731A86"/>
    <w:rsid w:val="00733834"/>
    <w:rsid w:val="007479CD"/>
    <w:rsid w:val="00752819"/>
    <w:rsid w:val="00753F34"/>
    <w:rsid w:val="007576CC"/>
    <w:rsid w:val="007578A9"/>
    <w:rsid w:val="00764ADD"/>
    <w:rsid w:val="007720E9"/>
    <w:rsid w:val="00777E8F"/>
    <w:rsid w:val="00781D5C"/>
    <w:rsid w:val="00791B2B"/>
    <w:rsid w:val="00791FA5"/>
    <w:rsid w:val="007A2B8B"/>
    <w:rsid w:val="007A53D3"/>
    <w:rsid w:val="007C273F"/>
    <w:rsid w:val="007C6AC5"/>
    <w:rsid w:val="007F626C"/>
    <w:rsid w:val="00803EA0"/>
    <w:rsid w:val="0081392C"/>
    <w:rsid w:val="008168C2"/>
    <w:rsid w:val="0082262B"/>
    <w:rsid w:val="008269C5"/>
    <w:rsid w:val="00831256"/>
    <w:rsid w:val="0084763D"/>
    <w:rsid w:val="00850F0D"/>
    <w:rsid w:val="008550E2"/>
    <w:rsid w:val="00856928"/>
    <w:rsid w:val="0085769D"/>
    <w:rsid w:val="008633A6"/>
    <w:rsid w:val="00865664"/>
    <w:rsid w:val="0086676D"/>
    <w:rsid w:val="00870DE6"/>
    <w:rsid w:val="00882B04"/>
    <w:rsid w:val="008907BA"/>
    <w:rsid w:val="008B0959"/>
    <w:rsid w:val="008B3EF9"/>
    <w:rsid w:val="008D3EDB"/>
    <w:rsid w:val="008D5EA7"/>
    <w:rsid w:val="00900758"/>
    <w:rsid w:val="00917042"/>
    <w:rsid w:val="009402E3"/>
    <w:rsid w:val="00940849"/>
    <w:rsid w:val="00955F8B"/>
    <w:rsid w:val="0096709A"/>
    <w:rsid w:val="00967AB2"/>
    <w:rsid w:val="009910FD"/>
    <w:rsid w:val="009934ED"/>
    <w:rsid w:val="00995A06"/>
    <w:rsid w:val="009A7EBB"/>
    <w:rsid w:val="009B5DEB"/>
    <w:rsid w:val="009D3557"/>
    <w:rsid w:val="009E430E"/>
    <w:rsid w:val="009F54BB"/>
    <w:rsid w:val="009F7244"/>
    <w:rsid w:val="00A01530"/>
    <w:rsid w:val="00A035E1"/>
    <w:rsid w:val="00A123E9"/>
    <w:rsid w:val="00A17184"/>
    <w:rsid w:val="00A37735"/>
    <w:rsid w:val="00A40FCE"/>
    <w:rsid w:val="00A720E4"/>
    <w:rsid w:val="00A77071"/>
    <w:rsid w:val="00A85441"/>
    <w:rsid w:val="00A93D8D"/>
    <w:rsid w:val="00AA180F"/>
    <w:rsid w:val="00AB6D4B"/>
    <w:rsid w:val="00AD213D"/>
    <w:rsid w:val="00AE182F"/>
    <w:rsid w:val="00AE4DBC"/>
    <w:rsid w:val="00AE71F7"/>
    <w:rsid w:val="00AF76A6"/>
    <w:rsid w:val="00B03019"/>
    <w:rsid w:val="00B14114"/>
    <w:rsid w:val="00B32002"/>
    <w:rsid w:val="00B368EB"/>
    <w:rsid w:val="00B372B0"/>
    <w:rsid w:val="00B41121"/>
    <w:rsid w:val="00B45146"/>
    <w:rsid w:val="00B52F61"/>
    <w:rsid w:val="00B53D7B"/>
    <w:rsid w:val="00B61C99"/>
    <w:rsid w:val="00B62227"/>
    <w:rsid w:val="00B63FFD"/>
    <w:rsid w:val="00B670B4"/>
    <w:rsid w:val="00B74DDC"/>
    <w:rsid w:val="00B81018"/>
    <w:rsid w:val="00B83C18"/>
    <w:rsid w:val="00B84DAA"/>
    <w:rsid w:val="00B86A62"/>
    <w:rsid w:val="00B8724E"/>
    <w:rsid w:val="00B94F92"/>
    <w:rsid w:val="00BA0B85"/>
    <w:rsid w:val="00BB04BE"/>
    <w:rsid w:val="00BB0F03"/>
    <w:rsid w:val="00BC6ABD"/>
    <w:rsid w:val="00BD0B7B"/>
    <w:rsid w:val="00BD59F3"/>
    <w:rsid w:val="00BE0C0A"/>
    <w:rsid w:val="00BE0F06"/>
    <w:rsid w:val="00BE1CF8"/>
    <w:rsid w:val="00BE30B5"/>
    <w:rsid w:val="00C0116A"/>
    <w:rsid w:val="00C02EC7"/>
    <w:rsid w:val="00C1242F"/>
    <w:rsid w:val="00C12F55"/>
    <w:rsid w:val="00C13145"/>
    <w:rsid w:val="00C210A7"/>
    <w:rsid w:val="00C22E73"/>
    <w:rsid w:val="00C23359"/>
    <w:rsid w:val="00C26B7A"/>
    <w:rsid w:val="00C34E76"/>
    <w:rsid w:val="00C35BC3"/>
    <w:rsid w:val="00C36385"/>
    <w:rsid w:val="00C37884"/>
    <w:rsid w:val="00C42931"/>
    <w:rsid w:val="00C44A0E"/>
    <w:rsid w:val="00C457E2"/>
    <w:rsid w:val="00C53DAD"/>
    <w:rsid w:val="00C56D50"/>
    <w:rsid w:val="00C5773E"/>
    <w:rsid w:val="00C67967"/>
    <w:rsid w:val="00C74365"/>
    <w:rsid w:val="00C80925"/>
    <w:rsid w:val="00C94CEF"/>
    <w:rsid w:val="00C9755E"/>
    <w:rsid w:val="00CA2B87"/>
    <w:rsid w:val="00CB419A"/>
    <w:rsid w:val="00CD0413"/>
    <w:rsid w:val="00CD1818"/>
    <w:rsid w:val="00CE0D42"/>
    <w:rsid w:val="00CE3FA0"/>
    <w:rsid w:val="00CF299E"/>
    <w:rsid w:val="00CF6D85"/>
    <w:rsid w:val="00D112FC"/>
    <w:rsid w:val="00D23B20"/>
    <w:rsid w:val="00D61D8D"/>
    <w:rsid w:val="00D62FDA"/>
    <w:rsid w:val="00D63B91"/>
    <w:rsid w:val="00D6622B"/>
    <w:rsid w:val="00D7401A"/>
    <w:rsid w:val="00D74CE5"/>
    <w:rsid w:val="00D808FB"/>
    <w:rsid w:val="00D84C24"/>
    <w:rsid w:val="00D854AF"/>
    <w:rsid w:val="00D86B49"/>
    <w:rsid w:val="00D9501D"/>
    <w:rsid w:val="00DA2D21"/>
    <w:rsid w:val="00DA5839"/>
    <w:rsid w:val="00DC0100"/>
    <w:rsid w:val="00DD3EF4"/>
    <w:rsid w:val="00DE39C1"/>
    <w:rsid w:val="00DE48B1"/>
    <w:rsid w:val="00DF4D83"/>
    <w:rsid w:val="00DF611F"/>
    <w:rsid w:val="00DF62AE"/>
    <w:rsid w:val="00DF7C95"/>
    <w:rsid w:val="00E3241F"/>
    <w:rsid w:val="00E356D6"/>
    <w:rsid w:val="00E5156E"/>
    <w:rsid w:val="00E62D52"/>
    <w:rsid w:val="00E63DCD"/>
    <w:rsid w:val="00E645A6"/>
    <w:rsid w:val="00E74095"/>
    <w:rsid w:val="00E76DE5"/>
    <w:rsid w:val="00E824CE"/>
    <w:rsid w:val="00E83910"/>
    <w:rsid w:val="00E9170D"/>
    <w:rsid w:val="00E932FE"/>
    <w:rsid w:val="00EA5E4D"/>
    <w:rsid w:val="00EB749E"/>
    <w:rsid w:val="00EC5FB1"/>
    <w:rsid w:val="00EC78FA"/>
    <w:rsid w:val="00EE22E8"/>
    <w:rsid w:val="00EE5628"/>
    <w:rsid w:val="00EE70A6"/>
    <w:rsid w:val="00EF5A2C"/>
    <w:rsid w:val="00F01412"/>
    <w:rsid w:val="00F10979"/>
    <w:rsid w:val="00F741AD"/>
    <w:rsid w:val="00F74E59"/>
    <w:rsid w:val="00F7782A"/>
    <w:rsid w:val="00F820EB"/>
    <w:rsid w:val="00F86AE8"/>
    <w:rsid w:val="00F92313"/>
    <w:rsid w:val="00F9521B"/>
    <w:rsid w:val="00F962C5"/>
    <w:rsid w:val="00FB0066"/>
    <w:rsid w:val="00FB1389"/>
    <w:rsid w:val="00FB25D9"/>
    <w:rsid w:val="00FC1248"/>
    <w:rsid w:val="00FC1977"/>
    <w:rsid w:val="00FD2E95"/>
    <w:rsid w:val="00FE71C4"/>
    <w:rsid w:val="00FE76D8"/>
    <w:rsid w:val="00FF50E8"/>
    <w:rsid w:val="00FF6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A55BCB"/>
  <w15:docId w15:val="{28B8F870-85E5-4B81-9691-FFE78B44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3E9"/>
    <w:rPr>
      <w:sz w:val="24"/>
      <w:szCs w:val="24"/>
    </w:rPr>
  </w:style>
  <w:style w:type="paragraph" w:styleId="Heading1">
    <w:name w:val="heading 1"/>
    <w:basedOn w:val="Normal"/>
    <w:next w:val="Normal"/>
    <w:link w:val="Heading1Char"/>
    <w:qFormat/>
    <w:rsid w:val="006F2D36"/>
    <w:pPr>
      <w:keepNext/>
      <w:outlineLvl w:val="0"/>
    </w:pPr>
    <w:rPr>
      <w:rFonts w:ascii="Centaur" w:hAnsi="Centaur" w:cs="Tahoma"/>
      <w:b/>
      <w:bCs/>
      <w:color w:val="000000"/>
      <w:spacing w:val="30"/>
    </w:rPr>
  </w:style>
  <w:style w:type="paragraph" w:styleId="Heading2">
    <w:name w:val="heading 2"/>
    <w:basedOn w:val="Normal"/>
    <w:next w:val="Normal"/>
    <w:link w:val="Heading2Char"/>
    <w:qFormat/>
    <w:rsid w:val="006F2D36"/>
    <w:pPr>
      <w:keepNext/>
      <w:outlineLvl w:val="1"/>
    </w:pPr>
    <w:rPr>
      <w:rFonts w:ascii="Centaur" w:hAnsi="Centaur" w:cs="Tahoma"/>
      <w:b/>
      <w:bCs/>
      <w:color w:val="339966"/>
      <w:spacing w:val="30"/>
      <w:sz w:val="28"/>
    </w:rPr>
  </w:style>
  <w:style w:type="paragraph" w:styleId="Heading4">
    <w:name w:val="heading 4"/>
    <w:basedOn w:val="Normal"/>
    <w:next w:val="Normal"/>
    <w:link w:val="Heading4Char"/>
    <w:semiHidden/>
    <w:unhideWhenUsed/>
    <w:qFormat/>
    <w:rsid w:val="00FB25D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611F"/>
    <w:rPr>
      <w:rFonts w:ascii="Tahoma" w:hAnsi="Tahoma" w:cs="Tahoma"/>
      <w:sz w:val="16"/>
      <w:szCs w:val="16"/>
    </w:rPr>
  </w:style>
  <w:style w:type="character" w:styleId="Hyperlink">
    <w:name w:val="Hyperlink"/>
    <w:basedOn w:val="DefaultParagraphFont"/>
    <w:rsid w:val="00670589"/>
    <w:rPr>
      <w:color w:val="0000FF"/>
      <w:u w:val="single"/>
    </w:rPr>
  </w:style>
  <w:style w:type="paragraph" w:customStyle="1" w:styleId="axNormal">
    <w:name w:val="axNormal"/>
    <w:basedOn w:val="Normal"/>
    <w:rsid w:val="002471D4"/>
    <w:pPr>
      <w:widowControl w:val="0"/>
      <w:tabs>
        <w:tab w:val="left" w:pos="720"/>
        <w:tab w:val="left" w:pos="1440"/>
        <w:tab w:val="left" w:pos="2160"/>
      </w:tabs>
      <w:autoSpaceDE w:val="0"/>
      <w:autoSpaceDN w:val="0"/>
      <w:adjustRightInd w:val="0"/>
    </w:pPr>
    <w:rPr>
      <w:rFonts w:ascii="Times" w:hAnsi="Times"/>
      <w:noProof/>
      <w:color w:val="000000"/>
    </w:rPr>
  </w:style>
  <w:style w:type="paragraph" w:styleId="NormalWeb">
    <w:name w:val="Normal (Web)"/>
    <w:basedOn w:val="Normal"/>
    <w:rsid w:val="002471D4"/>
    <w:pPr>
      <w:spacing w:before="100" w:beforeAutospacing="1" w:after="100" w:afterAutospacing="1"/>
    </w:pPr>
  </w:style>
  <w:style w:type="paragraph" w:styleId="Subtitle">
    <w:name w:val="Subtitle"/>
    <w:basedOn w:val="Normal"/>
    <w:link w:val="SubtitleChar"/>
    <w:qFormat/>
    <w:rsid w:val="002471D4"/>
    <w:pPr>
      <w:jc w:val="center"/>
    </w:pPr>
    <w:rPr>
      <w:rFonts w:ascii="Arial Black" w:hAnsi="Arial Black"/>
      <w:sz w:val="36"/>
    </w:rPr>
  </w:style>
  <w:style w:type="character" w:customStyle="1" w:styleId="SubtitleChar">
    <w:name w:val="Subtitle Char"/>
    <w:basedOn w:val="DefaultParagraphFont"/>
    <w:link w:val="Subtitle"/>
    <w:rsid w:val="002471D4"/>
    <w:rPr>
      <w:rFonts w:ascii="Arial Black" w:hAnsi="Arial Black"/>
      <w:sz w:val="36"/>
      <w:szCs w:val="24"/>
    </w:rPr>
  </w:style>
  <w:style w:type="paragraph" w:styleId="BlockText">
    <w:name w:val="Block Text"/>
    <w:basedOn w:val="Normal"/>
    <w:rsid w:val="002471D4"/>
    <w:pPr>
      <w:autoSpaceDE w:val="0"/>
      <w:autoSpaceDN w:val="0"/>
      <w:adjustRightInd w:val="0"/>
      <w:ind w:left="450" w:right="450"/>
    </w:pPr>
    <w:rPr>
      <w:rFonts w:ascii="Palatino" w:hAnsi="Palatino"/>
      <w:noProof/>
      <w:color w:val="000000"/>
    </w:rPr>
  </w:style>
  <w:style w:type="character" w:customStyle="1" w:styleId="Heading1Char">
    <w:name w:val="Heading 1 Char"/>
    <w:basedOn w:val="DefaultParagraphFont"/>
    <w:link w:val="Heading1"/>
    <w:rsid w:val="006F2D36"/>
    <w:rPr>
      <w:rFonts w:ascii="Centaur" w:hAnsi="Centaur" w:cs="Tahoma"/>
      <w:b/>
      <w:bCs/>
      <w:color w:val="000000"/>
      <w:spacing w:val="30"/>
      <w:sz w:val="24"/>
      <w:szCs w:val="24"/>
    </w:rPr>
  </w:style>
  <w:style w:type="character" w:customStyle="1" w:styleId="Heading2Char">
    <w:name w:val="Heading 2 Char"/>
    <w:basedOn w:val="DefaultParagraphFont"/>
    <w:link w:val="Heading2"/>
    <w:rsid w:val="006F2D36"/>
    <w:rPr>
      <w:rFonts w:ascii="Centaur" w:hAnsi="Centaur" w:cs="Tahoma"/>
      <w:b/>
      <w:bCs/>
      <w:color w:val="339966"/>
      <w:spacing w:val="30"/>
      <w:sz w:val="28"/>
      <w:szCs w:val="24"/>
    </w:rPr>
  </w:style>
  <w:style w:type="paragraph" w:styleId="Title">
    <w:name w:val="Title"/>
    <w:basedOn w:val="Normal"/>
    <w:link w:val="TitleChar"/>
    <w:qFormat/>
    <w:rsid w:val="006F2D36"/>
    <w:pPr>
      <w:jc w:val="center"/>
    </w:pPr>
    <w:rPr>
      <w:rFonts w:ascii="Centaur" w:hAnsi="Centaur" w:cs="Tahoma"/>
      <w:b/>
      <w:bCs/>
      <w:color w:val="339966"/>
      <w:spacing w:val="30"/>
      <w:sz w:val="60"/>
    </w:rPr>
  </w:style>
  <w:style w:type="character" w:customStyle="1" w:styleId="TitleChar">
    <w:name w:val="Title Char"/>
    <w:basedOn w:val="DefaultParagraphFont"/>
    <w:link w:val="Title"/>
    <w:rsid w:val="006F2D36"/>
    <w:rPr>
      <w:rFonts w:ascii="Centaur" w:hAnsi="Centaur" w:cs="Tahoma"/>
      <w:b/>
      <w:bCs/>
      <w:color w:val="339966"/>
      <w:spacing w:val="30"/>
      <w:sz w:val="60"/>
      <w:szCs w:val="24"/>
    </w:rPr>
  </w:style>
  <w:style w:type="paragraph" w:styleId="BodyText">
    <w:name w:val="Body Text"/>
    <w:basedOn w:val="Normal"/>
    <w:link w:val="BodyTextChar"/>
    <w:rsid w:val="006F2D36"/>
    <w:rPr>
      <w:rFonts w:ascii="Centaur" w:hAnsi="Centaur" w:cs="Tahoma"/>
      <w:b/>
      <w:bCs/>
      <w:color w:val="000000"/>
      <w:spacing w:val="30"/>
      <w:sz w:val="28"/>
    </w:rPr>
  </w:style>
  <w:style w:type="character" w:customStyle="1" w:styleId="BodyTextChar">
    <w:name w:val="Body Text Char"/>
    <w:basedOn w:val="DefaultParagraphFont"/>
    <w:link w:val="BodyText"/>
    <w:rsid w:val="006F2D36"/>
    <w:rPr>
      <w:rFonts w:ascii="Centaur" w:hAnsi="Centaur" w:cs="Tahoma"/>
      <w:b/>
      <w:bCs/>
      <w:color w:val="000000"/>
      <w:spacing w:val="30"/>
      <w:sz w:val="28"/>
      <w:szCs w:val="24"/>
    </w:rPr>
  </w:style>
  <w:style w:type="paragraph" w:styleId="BodyTextIndent">
    <w:name w:val="Body Text Indent"/>
    <w:basedOn w:val="Normal"/>
    <w:link w:val="BodyTextIndentChar"/>
    <w:rsid w:val="00604BC7"/>
    <w:pPr>
      <w:spacing w:after="120"/>
      <w:ind w:left="360"/>
    </w:pPr>
  </w:style>
  <w:style w:type="character" w:customStyle="1" w:styleId="BodyTextIndentChar">
    <w:name w:val="Body Text Indent Char"/>
    <w:basedOn w:val="DefaultParagraphFont"/>
    <w:link w:val="BodyTextIndent"/>
    <w:rsid w:val="00604BC7"/>
    <w:rPr>
      <w:sz w:val="24"/>
      <w:szCs w:val="24"/>
    </w:rPr>
  </w:style>
  <w:style w:type="character" w:styleId="FollowedHyperlink">
    <w:name w:val="FollowedHyperlink"/>
    <w:basedOn w:val="DefaultParagraphFont"/>
    <w:rsid w:val="00F74E59"/>
    <w:rPr>
      <w:color w:val="800080" w:themeColor="followedHyperlink"/>
      <w:u w:val="single"/>
    </w:rPr>
  </w:style>
  <w:style w:type="paragraph" w:styleId="NoSpacing">
    <w:name w:val="No Spacing"/>
    <w:uiPriority w:val="1"/>
    <w:qFormat/>
    <w:rsid w:val="00517DE6"/>
    <w:rPr>
      <w:rFonts w:asciiTheme="minorHAnsi" w:eastAsiaTheme="minorHAnsi" w:hAnsiTheme="minorHAnsi" w:cstheme="minorBidi"/>
      <w:sz w:val="22"/>
      <w:szCs w:val="22"/>
    </w:rPr>
  </w:style>
  <w:style w:type="table" w:styleId="LightList-Accent3">
    <w:name w:val="Light List Accent 3"/>
    <w:basedOn w:val="TableNormal"/>
    <w:uiPriority w:val="61"/>
    <w:rsid w:val="001A4F71"/>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Paragraph">
    <w:name w:val="Paragraph"/>
    <w:basedOn w:val="Normal"/>
    <w:rsid w:val="00574A5D"/>
    <w:pPr>
      <w:widowControl w:val="0"/>
      <w:autoSpaceDE w:val="0"/>
      <w:autoSpaceDN w:val="0"/>
      <w:adjustRightInd w:val="0"/>
      <w:spacing w:after="172"/>
    </w:pPr>
    <w:rPr>
      <w:rFonts w:ascii="Times" w:hAnsi="Times"/>
      <w:color w:val="000000"/>
    </w:rPr>
  </w:style>
  <w:style w:type="paragraph" w:customStyle="1" w:styleId="DecimalAligned">
    <w:name w:val="Decimal Aligned"/>
    <w:basedOn w:val="Normal"/>
    <w:uiPriority w:val="40"/>
    <w:qFormat/>
    <w:rsid w:val="00574A5D"/>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574A5D"/>
    <w:rPr>
      <w:i/>
      <w:iCs/>
      <w:color w:val="7F7F7F" w:themeColor="text1" w:themeTint="80"/>
    </w:rPr>
  </w:style>
  <w:style w:type="table" w:styleId="MediumShading2-Accent5">
    <w:name w:val="Medium Shading 2 Accent 5"/>
    <w:basedOn w:val="TableNormal"/>
    <w:uiPriority w:val="64"/>
    <w:rsid w:val="00574A5D"/>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A17184"/>
    <w:pPr>
      <w:spacing w:after="120" w:line="480" w:lineRule="auto"/>
      <w:ind w:left="360"/>
    </w:pPr>
  </w:style>
  <w:style w:type="character" w:customStyle="1" w:styleId="BodyTextIndent2Char">
    <w:name w:val="Body Text Indent 2 Char"/>
    <w:basedOn w:val="DefaultParagraphFont"/>
    <w:link w:val="BodyTextIndent2"/>
    <w:rsid w:val="00A17184"/>
    <w:rPr>
      <w:sz w:val="24"/>
      <w:szCs w:val="24"/>
    </w:rPr>
  </w:style>
  <w:style w:type="table" w:styleId="TableGrid">
    <w:name w:val="Table Grid"/>
    <w:basedOn w:val="TableNormal"/>
    <w:rsid w:val="000E5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D85"/>
    <w:pPr>
      <w:ind w:left="720"/>
      <w:contextualSpacing/>
    </w:pPr>
  </w:style>
  <w:style w:type="character" w:customStyle="1" w:styleId="Heading4Char">
    <w:name w:val="Heading 4 Char"/>
    <w:basedOn w:val="DefaultParagraphFont"/>
    <w:link w:val="Heading4"/>
    <w:semiHidden/>
    <w:rsid w:val="00FB25D9"/>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51028">
      <w:bodyDiv w:val="1"/>
      <w:marLeft w:val="0"/>
      <w:marRight w:val="0"/>
      <w:marTop w:val="0"/>
      <w:marBottom w:val="0"/>
      <w:divBdr>
        <w:top w:val="none" w:sz="0" w:space="0" w:color="auto"/>
        <w:left w:val="none" w:sz="0" w:space="0" w:color="auto"/>
        <w:bottom w:val="none" w:sz="0" w:space="0" w:color="auto"/>
        <w:right w:val="none" w:sz="0" w:space="0" w:color="auto"/>
      </w:divBdr>
    </w:div>
    <w:div w:id="205142940">
      <w:bodyDiv w:val="1"/>
      <w:marLeft w:val="0"/>
      <w:marRight w:val="0"/>
      <w:marTop w:val="0"/>
      <w:marBottom w:val="0"/>
      <w:divBdr>
        <w:top w:val="none" w:sz="0" w:space="0" w:color="auto"/>
        <w:left w:val="none" w:sz="0" w:space="0" w:color="auto"/>
        <w:bottom w:val="none" w:sz="0" w:space="0" w:color="auto"/>
        <w:right w:val="none" w:sz="0" w:space="0" w:color="auto"/>
      </w:divBdr>
    </w:div>
    <w:div w:id="252980846">
      <w:bodyDiv w:val="1"/>
      <w:marLeft w:val="0"/>
      <w:marRight w:val="0"/>
      <w:marTop w:val="0"/>
      <w:marBottom w:val="0"/>
      <w:divBdr>
        <w:top w:val="none" w:sz="0" w:space="0" w:color="auto"/>
        <w:left w:val="none" w:sz="0" w:space="0" w:color="auto"/>
        <w:bottom w:val="none" w:sz="0" w:space="0" w:color="auto"/>
        <w:right w:val="none" w:sz="0" w:space="0" w:color="auto"/>
      </w:divBdr>
    </w:div>
    <w:div w:id="520901140">
      <w:bodyDiv w:val="1"/>
      <w:marLeft w:val="0"/>
      <w:marRight w:val="0"/>
      <w:marTop w:val="0"/>
      <w:marBottom w:val="0"/>
      <w:divBdr>
        <w:top w:val="none" w:sz="0" w:space="0" w:color="auto"/>
        <w:left w:val="none" w:sz="0" w:space="0" w:color="auto"/>
        <w:bottom w:val="none" w:sz="0" w:space="0" w:color="auto"/>
        <w:right w:val="none" w:sz="0" w:space="0" w:color="auto"/>
      </w:divBdr>
    </w:div>
    <w:div w:id="735322880">
      <w:bodyDiv w:val="1"/>
      <w:marLeft w:val="0"/>
      <w:marRight w:val="0"/>
      <w:marTop w:val="0"/>
      <w:marBottom w:val="0"/>
      <w:divBdr>
        <w:top w:val="none" w:sz="0" w:space="0" w:color="auto"/>
        <w:left w:val="none" w:sz="0" w:space="0" w:color="auto"/>
        <w:bottom w:val="none" w:sz="0" w:space="0" w:color="auto"/>
        <w:right w:val="none" w:sz="0" w:space="0" w:color="auto"/>
      </w:divBdr>
    </w:div>
    <w:div w:id="769473336">
      <w:bodyDiv w:val="1"/>
      <w:marLeft w:val="0"/>
      <w:marRight w:val="0"/>
      <w:marTop w:val="0"/>
      <w:marBottom w:val="0"/>
      <w:divBdr>
        <w:top w:val="none" w:sz="0" w:space="0" w:color="auto"/>
        <w:left w:val="none" w:sz="0" w:space="0" w:color="auto"/>
        <w:bottom w:val="none" w:sz="0" w:space="0" w:color="auto"/>
        <w:right w:val="none" w:sz="0" w:space="0" w:color="auto"/>
      </w:divBdr>
    </w:div>
    <w:div w:id="907039768">
      <w:bodyDiv w:val="1"/>
      <w:marLeft w:val="0"/>
      <w:marRight w:val="0"/>
      <w:marTop w:val="0"/>
      <w:marBottom w:val="0"/>
      <w:divBdr>
        <w:top w:val="none" w:sz="0" w:space="0" w:color="auto"/>
        <w:left w:val="none" w:sz="0" w:space="0" w:color="auto"/>
        <w:bottom w:val="none" w:sz="0" w:space="0" w:color="auto"/>
        <w:right w:val="none" w:sz="0" w:space="0" w:color="auto"/>
      </w:divBdr>
    </w:div>
    <w:div w:id="915165023">
      <w:bodyDiv w:val="1"/>
      <w:marLeft w:val="0"/>
      <w:marRight w:val="0"/>
      <w:marTop w:val="0"/>
      <w:marBottom w:val="0"/>
      <w:divBdr>
        <w:top w:val="none" w:sz="0" w:space="0" w:color="auto"/>
        <w:left w:val="none" w:sz="0" w:space="0" w:color="auto"/>
        <w:bottom w:val="none" w:sz="0" w:space="0" w:color="auto"/>
        <w:right w:val="none" w:sz="0" w:space="0" w:color="auto"/>
      </w:divBdr>
    </w:div>
    <w:div w:id="1488790540">
      <w:bodyDiv w:val="1"/>
      <w:marLeft w:val="0"/>
      <w:marRight w:val="0"/>
      <w:marTop w:val="0"/>
      <w:marBottom w:val="0"/>
      <w:divBdr>
        <w:top w:val="none" w:sz="0" w:space="0" w:color="auto"/>
        <w:left w:val="none" w:sz="0" w:space="0" w:color="auto"/>
        <w:bottom w:val="none" w:sz="0" w:space="0" w:color="auto"/>
        <w:right w:val="none" w:sz="0" w:space="0" w:color="auto"/>
      </w:divBdr>
    </w:div>
    <w:div w:id="1687512241">
      <w:bodyDiv w:val="1"/>
      <w:marLeft w:val="0"/>
      <w:marRight w:val="0"/>
      <w:marTop w:val="150"/>
      <w:marBottom w:val="150"/>
      <w:divBdr>
        <w:top w:val="none" w:sz="0" w:space="0" w:color="auto"/>
        <w:left w:val="none" w:sz="0" w:space="0" w:color="auto"/>
        <w:bottom w:val="none" w:sz="0" w:space="0" w:color="auto"/>
        <w:right w:val="none" w:sz="0" w:space="0" w:color="auto"/>
      </w:divBdr>
      <w:divsChild>
        <w:div w:id="500698142">
          <w:marLeft w:val="0"/>
          <w:marRight w:val="0"/>
          <w:marTop w:val="0"/>
          <w:marBottom w:val="0"/>
          <w:divBdr>
            <w:top w:val="none" w:sz="0" w:space="0" w:color="auto"/>
            <w:left w:val="none" w:sz="0" w:space="0" w:color="auto"/>
            <w:bottom w:val="none" w:sz="0" w:space="0" w:color="auto"/>
            <w:right w:val="none" w:sz="0" w:space="0" w:color="auto"/>
          </w:divBdr>
          <w:divsChild>
            <w:div w:id="1338145771">
              <w:marLeft w:val="0"/>
              <w:marRight w:val="0"/>
              <w:marTop w:val="0"/>
              <w:marBottom w:val="0"/>
              <w:divBdr>
                <w:top w:val="none" w:sz="0" w:space="0" w:color="auto"/>
                <w:left w:val="none" w:sz="0" w:space="0" w:color="auto"/>
                <w:bottom w:val="none" w:sz="0" w:space="0" w:color="auto"/>
                <w:right w:val="none" w:sz="0" w:space="0" w:color="auto"/>
              </w:divBdr>
            </w:div>
            <w:div w:id="4401493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2198228">
      <w:bodyDiv w:val="1"/>
      <w:marLeft w:val="0"/>
      <w:marRight w:val="0"/>
      <w:marTop w:val="0"/>
      <w:marBottom w:val="0"/>
      <w:divBdr>
        <w:top w:val="none" w:sz="0" w:space="0" w:color="auto"/>
        <w:left w:val="none" w:sz="0" w:space="0" w:color="auto"/>
        <w:bottom w:val="none" w:sz="0" w:space="0" w:color="auto"/>
        <w:right w:val="none" w:sz="0" w:space="0" w:color="auto"/>
      </w:divBdr>
    </w:div>
    <w:div w:id="193432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jobs.gov" TargetMode="External"/><Relationship Id="rId13" Type="http://schemas.openxmlformats.org/officeDocument/2006/relationships/hyperlink" Target="http://www.fs.fed.us/r5/stanisla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www.mymotherlode.com/" TargetMode="External"/><Relationship Id="rId2" Type="http://schemas.openxmlformats.org/officeDocument/2006/relationships/numbering" Target="numbering.xml"/><Relationship Id="rId16" Type="http://schemas.openxmlformats.org/officeDocument/2006/relationships/hyperlink" Target="http://tcrealtor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ity-data.com/city/Sonora-California.html" TargetMode="External"/><Relationship Id="rId10" Type="http://schemas.openxmlformats.org/officeDocument/2006/relationships/hyperlink" Target="https://help.usajobs.gov/index.php/Main_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sajobs.go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CE96C-76DE-4B20-9CDD-1EEA6A9FD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Outreach Notice</vt:lpstr>
    </vt:vector>
  </TitlesOfParts>
  <Company>USDA Forest Service</Company>
  <LinksUpToDate>false</LinksUpToDate>
  <CharactersWithSpaces>5597</CharactersWithSpaces>
  <SharedDoc>false</SharedDoc>
  <HLinks>
    <vt:vector size="36" baseType="variant">
      <vt:variant>
        <vt:i4>5701692</vt:i4>
      </vt:variant>
      <vt:variant>
        <vt:i4>15</vt:i4>
      </vt:variant>
      <vt:variant>
        <vt:i4>0</vt:i4>
      </vt:variant>
      <vt:variant>
        <vt:i4>5</vt:i4>
      </vt:variant>
      <vt:variant>
        <vt:lpwstr>mailto:bstagg@fs.fed.us</vt:lpwstr>
      </vt:variant>
      <vt:variant>
        <vt:lpwstr/>
      </vt:variant>
      <vt:variant>
        <vt:i4>5767253</vt:i4>
      </vt:variant>
      <vt:variant>
        <vt:i4>12</vt:i4>
      </vt:variant>
      <vt:variant>
        <vt:i4>0</vt:i4>
      </vt:variant>
      <vt:variant>
        <vt:i4>5</vt:i4>
      </vt:variant>
      <vt:variant>
        <vt:lpwstr>http://www.yrekachamber.com/</vt:lpwstr>
      </vt:variant>
      <vt:variant>
        <vt:lpwstr/>
      </vt:variant>
      <vt:variant>
        <vt:i4>6488176</vt:i4>
      </vt:variant>
      <vt:variant>
        <vt:i4>9</vt:i4>
      </vt:variant>
      <vt:variant>
        <vt:i4>0</vt:i4>
      </vt:variant>
      <vt:variant>
        <vt:i4>5</vt:i4>
      </vt:variant>
      <vt:variant>
        <vt:lpwstr>http://fs.usda.gov/klamath/</vt:lpwstr>
      </vt:variant>
      <vt:variant>
        <vt:lpwstr/>
      </vt:variant>
      <vt:variant>
        <vt:i4>6488176</vt:i4>
      </vt:variant>
      <vt:variant>
        <vt:i4>6</vt:i4>
      </vt:variant>
      <vt:variant>
        <vt:i4>0</vt:i4>
      </vt:variant>
      <vt:variant>
        <vt:i4>5</vt:i4>
      </vt:variant>
      <vt:variant>
        <vt:lpwstr>http://fs.usda.gov/klamath/</vt:lpwstr>
      </vt:variant>
      <vt:variant>
        <vt:lpwstr/>
      </vt:variant>
      <vt:variant>
        <vt:i4>3211317</vt:i4>
      </vt:variant>
      <vt:variant>
        <vt:i4>3</vt:i4>
      </vt:variant>
      <vt:variant>
        <vt:i4>0</vt:i4>
      </vt:variant>
      <vt:variant>
        <vt:i4>5</vt:i4>
      </vt:variant>
      <vt:variant>
        <vt:lpwstr>https://www.avuedigitalservices.com/usfs/applicant.html</vt:lpwstr>
      </vt:variant>
      <vt:variant>
        <vt:lpwstr/>
      </vt:variant>
      <vt:variant>
        <vt:i4>196699</vt:i4>
      </vt:variant>
      <vt:variant>
        <vt:i4>0</vt:i4>
      </vt:variant>
      <vt:variant>
        <vt:i4>0</vt:i4>
      </vt:variant>
      <vt:variant>
        <vt:i4>5</vt:i4>
      </vt:variant>
      <vt:variant>
        <vt:lpwstr>https://www.usajobs.opm.gov/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Outreach Notice</dc:title>
  <dc:creator>mgarciagonzalez</dc:creator>
  <cp:lastModifiedBy>Jill Micheau</cp:lastModifiedBy>
  <cp:revision>2</cp:revision>
  <cp:lastPrinted>2016-01-05T22:57:00Z</cp:lastPrinted>
  <dcterms:created xsi:type="dcterms:W3CDTF">2020-02-25T20:15:00Z</dcterms:created>
  <dcterms:modified xsi:type="dcterms:W3CDTF">2020-02-25T20:15:00Z</dcterms:modified>
</cp:coreProperties>
</file>