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A7C2" w14:textId="09F53AEC" w:rsidR="003F12F4" w:rsidRPr="00326F5F" w:rsidRDefault="00D141EB" w:rsidP="00041563">
      <w:pPr>
        <w:rPr>
          <w:rFonts w:asciiTheme="minorHAnsi" w:hAnsiTheme="minorHAnsi" w:cstheme="minorHAnsi"/>
          <w:i/>
        </w:rPr>
      </w:pPr>
      <w:r w:rsidRPr="00326F5F">
        <w:rPr>
          <w:rFonts w:asciiTheme="minorHAnsi" w:hAnsiTheme="minorHAnsi" w:cstheme="minorHAnsi"/>
          <w:i/>
        </w:rPr>
        <w:t xml:space="preserve">Prepared by </w:t>
      </w:r>
      <w:r w:rsidR="00AE3737" w:rsidRPr="00326F5F">
        <w:rPr>
          <w:rFonts w:asciiTheme="minorHAnsi" w:hAnsiTheme="minorHAnsi" w:cstheme="minorHAnsi"/>
          <w:i/>
        </w:rPr>
        <w:t>Megan Layhee, CHIPS</w:t>
      </w:r>
      <w:r w:rsidR="00D375C6">
        <w:rPr>
          <w:rFonts w:asciiTheme="minorHAnsi" w:hAnsiTheme="minorHAnsi" w:cstheme="minorHAnsi"/>
          <w:i/>
        </w:rPr>
        <w:t xml:space="preserve"> (</w:t>
      </w:r>
      <w:hyperlink r:id="rId7" w:history="1">
        <w:r w:rsidR="00D375C6" w:rsidRPr="003C7219">
          <w:rPr>
            <w:rStyle w:val="Hyperlink"/>
            <w:rFonts w:asciiTheme="minorHAnsi" w:hAnsiTheme="minorHAnsi" w:cstheme="minorHAnsi"/>
            <w:i/>
          </w:rPr>
          <w:t>meganl.chips@gmail.com</w:t>
        </w:r>
      </w:hyperlink>
      <w:r w:rsidR="00D375C6">
        <w:rPr>
          <w:rFonts w:asciiTheme="minorHAnsi" w:hAnsiTheme="minorHAnsi" w:cstheme="minorHAnsi"/>
          <w:i/>
        </w:rPr>
        <w:t xml:space="preserve">) </w:t>
      </w:r>
    </w:p>
    <w:p w14:paraId="61239DA3" w14:textId="16BB3EFB" w:rsidR="0033449E" w:rsidRDefault="00D141EB" w:rsidP="000F7FA3">
      <w:pPr>
        <w:pStyle w:val="Heading1"/>
        <w:rPr>
          <w:rFonts w:asciiTheme="minorHAnsi" w:hAnsiTheme="minorHAnsi" w:cstheme="minorHAnsi"/>
          <w:b/>
          <w:bCs/>
        </w:rPr>
      </w:pPr>
      <w:r w:rsidRPr="00F37EE4">
        <w:rPr>
          <w:rFonts w:asciiTheme="minorHAnsi" w:hAnsiTheme="minorHAnsi" w:cstheme="minorHAnsi"/>
          <w:b/>
          <w:bCs/>
        </w:rPr>
        <w:t>Meeting Brief</w:t>
      </w:r>
    </w:p>
    <w:p w14:paraId="286BDBAE" w14:textId="77777777" w:rsidR="00F37EE4" w:rsidRPr="00F37EE4" w:rsidRDefault="00F37EE4" w:rsidP="00F37EE4"/>
    <w:p w14:paraId="273C5409" w14:textId="002790BD" w:rsidR="00AE3737" w:rsidRPr="00326F5F" w:rsidRDefault="00504BD4" w:rsidP="00AE3737">
      <w:pPr>
        <w:pStyle w:val="ListParagraph"/>
        <w:numPr>
          <w:ilvl w:val="0"/>
          <w:numId w:val="2"/>
        </w:numPr>
        <w:tabs>
          <w:tab w:val="center" w:pos="4680"/>
        </w:tabs>
        <w:spacing w:after="0" w:line="240" w:lineRule="auto"/>
        <w:rPr>
          <w:rFonts w:cstheme="minorHAnsi"/>
          <w:sz w:val="24"/>
          <w:szCs w:val="24"/>
        </w:rPr>
      </w:pPr>
      <w:r w:rsidRPr="00326F5F">
        <w:rPr>
          <w:rFonts w:cstheme="minorHAnsi"/>
          <w:sz w:val="24"/>
          <w:szCs w:val="24"/>
        </w:rPr>
        <w:t>The Planning W</w:t>
      </w:r>
      <w:r w:rsidR="002D014F" w:rsidRPr="00326F5F">
        <w:rPr>
          <w:rFonts w:cstheme="minorHAnsi"/>
          <w:sz w:val="24"/>
          <w:szCs w:val="24"/>
        </w:rPr>
        <w:t>ork Group (WG)</w:t>
      </w:r>
      <w:r w:rsidRPr="00326F5F">
        <w:rPr>
          <w:rFonts w:cstheme="minorHAnsi"/>
          <w:sz w:val="24"/>
          <w:szCs w:val="24"/>
        </w:rPr>
        <w:t xml:space="preserve"> </w:t>
      </w:r>
      <w:r w:rsidR="00AE3737" w:rsidRPr="00326F5F">
        <w:rPr>
          <w:rFonts w:cstheme="minorHAnsi"/>
          <w:sz w:val="24"/>
          <w:szCs w:val="24"/>
        </w:rPr>
        <w:t xml:space="preserve">confirmed the objectives and agreed on the three </w:t>
      </w:r>
      <w:r w:rsidR="00D375C6">
        <w:rPr>
          <w:rFonts w:cstheme="minorHAnsi"/>
          <w:sz w:val="24"/>
          <w:szCs w:val="24"/>
        </w:rPr>
        <w:t xml:space="preserve">confirmed </w:t>
      </w:r>
      <w:r w:rsidR="00AE3737" w:rsidRPr="00326F5F">
        <w:rPr>
          <w:rFonts w:cstheme="minorHAnsi"/>
          <w:sz w:val="24"/>
          <w:szCs w:val="24"/>
        </w:rPr>
        <w:t>panelists for an herbicide panel at the March general meeting. The WG also identified possible panelists for an herbicide alternatives panel discussion to occur at the April general meeting.</w:t>
      </w:r>
    </w:p>
    <w:p w14:paraId="6F3A9D7D" w14:textId="36CF08A9" w:rsidR="003F3CA0" w:rsidRPr="00326F5F" w:rsidRDefault="00AE3737" w:rsidP="00AE3737">
      <w:pPr>
        <w:pStyle w:val="ListParagraph"/>
        <w:numPr>
          <w:ilvl w:val="0"/>
          <w:numId w:val="2"/>
        </w:numPr>
        <w:tabs>
          <w:tab w:val="center" w:pos="4680"/>
        </w:tabs>
        <w:spacing w:after="0" w:line="240" w:lineRule="auto"/>
        <w:rPr>
          <w:rFonts w:cstheme="minorHAnsi"/>
          <w:sz w:val="24"/>
          <w:szCs w:val="24"/>
        </w:rPr>
      </w:pPr>
      <w:r w:rsidRPr="00326F5F">
        <w:rPr>
          <w:rFonts w:cstheme="minorHAnsi"/>
          <w:sz w:val="24"/>
          <w:szCs w:val="24"/>
        </w:rPr>
        <w:t xml:space="preserve">The WG discussed </w:t>
      </w:r>
      <w:r w:rsidR="009C2E72" w:rsidRPr="00326F5F">
        <w:rPr>
          <w:rFonts w:cstheme="minorHAnsi"/>
          <w:sz w:val="24"/>
          <w:szCs w:val="24"/>
        </w:rPr>
        <w:t xml:space="preserve">key takeaways from </w:t>
      </w:r>
      <w:r w:rsidR="003E4BE7" w:rsidRPr="00326F5F">
        <w:rPr>
          <w:rFonts w:cstheme="minorHAnsi"/>
          <w:sz w:val="24"/>
          <w:szCs w:val="24"/>
        </w:rPr>
        <w:t xml:space="preserve">Megan Layhee presentation on the SLAWG Tools that </w:t>
      </w:r>
      <w:r w:rsidR="00322CF4" w:rsidRPr="00326F5F">
        <w:rPr>
          <w:rFonts w:cstheme="minorHAnsi"/>
          <w:sz w:val="24"/>
          <w:szCs w:val="24"/>
        </w:rPr>
        <w:t xml:space="preserve">occurred at the </w:t>
      </w:r>
      <w:r w:rsidR="003E4BE7" w:rsidRPr="00326F5F">
        <w:rPr>
          <w:rFonts w:cstheme="minorHAnsi"/>
          <w:sz w:val="24"/>
          <w:szCs w:val="24"/>
        </w:rPr>
        <w:t>February</w:t>
      </w:r>
      <w:r w:rsidR="00322CF4" w:rsidRPr="00326F5F">
        <w:rPr>
          <w:rFonts w:cstheme="minorHAnsi"/>
          <w:sz w:val="24"/>
          <w:szCs w:val="24"/>
        </w:rPr>
        <w:t xml:space="preserve"> </w:t>
      </w:r>
      <w:r w:rsidR="003E4BE7" w:rsidRPr="00326F5F">
        <w:rPr>
          <w:rFonts w:cstheme="minorHAnsi"/>
          <w:sz w:val="24"/>
          <w:szCs w:val="24"/>
        </w:rPr>
        <w:t>17</w:t>
      </w:r>
      <w:r w:rsidR="003E4BE7" w:rsidRPr="00326F5F">
        <w:rPr>
          <w:rFonts w:cstheme="minorHAnsi"/>
          <w:sz w:val="24"/>
          <w:szCs w:val="24"/>
          <w:vertAlign w:val="superscript"/>
        </w:rPr>
        <w:t>th</w:t>
      </w:r>
      <w:r w:rsidR="003E4BE7" w:rsidRPr="00326F5F">
        <w:rPr>
          <w:rFonts w:cstheme="minorHAnsi"/>
          <w:sz w:val="24"/>
          <w:szCs w:val="24"/>
        </w:rPr>
        <w:t xml:space="preserve"> </w:t>
      </w:r>
      <w:r w:rsidR="00322CF4" w:rsidRPr="00326F5F">
        <w:rPr>
          <w:rFonts w:cstheme="minorHAnsi"/>
          <w:sz w:val="24"/>
          <w:szCs w:val="24"/>
        </w:rPr>
        <w:t>general meeting</w:t>
      </w:r>
      <w:r w:rsidRPr="00326F5F">
        <w:rPr>
          <w:rFonts w:cstheme="minorHAnsi"/>
          <w:sz w:val="24"/>
          <w:szCs w:val="24"/>
        </w:rPr>
        <w:t xml:space="preserve"> and her presentation that she provided during the </w:t>
      </w:r>
      <w:r w:rsidR="00D375C6">
        <w:rPr>
          <w:rFonts w:cstheme="minorHAnsi"/>
          <w:sz w:val="24"/>
          <w:szCs w:val="24"/>
        </w:rPr>
        <w:t xml:space="preserve">WG </w:t>
      </w:r>
      <w:r w:rsidRPr="00326F5F">
        <w:rPr>
          <w:rFonts w:cstheme="minorHAnsi"/>
          <w:sz w:val="24"/>
          <w:szCs w:val="24"/>
        </w:rPr>
        <w:t>meeting</w:t>
      </w:r>
      <w:r w:rsidR="00E46240">
        <w:rPr>
          <w:rFonts w:cstheme="minorHAnsi"/>
          <w:sz w:val="24"/>
          <w:szCs w:val="24"/>
        </w:rPr>
        <w:t xml:space="preserve"> about the WG’s/ACCG’s future role in project planning and implementation</w:t>
      </w:r>
      <w:r w:rsidR="00322CF4" w:rsidRPr="00326F5F">
        <w:rPr>
          <w:rFonts w:cstheme="minorHAnsi"/>
          <w:sz w:val="24"/>
          <w:szCs w:val="24"/>
        </w:rPr>
        <w:t xml:space="preserve">. Following in-depth discussion, the WG </w:t>
      </w:r>
      <w:r w:rsidR="003E4BE7" w:rsidRPr="00326F5F">
        <w:rPr>
          <w:rFonts w:cstheme="minorHAnsi"/>
          <w:sz w:val="24"/>
          <w:szCs w:val="24"/>
        </w:rPr>
        <w:t xml:space="preserve">agreed that the Planning WG should take an increased role and </w:t>
      </w:r>
      <w:r w:rsidRPr="00326F5F">
        <w:rPr>
          <w:rFonts w:cstheme="minorHAnsi"/>
          <w:sz w:val="24"/>
          <w:szCs w:val="24"/>
        </w:rPr>
        <w:t xml:space="preserve">have </w:t>
      </w:r>
      <w:r w:rsidR="003E4BE7" w:rsidRPr="00326F5F">
        <w:rPr>
          <w:rFonts w:cstheme="minorHAnsi"/>
          <w:sz w:val="24"/>
          <w:szCs w:val="24"/>
        </w:rPr>
        <w:t>more active involvement in project planning and implementation, as well as helping to secure grants (what the group called “Option C”). A standing item on the WG agenda</w:t>
      </w:r>
      <w:r w:rsidRPr="00326F5F">
        <w:rPr>
          <w:rFonts w:cstheme="minorHAnsi"/>
          <w:sz w:val="24"/>
          <w:szCs w:val="24"/>
        </w:rPr>
        <w:t xml:space="preserve"> will be added in order</w:t>
      </w:r>
      <w:r w:rsidR="003E4BE7" w:rsidRPr="00326F5F">
        <w:rPr>
          <w:rFonts w:cstheme="minorHAnsi"/>
          <w:sz w:val="24"/>
          <w:szCs w:val="24"/>
        </w:rPr>
        <w:t xml:space="preserve"> to continue this discussion regarding how to get to “Option C”</w:t>
      </w:r>
      <w:r w:rsidR="00322CF4" w:rsidRPr="00326F5F">
        <w:rPr>
          <w:rFonts w:cstheme="minorHAnsi"/>
          <w:sz w:val="24"/>
          <w:szCs w:val="24"/>
        </w:rPr>
        <w:t>.</w:t>
      </w:r>
      <w:r w:rsidR="003E4BE7" w:rsidRPr="00326F5F">
        <w:rPr>
          <w:rFonts w:cstheme="minorHAnsi"/>
          <w:sz w:val="24"/>
          <w:szCs w:val="24"/>
        </w:rPr>
        <w:t xml:space="preserve"> </w:t>
      </w:r>
    </w:p>
    <w:p w14:paraId="79853DC2" w14:textId="33D286E6" w:rsidR="009B3EB7" w:rsidRPr="00326F5F" w:rsidRDefault="00AE3737" w:rsidP="007F40E4">
      <w:pPr>
        <w:pStyle w:val="ListParagraph"/>
        <w:numPr>
          <w:ilvl w:val="0"/>
          <w:numId w:val="2"/>
        </w:numPr>
        <w:tabs>
          <w:tab w:val="center" w:pos="4680"/>
        </w:tabs>
        <w:spacing w:after="0" w:line="240" w:lineRule="auto"/>
        <w:rPr>
          <w:rFonts w:cstheme="minorHAnsi"/>
          <w:sz w:val="24"/>
          <w:szCs w:val="24"/>
        </w:rPr>
      </w:pPr>
      <w:r w:rsidRPr="00326F5F">
        <w:rPr>
          <w:rFonts w:cstheme="minorHAnsi"/>
          <w:sz w:val="24"/>
          <w:szCs w:val="24"/>
        </w:rPr>
        <w:t>The WG discussed the take-aways from the inaugural Prescribed Fire ad hoc meeting and agreed that the ad hoc will meet 1-2 more times to see if the group should continue or whether to bring these conversations back within the WG meetings.</w:t>
      </w:r>
    </w:p>
    <w:p w14:paraId="561A5E09" w14:textId="14F12CE7" w:rsidR="00686B25" w:rsidRPr="00326F5F" w:rsidRDefault="00AE3737" w:rsidP="007F40E4">
      <w:pPr>
        <w:pStyle w:val="ListParagraph"/>
        <w:numPr>
          <w:ilvl w:val="0"/>
          <w:numId w:val="2"/>
        </w:numPr>
        <w:tabs>
          <w:tab w:val="center" w:pos="4680"/>
        </w:tabs>
        <w:spacing w:after="0" w:line="240" w:lineRule="auto"/>
        <w:rPr>
          <w:rFonts w:cstheme="minorHAnsi"/>
          <w:sz w:val="24"/>
          <w:szCs w:val="24"/>
        </w:rPr>
      </w:pPr>
      <w:r w:rsidRPr="00326F5F">
        <w:rPr>
          <w:rFonts w:cstheme="minorHAnsi"/>
          <w:sz w:val="24"/>
          <w:szCs w:val="24"/>
        </w:rPr>
        <w:t>The WG heard about Amador Ranger District project updates.</w:t>
      </w:r>
    </w:p>
    <w:p w14:paraId="0FB47789" w14:textId="3F8C0892" w:rsidR="00AE3737" w:rsidRDefault="00AE3737" w:rsidP="007F40E4">
      <w:pPr>
        <w:pStyle w:val="ListParagraph"/>
        <w:numPr>
          <w:ilvl w:val="0"/>
          <w:numId w:val="2"/>
        </w:numPr>
        <w:tabs>
          <w:tab w:val="center" w:pos="4680"/>
        </w:tabs>
        <w:spacing w:after="0" w:line="240" w:lineRule="auto"/>
        <w:rPr>
          <w:rFonts w:cstheme="minorHAnsi"/>
          <w:sz w:val="24"/>
          <w:szCs w:val="24"/>
        </w:rPr>
      </w:pPr>
      <w:r w:rsidRPr="00326F5F">
        <w:rPr>
          <w:rFonts w:cstheme="minorHAnsi"/>
          <w:sz w:val="24"/>
          <w:szCs w:val="24"/>
        </w:rPr>
        <w:t>The WG also confirmed Dr. Coen as speaker at the May 19</w:t>
      </w:r>
      <w:r w:rsidRPr="00326F5F">
        <w:rPr>
          <w:rFonts w:cstheme="minorHAnsi"/>
          <w:sz w:val="24"/>
          <w:szCs w:val="24"/>
          <w:vertAlign w:val="superscript"/>
        </w:rPr>
        <w:t>th</w:t>
      </w:r>
      <w:r w:rsidRPr="00326F5F">
        <w:rPr>
          <w:rFonts w:cstheme="minorHAnsi"/>
          <w:sz w:val="24"/>
          <w:szCs w:val="24"/>
        </w:rPr>
        <w:t xml:space="preserve"> general meeting.</w:t>
      </w:r>
    </w:p>
    <w:p w14:paraId="7A31A652" w14:textId="5C541BDF" w:rsidR="00E46240" w:rsidRPr="00326F5F" w:rsidRDefault="00E46240"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Next WG meeting is Wednesday, March 24</w:t>
      </w:r>
      <w:r w:rsidRPr="00E46240">
        <w:rPr>
          <w:rFonts w:cstheme="minorHAnsi"/>
          <w:sz w:val="24"/>
          <w:szCs w:val="24"/>
          <w:vertAlign w:val="superscript"/>
        </w:rPr>
        <w:t>th</w:t>
      </w:r>
      <w:r>
        <w:rPr>
          <w:rFonts w:cstheme="minorHAnsi"/>
          <w:sz w:val="24"/>
          <w:szCs w:val="24"/>
        </w:rPr>
        <w:t>, 9am-12pm.</w:t>
      </w:r>
    </w:p>
    <w:p w14:paraId="079F27FA" w14:textId="77777777" w:rsidR="009B3EB7" w:rsidRPr="00326F5F" w:rsidRDefault="009B3EB7" w:rsidP="009B3EB7">
      <w:pPr>
        <w:pStyle w:val="Heading1"/>
        <w:rPr>
          <w:rFonts w:asciiTheme="minorHAnsi" w:hAnsiTheme="minorHAnsi" w:cstheme="minorHAnsi"/>
        </w:rPr>
      </w:pPr>
      <w:r w:rsidRPr="00326F5F">
        <w:rPr>
          <w:rFonts w:asciiTheme="minorHAnsi" w:hAnsiTheme="minorHAnsi" w:cstheme="minorHAnsi"/>
        </w:rPr>
        <w:t>Action Items</w:t>
      </w:r>
    </w:p>
    <w:tbl>
      <w:tblPr>
        <w:tblStyle w:val="TableGrid"/>
        <w:tblW w:w="5000" w:type="pct"/>
        <w:tblLook w:val="04A0" w:firstRow="1" w:lastRow="0" w:firstColumn="1" w:lastColumn="0" w:noHBand="0" w:noVBand="1"/>
      </w:tblPr>
      <w:tblGrid>
        <w:gridCol w:w="6745"/>
        <w:gridCol w:w="2605"/>
      </w:tblGrid>
      <w:tr w:rsidR="009B3EB7" w:rsidRPr="00326F5F" w14:paraId="57ECF0D2" w14:textId="77777777" w:rsidTr="00075402">
        <w:trPr>
          <w:tblHeader/>
        </w:trPr>
        <w:tc>
          <w:tcPr>
            <w:tcW w:w="3607" w:type="pct"/>
            <w:shd w:val="clear" w:color="auto" w:fill="A8D08D" w:themeFill="accent6" w:themeFillTint="99"/>
          </w:tcPr>
          <w:p w14:paraId="7FCD55E4" w14:textId="77777777" w:rsidR="009B3EB7" w:rsidRPr="00326F5F" w:rsidRDefault="009B3EB7" w:rsidP="00075402">
            <w:pPr>
              <w:jc w:val="center"/>
              <w:rPr>
                <w:rFonts w:asciiTheme="minorHAnsi" w:hAnsiTheme="minorHAnsi" w:cstheme="minorHAnsi"/>
                <w:b/>
              </w:rPr>
            </w:pPr>
            <w:r w:rsidRPr="00326F5F">
              <w:rPr>
                <w:rFonts w:asciiTheme="minorHAnsi" w:hAnsiTheme="minorHAnsi" w:cstheme="minorHAnsi"/>
                <w:b/>
              </w:rPr>
              <w:t>Actions</w:t>
            </w:r>
          </w:p>
        </w:tc>
        <w:tc>
          <w:tcPr>
            <w:tcW w:w="1393" w:type="pct"/>
            <w:shd w:val="clear" w:color="auto" w:fill="A8D08D" w:themeFill="accent6" w:themeFillTint="99"/>
          </w:tcPr>
          <w:p w14:paraId="03651540" w14:textId="77777777" w:rsidR="009B3EB7" w:rsidRPr="00326F5F" w:rsidRDefault="009B3EB7" w:rsidP="00075402">
            <w:pPr>
              <w:jc w:val="center"/>
              <w:rPr>
                <w:rFonts w:asciiTheme="minorHAnsi" w:hAnsiTheme="minorHAnsi" w:cstheme="minorHAnsi"/>
                <w:b/>
              </w:rPr>
            </w:pPr>
            <w:r w:rsidRPr="00326F5F">
              <w:rPr>
                <w:rFonts w:asciiTheme="minorHAnsi" w:hAnsiTheme="minorHAnsi" w:cstheme="minorHAnsi"/>
                <w:b/>
              </w:rPr>
              <w:t>Point Person(s)</w:t>
            </w:r>
          </w:p>
        </w:tc>
      </w:tr>
      <w:tr w:rsidR="009B3EB7" w:rsidRPr="00326F5F" w14:paraId="1349DE87" w14:textId="77777777" w:rsidTr="00075402">
        <w:tc>
          <w:tcPr>
            <w:tcW w:w="3607" w:type="pct"/>
          </w:tcPr>
          <w:p w14:paraId="6E648DD6" w14:textId="1F67E895" w:rsidR="009B3EB7" w:rsidRPr="00326F5F" w:rsidRDefault="001E4312" w:rsidP="001E4312">
            <w:pPr>
              <w:pStyle w:val="ListParagraph"/>
              <w:numPr>
                <w:ilvl w:val="0"/>
                <w:numId w:val="4"/>
              </w:numPr>
              <w:rPr>
                <w:rFonts w:cstheme="minorHAnsi"/>
                <w:sz w:val="24"/>
                <w:szCs w:val="24"/>
              </w:rPr>
            </w:pPr>
            <w:bookmarkStart w:id="0" w:name="_Hlk66349331"/>
            <w:r w:rsidRPr="00326F5F">
              <w:rPr>
                <w:rFonts w:cstheme="minorHAnsi"/>
                <w:sz w:val="24"/>
                <w:szCs w:val="24"/>
              </w:rPr>
              <w:t xml:space="preserve">Reach </w:t>
            </w:r>
            <w:r w:rsidR="00004C71" w:rsidRPr="00326F5F">
              <w:rPr>
                <w:rFonts w:cstheme="minorHAnsi"/>
                <w:sz w:val="24"/>
                <w:szCs w:val="24"/>
              </w:rPr>
              <w:t xml:space="preserve">out to prospective herbicide </w:t>
            </w:r>
            <w:r w:rsidR="00AE3737" w:rsidRPr="00326F5F">
              <w:rPr>
                <w:rFonts w:cstheme="minorHAnsi"/>
                <w:sz w:val="24"/>
                <w:szCs w:val="24"/>
              </w:rPr>
              <w:t xml:space="preserve">alternatives </w:t>
            </w:r>
            <w:r w:rsidR="00004C71" w:rsidRPr="00326F5F">
              <w:rPr>
                <w:rFonts w:cstheme="minorHAnsi"/>
                <w:sz w:val="24"/>
                <w:szCs w:val="24"/>
              </w:rPr>
              <w:t>panelists to gauge interest and availability.</w:t>
            </w:r>
          </w:p>
        </w:tc>
        <w:tc>
          <w:tcPr>
            <w:tcW w:w="1393" w:type="pct"/>
          </w:tcPr>
          <w:p w14:paraId="4447D882" w14:textId="2FFE7B1C" w:rsidR="009B3EB7" w:rsidRPr="00326F5F" w:rsidRDefault="009C2E72" w:rsidP="00075402">
            <w:pPr>
              <w:rPr>
                <w:rFonts w:asciiTheme="minorHAnsi" w:hAnsiTheme="minorHAnsi" w:cstheme="minorHAnsi"/>
              </w:rPr>
            </w:pPr>
            <w:r w:rsidRPr="00326F5F">
              <w:rPr>
                <w:rFonts w:asciiTheme="minorHAnsi" w:hAnsiTheme="minorHAnsi" w:cstheme="minorHAnsi"/>
              </w:rPr>
              <w:t>Megan Layhee</w:t>
            </w:r>
          </w:p>
        </w:tc>
      </w:tr>
      <w:tr w:rsidR="00004C71" w:rsidRPr="00326F5F" w14:paraId="28EE0E0E" w14:textId="77777777" w:rsidTr="00075402">
        <w:tc>
          <w:tcPr>
            <w:tcW w:w="3607" w:type="pct"/>
          </w:tcPr>
          <w:p w14:paraId="4D7BD7E5" w14:textId="784E07E8" w:rsidR="00004C71" w:rsidRPr="00326F5F" w:rsidRDefault="00AE3737" w:rsidP="0040126B">
            <w:pPr>
              <w:pStyle w:val="ListParagraph"/>
              <w:numPr>
                <w:ilvl w:val="0"/>
                <w:numId w:val="4"/>
              </w:numPr>
              <w:rPr>
                <w:rFonts w:cstheme="minorHAnsi"/>
                <w:sz w:val="24"/>
                <w:szCs w:val="24"/>
              </w:rPr>
            </w:pPr>
            <w:r w:rsidRPr="00326F5F">
              <w:rPr>
                <w:rFonts w:cstheme="minorHAnsi"/>
                <w:sz w:val="24"/>
                <w:szCs w:val="24"/>
              </w:rPr>
              <w:t xml:space="preserve">Reach out to environmental groups to see if they have any other </w:t>
            </w:r>
            <w:r w:rsidR="007C77E9" w:rsidRPr="00326F5F">
              <w:rPr>
                <w:rFonts w:cstheme="minorHAnsi"/>
                <w:sz w:val="24"/>
                <w:szCs w:val="24"/>
              </w:rPr>
              <w:t>herbicide alternative</w:t>
            </w:r>
            <w:r w:rsidRPr="00326F5F">
              <w:rPr>
                <w:rFonts w:cstheme="minorHAnsi"/>
                <w:sz w:val="24"/>
                <w:szCs w:val="24"/>
              </w:rPr>
              <w:t xml:space="preserve"> panelists recommendations.</w:t>
            </w:r>
          </w:p>
        </w:tc>
        <w:tc>
          <w:tcPr>
            <w:tcW w:w="1393" w:type="pct"/>
          </w:tcPr>
          <w:p w14:paraId="231648A8" w14:textId="079A4DCA" w:rsidR="00004C71" w:rsidRPr="00326F5F" w:rsidRDefault="00AE3737" w:rsidP="00075402">
            <w:pPr>
              <w:rPr>
                <w:rFonts w:asciiTheme="minorHAnsi" w:hAnsiTheme="minorHAnsi" w:cstheme="minorHAnsi"/>
              </w:rPr>
            </w:pPr>
            <w:r w:rsidRPr="00326F5F">
              <w:rPr>
                <w:rFonts w:asciiTheme="minorHAnsi" w:hAnsiTheme="minorHAnsi" w:cstheme="minorHAnsi"/>
              </w:rPr>
              <w:t>Megan Layhee</w:t>
            </w:r>
          </w:p>
        </w:tc>
      </w:tr>
      <w:tr w:rsidR="00D375C6" w:rsidRPr="00326F5F" w14:paraId="320C04BD" w14:textId="77777777" w:rsidTr="00075402">
        <w:tc>
          <w:tcPr>
            <w:tcW w:w="3607" w:type="pct"/>
          </w:tcPr>
          <w:p w14:paraId="34B82FDB" w14:textId="37E0F564" w:rsidR="00D375C6" w:rsidRPr="00326F5F" w:rsidRDefault="00D375C6" w:rsidP="0040126B">
            <w:pPr>
              <w:pStyle w:val="ListParagraph"/>
              <w:numPr>
                <w:ilvl w:val="0"/>
                <w:numId w:val="4"/>
              </w:numPr>
              <w:rPr>
                <w:rFonts w:cstheme="minorHAnsi"/>
                <w:sz w:val="24"/>
                <w:szCs w:val="24"/>
              </w:rPr>
            </w:pPr>
            <w:r>
              <w:rPr>
                <w:rFonts w:cstheme="minorHAnsi"/>
                <w:sz w:val="24"/>
                <w:szCs w:val="24"/>
              </w:rPr>
              <w:t>Reach out to Stacey Clark to invite her to sit in on the March Herbicide Panel discussion</w:t>
            </w:r>
            <w:r w:rsidR="00F37EE4">
              <w:rPr>
                <w:rFonts w:cstheme="minorHAnsi"/>
                <w:sz w:val="24"/>
                <w:szCs w:val="24"/>
              </w:rPr>
              <w:t>.</w:t>
            </w:r>
          </w:p>
        </w:tc>
        <w:tc>
          <w:tcPr>
            <w:tcW w:w="1393" w:type="pct"/>
          </w:tcPr>
          <w:p w14:paraId="1910BC14" w14:textId="4F1EFD8E" w:rsidR="00D375C6" w:rsidRPr="00326F5F" w:rsidRDefault="00D375C6" w:rsidP="00075402">
            <w:pPr>
              <w:rPr>
                <w:rFonts w:asciiTheme="minorHAnsi" w:hAnsiTheme="minorHAnsi" w:cstheme="minorHAnsi"/>
              </w:rPr>
            </w:pPr>
            <w:r>
              <w:rPr>
                <w:rFonts w:asciiTheme="minorHAnsi" w:hAnsiTheme="minorHAnsi" w:cstheme="minorHAnsi"/>
              </w:rPr>
              <w:t>Megan Layhee</w:t>
            </w:r>
          </w:p>
        </w:tc>
      </w:tr>
      <w:tr w:rsidR="00B470B1" w:rsidRPr="00326F5F" w14:paraId="280F88AE" w14:textId="77777777" w:rsidTr="00075402">
        <w:tc>
          <w:tcPr>
            <w:tcW w:w="3607" w:type="pct"/>
          </w:tcPr>
          <w:p w14:paraId="647DFD32" w14:textId="2297DC05" w:rsidR="00B470B1" w:rsidRPr="00326F5F" w:rsidRDefault="00AE3737" w:rsidP="00B470B1">
            <w:pPr>
              <w:pStyle w:val="ListParagraph"/>
              <w:numPr>
                <w:ilvl w:val="0"/>
                <w:numId w:val="4"/>
              </w:numPr>
              <w:rPr>
                <w:rFonts w:cstheme="minorHAnsi"/>
                <w:sz w:val="24"/>
                <w:szCs w:val="24"/>
              </w:rPr>
            </w:pPr>
            <w:r w:rsidRPr="00326F5F">
              <w:rPr>
                <w:rFonts w:cstheme="minorHAnsi"/>
                <w:sz w:val="24"/>
                <w:szCs w:val="24"/>
              </w:rPr>
              <w:t xml:space="preserve">Add </w:t>
            </w:r>
            <w:r w:rsidR="007C77E9" w:rsidRPr="00326F5F">
              <w:rPr>
                <w:rFonts w:cstheme="minorHAnsi"/>
                <w:sz w:val="24"/>
                <w:szCs w:val="24"/>
              </w:rPr>
              <w:t>standing item to Planning WG meeting agendas to continue to discuss WG future roles in project planning and implementation.</w:t>
            </w:r>
          </w:p>
        </w:tc>
        <w:tc>
          <w:tcPr>
            <w:tcW w:w="1393" w:type="pct"/>
          </w:tcPr>
          <w:p w14:paraId="50675AB4" w14:textId="3B7A521F" w:rsidR="00B470B1" w:rsidRPr="00326F5F" w:rsidRDefault="007C77E9" w:rsidP="00075402">
            <w:pPr>
              <w:rPr>
                <w:rFonts w:asciiTheme="minorHAnsi" w:hAnsiTheme="minorHAnsi" w:cstheme="minorHAnsi"/>
              </w:rPr>
            </w:pPr>
            <w:r w:rsidRPr="00326F5F">
              <w:rPr>
                <w:rFonts w:asciiTheme="minorHAnsi" w:hAnsiTheme="minorHAnsi" w:cstheme="minorHAnsi"/>
              </w:rPr>
              <w:t>Megan Layhee</w:t>
            </w:r>
          </w:p>
        </w:tc>
      </w:tr>
    </w:tbl>
    <w:bookmarkEnd w:id="0"/>
    <w:p w14:paraId="13EA98B8" w14:textId="4C32D2D2" w:rsidR="009B3EB7" w:rsidRPr="00F37EE4" w:rsidRDefault="009B3EB7" w:rsidP="009B3EB7">
      <w:pPr>
        <w:pStyle w:val="Heading1"/>
        <w:rPr>
          <w:rFonts w:asciiTheme="minorHAnsi" w:hAnsiTheme="minorHAnsi" w:cstheme="minorHAnsi"/>
          <w:b/>
          <w:bCs/>
        </w:rPr>
      </w:pPr>
      <w:r w:rsidRPr="00F37EE4">
        <w:rPr>
          <w:rFonts w:asciiTheme="minorHAnsi" w:hAnsiTheme="minorHAnsi" w:cstheme="minorHAnsi"/>
          <w:b/>
          <w:bCs/>
        </w:rPr>
        <w:t>Summary</w:t>
      </w:r>
    </w:p>
    <w:p w14:paraId="29F17CBF" w14:textId="77777777" w:rsidR="009B3EB7" w:rsidRPr="00326F5F" w:rsidRDefault="009B3EB7" w:rsidP="009B3EB7">
      <w:pPr>
        <w:pStyle w:val="Heading2"/>
        <w:rPr>
          <w:rFonts w:asciiTheme="minorHAnsi" w:hAnsiTheme="minorHAnsi" w:cstheme="minorHAnsi"/>
        </w:rPr>
      </w:pPr>
      <w:r w:rsidRPr="00326F5F">
        <w:rPr>
          <w:rFonts w:asciiTheme="minorHAnsi" w:hAnsiTheme="minorHAnsi" w:cstheme="minorHAnsi"/>
        </w:rPr>
        <w:t>Agenda Review and May Meeting Summary Approval</w:t>
      </w:r>
    </w:p>
    <w:p w14:paraId="304B842E" w14:textId="01742D46" w:rsidR="009B3EB7" w:rsidRPr="00326F5F" w:rsidRDefault="009B3EB7" w:rsidP="009B3EB7">
      <w:pPr>
        <w:rPr>
          <w:rFonts w:asciiTheme="minorHAnsi" w:hAnsiTheme="minorHAnsi" w:cstheme="minorHAnsi"/>
        </w:rPr>
      </w:pPr>
      <w:r w:rsidRPr="00326F5F">
        <w:rPr>
          <w:rFonts w:asciiTheme="minorHAnsi" w:hAnsiTheme="minorHAnsi" w:cstheme="minorHAnsi"/>
        </w:rPr>
        <w:t xml:space="preserve">The Planning Work Group (WG) met via Zoom video-conference. The WG confirmed the agenda and </w:t>
      </w:r>
      <w:r w:rsidR="007C77E9" w:rsidRPr="00326F5F">
        <w:rPr>
          <w:rFonts w:asciiTheme="minorHAnsi" w:hAnsiTheme="minorHAnsi" w:cstheme="minorHAnsi"/>
        </w:rPr>
        <w:t>January</w:t>
      </w:r>
      <w:r w:rsidRPr="00326F5F">
        <w:rPr>
          <w:rFonts w:asciiTheme="minorHAnsi" w:hAnsiTheme="minorHAnsi" w:cstheme="minorHAnsi"/>
        </w:rPr>
        <w:t xml:space="preserve"> meeting summary without revision.</w:t>
      </w:r>
    </w:p>
    <w:p w14:paraId="5C1A958D" w14:textId="06130603" w:rsidR="009B3EB7" w:rsidRDefault="009B3EB7" w:rsidP="009B3EB7">
      <w:pPr>
        <w:pStyle w:val="Heading2"/>
        <w:rPr>
          <w:rFonts w:asciiTheme="minorHAnsi" w:hAnsiTheme="minorHAnsi" w:cstheme="minorHAnsi"/>
        </w:rPr>
      </w:pPr>
      <w:r w:rsidRPr="00326F5F">
        <w:rPr>
          <w:rFonts w:asciiTheme="minorHAnsi" w:hAnsiTheme="minorHAnsi" w:cstheme="minorHAnsi"/>
        </w:rPr>
        <w:lastRenderedPageBreak/>
        <w:br/>
        <w:t xml:space="preserve">General Meeting Speaker Series </w:t>
      </w:r>
    </w:p>
    <w:p w14:paraId="25F94C67" w14:textId="0A8ECDC1" w:rsidR="002F40EB" w:rsidRDefault="000928D5" w:rsidP="002F40EB">
      <w:pPr>
        <w:rPr>
          <w:rFonts w:asciiTheme="minorHAnsi" w:hAnsiTheme="minorHAnsi" w:cstheme="minorHAnsi"/>
          <w:bCs/>
          <w:iCs/>
          <w:color w:val="000000" w:themeColor="text1"/>
        </w:rPr>
      </w:pPr>
      <w:r w:rsidRPr="002F40EB">
        <w:rPr>
          <w:rFonts w:asciiTheme="minorHAnsi" w:hAnsiTheme="minorHAnsi" w:cstheme="minorHAnsi"/>
          <w:b/>
          <w:i/>
          <w:color w:val="000000" w:themeColor="text1"/>
        </w:rPr>
        <w:t xml:space="preserve">March Herbicide Panel Further Discussion: </w:t>
      </w:r>
      <w:r w:rsidRPr="002F40EB">
        <w:rPr>
          <w:rFonts w:asciiTheme="minorHAnsi" w:hAnsiTheme="minorHAnsi" w:cstheme="minorHAnsi"/>
          <w:bCs/>
          <w:iCs/>
          <w:color w:val="000000" w:themeColor="text1"/>
        </w:rPr>
        <w:t xml:space="preserve">Confirmed panelists include John Buckley, Maria Benech and Scott </w:t>
      </w:r>
      <w:r w:rsidR="002F40EB" w:rsidRPr="002F40EB">
        <w:rPr>
          <w:rFonts w:asciiTheme="minorHAnsi" w:hAnsiTheme="minorHAnsi" w:cstheme="minorHAnsi"/>
          <w:bCs/>
          <w:iCs/>
          <w:color w:val="000000" w:themeColor="text1"/>
        </w:rPr>
        <w:t>Oneto</w:t>
      </w:r>
      <w:r w:rsidRPr="002F40EB">
        <w:rPr>
          <w:rFonts w:asciiTheme="minorHAnsi" w:hAnsiTheme="minorHAnsi" w:cstheme="minorHAnsi"/>
          <w:bCs/>
          <w:iCs/>
          <w:color w:val="000000" w:themeColor="text1"/>
        </w:rPr>
        <w:t xml:space="preserve">. </w:t>
      </w:r>
      <w:r w:rsidR="002F40EB" w:rsidRPr="002F40EB">
        <w:rPr>
          <w:rFonts w:asciiTheme="minorHAnsi" w:hAnsiTheme="minorHAnsi" w:cstheme="minorHAnsi"/>
          <w:bCs/>
          <w:iCs/>
          <w:color w:val="000000" w:themeColor="text1"/>
        </w:rPr>
        <w:t xml:space="preserve">There was discussion on whether there was a Science/Research perspective still needed on the panel to replace Andrea Williams’ slot. There was agreement that a fourth panelist was not necessary, that there is seldom a uniform perspective from the research community because of different formulations. Furthermore, </w:t>
      </w:r>
      <w:r w:rsidR="00D375C6">
        <w:rPr>
          <w:rFonts w:asciiTheme="minorHAnsi" w:hAnsiTheme="minorHAnsi" w:cstheme="minorHAnsi"/>
          <w:bCs/>
          <w:iCs/>
          <w:color w:val="000000" w:themeColor="text1"/>
        </w:rPr>
        <w:t xml:space="preserve">it was discussed that </w:t>
      </w:r>
      <w:r w:rsidR="002F40EB" w:rsidRPr="002F40EB">
        <w:rPr>
          <w:rFonts w:asciiTheme="minorHAnsi" w:hAnsiTheme="minorHAnsi" w:cstheme="minorHAnsi"/>
          <w:bCs/>
          <w:iCs/>
          <w:color w:val="000000" w:themeColor="text1"/>
        </w:rPr>
        <w:t xml:space="preserve">three panelists will allow more time to cover the full range of discussion to meet the panel objectives. John Buckley confirmed that Maria Benech is FS and will represent that perspective, also many years’ experience as a practitioner and can offer that perspective as well. </w:t>
      </w:r>
    </w:p>
    <w:p w14:paraId="34269F09" w14:textId="77777777" w:rsidR="002F40EB" w:rsidRDefault="002F40EB" w:rsidP="002F40EB">
      <w:pPr>
        <w:rPr>
          <w:rFonts w:asciiTheme="minorHAnsi" w:hAnsiTheme="minorHAnsi" w:cstheme="minorHAnsi"/>
          <w:bCs/>
          <w:iCs/>
          <w:color w:val="000000" w:themeColor="text1"/>
        </w:rPr>
      </w:pPr>
    </w:p>
    <w:p w14:paraId="19F96ED1" w14:textId="70CCA6DC" w:rsidR="002F40EB" w:rsidRPr="002F40EB" w:rsidRDefault="002F40EB" w:rsidP="002F40EB">
      <w:pPr>
        <w:rPr>
          <w:rFonts w:asciiTheme="minorHAnsi" w:hAnsiTheme="minorHAnsi" w:cstheme="minorHAnsi"/>
        </w:rPr>
      </w:pPr>
      <w:r w:rsidRPr="002F40EB">
        <w:rPr>
          <w:rFonts w:asciiTheme="minorHAnsi" w:hAnsiTheme="minorHAnsi" w:cstheme="minorHAnsi"/>
          <w:bCs/>
          <w:iCs/>
          <w:color w:val="000000" w:themeColor="text1"/>
        </w:rPr>
        <w:t xml:space="preserve">The </w:t>
      </w:r>
      <w:r>
        <w:rPr>
          <w:rFonts w:asciiTheme="minorHAnsi" w:hAnsiTheme="minorHAnsi" w:cstheme="minorHAnsi"/>
          <w:bCs/>
          <w:iCs/>
          <w:color w:val="000000" w:themeColor="text1"/>
        </w:rPr>
        <w:t>WG</w:t>
      </w:r>
      <w:r w:rsidRPr="002F40EB">
        <w:rPr>
          <w:rFonts w:asciiTheme="minorHAnsi" w:hAnsiTheme="minorHAnsi" w:cstheme="minorHAnsi"/>
          <w:bCs/>
          <w:iCs/>
          <w:color w:val="000000" w:themeColor="text1"/>
        </w:rPr>
        <w:t xml:space="preserve"> also confirmed </w:t>
      </w:r>
      <w:r w:rsidRPr="002F40EB">
        <w:rPr>
          <w:rFonts w:asciiTheme="minorHAnsi" w:hAnsiTheme="minorHAnsi" w:cstheme="minorHAnsi"/>
        </w:rPr>
        <w:t>existing objectives of gaining clear understanding of range of perspectives regarding benefits and drawbacks of herbicide use; where and when used and for what purposes; as well as safety standards</w:t>
      </w:r>
      <w:r>
        <w:rPr>
          <w:rFonts w:asciiTheme="minorHAnsi" w:hAnsiTheme="minorHAnsi" w:cstheme="minorHAnsi"/>
        </w:rPr>
        <w:t>.</w:t>
      </w:r>
    </w:p>
    <w:p w14:paraId="6F2BC35B" w14:textId="111D01A0" w:rsidR="002F40EB" w:rsidRDefault="002F40EB" w:rsidP="000928D5">
      <w:pPr>
        <w:rPr>
          <w:rFonts w:asciiTheme="minorHAnsi" w:hAnsiTheme="minorHAnsi" w:cstheme="minorHAnsi"/>
          <w:bCs/>
          <w:iCs/>
          <w:color w:val="000000" w:themeColor="text1"/>
        </w:rPr>
      </w:pPr>
    </w:p>
    <w:p w14:paraId="22DA482B" w14:textId="2AC6DD16" w:rsidR="000928D5" w:rsidRPr="000928D5" w:rsidRDefault="002F40EB" w:rsidP="000928D5">
      <w:pPr>
        <w:rPr>
          <w:rFonts w:asciiTheme="minorHAnsi" w:hAnsiTheme="minorHAnsi" w:cstheme="minorHAnsi"/>
          <w:bCs/>
          <w:iCs/>
          <w:color w:val="000000" w:themeColor="text1"/>
        </w:rPr>
      </w:pPr>
      <w:r>
        <w:rPr>
          <w:rFonts w:asciiTheme="minorHAnsi" w:hAnsiTheme="minorHAnsi" w:cstheme="minorHAnsi"/>
          <w:bCs/>
          <w:iCs/>
          <w:color w:val="000000" w:themeColor="text1"/>
        </w:rPr>
        <w:t xml:space="preserve"> The WG also agreed to invite Stacey Clark to the March Panel as a participant in discussion with a FS Regional and Ecologist perspective. </w:t>
      </w:r>
    </w:p>
    <w:p w14:paraId="7EB629DF" w14:textId="77777777" w:rsidR="000928D5" w:rsidRDefault="000928D5" w:rsidP="007D66BD">
      <w:pPr>
        <w:rPr>
          <w:rFonts w:asciiTheme="minorHAnsi" w:hAnsiTheme="minorHAnsi" w:cstheme="minorHAnsi"/>
          <w:b/>
        </w:rPr>
      </w:pPr>
    </w:p>
    <w:p w14:paraId="6306551D" w14:textId="15E181F3" w:rsidR="002F40EB" w:rsidRDefault="007D66BD" w:rsidP="007D66BD">
      <w:pPr>
        <w:rPr>
          <w:rFonts w:asciiTheme="minorHAnsi" w:hAnsiTheme="minorHAnsi" w:cstheme="minorHAnsi"/>
          <w:b/>
        </w:rPr>
      </w:pPr>
      <w:r w:rsidRPr="00326F5F">
        <w:rPr>
          <w:rFonts w:asciiTheme="minorHAnsi" w:hAnsiTheme="minorHAnsi" w:cstheme="minorHAnsi"/>
          <w:b/>
        </w:rPr>
        <w:t>Next steps:</w:t>
      </w:r>
    </w:p>
    <w:p w14:paraId="074312E2" w14:textId="16FA06A5" w:rsidR="002F40EB" w:rsidRDefault="002F40EB" w:rsidP="002F40EB">
      <w:pPr>
        <w:pStyle w:val="ListParagraph"/>
        <w:numPr>
          <w:ilvl w:val="0"/>
          <w:numId w:val="4"/>
        </w:numPr>
        <w:rPr>
          <w:rFonts w:cstheme="minorHAnsi"/>
          <w:bCs/>
          <w:sz w:val="24"/>
          <w:szCs w:val="24"/>
        </w:rPr>
      </w:pPr>
      <w:r w:rsidRPr="002F40EB">
        <w:rPr>
          <w:rFonts w:cstheme="minorHAnsi"/>
          <w:bCs/>
          <w:sz w:val="24"/>
          <w:szCs w:val="24"/>
        </w:rPr>
        <w:t>Megan Layhee will reach out to Stacey Clark to invite her to the March General Meeting.</w:t>
      </w:r>
    </w:p>
    <w:p w14:paraId="10DD9461" w14:textId="1A3CE4CE" w:rsidR="00D375C6" w:rsidRPr="002F40EB" w:rsidRDefault="00D375C6" w:rsidP="002F40EB">
      <w:pPr>
        <w:pStyle w:val="ListParagraph"/>
        <w:numPr>
          <w:ilvl w:val="0"/>
          <w:numId w:val="4"/>
        </w:numPr>
        <w:rPr>
          <w:rFonts w:cstheme="minorHAnsi"/>
          <w:bCs/>
          <w:sz w:val="24"/>
          <w:szCs w:val="24"/>
        </w:rPr>
      </w:pPr>
      <w:r>
        <w:rPr>
          <w:rFonts w:cstheme="minorHAnsi"/>
          <w:bCs/>
          <w:sz w:val="24"/>
          <w:szCs w:val="24"/>
        </w:rPr>
        <w:t>Tania Carlone and Megan Layhee will have a pre-panel meeting with the three confirmed panelists to go over panel format and logistics.</w:t>
      </w:r>
    </w:p>
    <w:p w14:paraId="3268DCC5" w14:textId="77777777" w:rsidR="000928D5" w:rsidRDefault="000928D5" w:rsidP="002752EB">
      <w:pPr>
        <w:rPr>
          <w:rFonts w:asciiTheme="minorHAnsi" w:hAnsiTheme="minorHAnsi" w:cstheme="minorHAnsi"/>
          <w:color w:val="000000" w:themeColor="text1"/>
        </w:rPr>
      </w:pPr>
    </w:p>
    <w:p w14:paraId="715DEB9E" w14:textId="646D254B" w:rsidR="003F0CC1" w:rsidRPr="002F40EB" w:rsidRDefault="002F40EB" w:rsidP="002752EB">
      <w:r>
        <w:rPr>
          <w:rFonts w:asciiTheme="minorHAnsi" w:hAnsiTheme="minorHAnsi" w:cstheme="minorHAnsi"/>
          <w:b/>
          <w:i/>
          <w:color w:val="000000" w:themeColor="text1"/>
        </w:rPr>
        <w:t>April</w:t>
      </w:r>
      <w:r w:rsidRPr="002F40EB">
        <w:rPr>
          <w:rFonts w:asciiTheme="minorHAnsi" w:hAnsiTheme="minorHAnsi" w:cstheme="minorHAnsi"/>
          <w:b/>
          <w:i/>
          <w:color w:val="000000" w:themeColor="text1"/>
        </w:rPr>
        <w:t xml:space="preserve"> Herbicide </w:t>
      </w:r>
      <w:r>
        <w:rPr>
          <w:rFonts w:asciiTheme="minorHAnsi" w:hAnsiTheme="minorHAnsi" w:cstheme="minorHAnsi"/>
          <w:b/>
          <w:i/>
          <w:color w:val="000000" w:themeColor="text1"/>
        </w:rPr>
        <w:t xml:space="preserve">Alternatives </w:t>
      </w:r>
      <w:r w:rsidRPr="002F40EB">
        <w:rPr>
          <w:rFonts w:asciiTheme="minorHAnsi" w:hAnsiTheme="minorHAnsi" w:cstheme="minorHAnsi"/>
          <w:b/>
          <w:i/>
          <w:color w:val="000000" w:themeColor="text1"/>
        </w:rPr>
        <w:t xml:space="preserve">Panel Discussion: </w:t>
      </w:r>
      <w:r w:rsidR="003F0CC1" w:rsidRPr="00326F5F">
        <w:rPr>
          <w:rFonts w:asciiTheme="minorHAnsi" w:hAnsiTheme="minorHAnsi" w:cstheme="minorHAnsi"/>
          <w:color w:val="000000" w:themeColor="text1"/>
        </w:rPr>
        <w:t>The group proceeded to plan for the upcoming herbicide</w:t>
      </w:r>
      <w:r w:rsidR="000928D5">
        <w:rPr>
          <w:rFonts w:asciiTheme="minorHAnsi" w:hAnsiTheme="minorHAnsi" w:cstheme="minorHAnsi"/>
          <w:color w:val="000000" w:themeColor="text1"/>
        </w:rPr>
        <w:t xml:space="preserve"> alternatives</w:t>
      </w:r>
      <w:r w:rsidR="003F0CC1" w:rsidRPr="00326F5F">
        <w:rPr>
          <w:rFonts w:asciiTheme="minorHAnsi" w:hAnsiTheme="minorHAnsi" w:cstheme="minorHAnsi"/>
          <w:color w:val="000000" w:themeColor="text1"/>
        </w:rPr>
        <w:t xml:space="preserve"> panel scheduled for the </w:t>
      </w:r>
      <w:r w:rsidR="000928D5">
        <w:rPr>
          <w:rFonts w:asciiTheme="minorHAnsi" w:hAnsiTheme="minorHAnsi" w:cstheme="minorHAnsi"/>
          <w:color w:val="000000" w:themeColor="text1"/>
        </w:rPr>
        <w:t>April</w:t>
      </w:r>
      <w:r w:rsidR="003F0CC1" w:rsidRPr="00326F5F">
        <w:rPr>
          <w:rFonts w:asciiTheme="minorHAnsi" w:hAnsiTheme="minorHAnsi" w:cstheme="minorHAnsi"/>
          <w:color w:val="000000" w:themeColor="text1"/>
        </w:rPr>
        <w:t xml:space="preserve"> general meeting. </w:t>
      </w:r>
      <w:r w:rsidRPr="002F40EB">
        <w:rPr>
          <w:rFonts w:asciiTheme="minorHAnsi" w:hAnsiTheme="minorHAnsi" w:cstheme="minorHAnsi"/>
        </w:rPr>
        <w:t>Rick Hopson noted an important objective for herbicide discussions are to educate everybody enough so we can gain consensus. He underlined the importance of ACCG members having a similar knowledge base in order to have more constructive discussions on what can be a controversial topic.</w:t>
      </w:r>
      <w:r>
        <w:t xml:space="preserve"> </w:t>
      </w:r>
    </w:p>
    <w:p w14:paraId="432C9A7B" w14:textId="212F2DDD" w:rsidR="00F06474" w:rsidRPr="00326F5F" w:rsidRDefault="00F06474" w:rsidP="00CF2D42">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9350"/>
      </w:tblGrid>
      <w:tr w:rsidR="00F06474" w:rsidRPr="00326F5F" w14:paraId="7C00D2BC" w14:textId="77777777" w:rsidTr="00F06474">
        <w:trPr>
          <w:trHeight w:val="251"/>
        </w:trPr>
        <w:tc>
          <w:tcPr>
            <w:tcW w:w="9350" w:type="dxa"/>
            <w:shd w:val="clear" w:color="auto" w:fill="AEAAAA" w:themeFill="background2" w:themeFillShade="BF"/>
          </w:tcPr>
          <w:p w14:paraId="38E31DF3" w14:textId="1E54ED94" w:rsidR="00F06474" w:rsidRPr="00326F5F" w:rsidRDefault="003F0CC1" w:rsidP="00CF2D42">
            <w:pPr>
              <w:rPr>
                <w:rFonts w:asciiTheme="minorHAnsi" w:hAnsiTheme="minorHAnsi" w:cstheme="minorHAnsi"/>
                <w:b/>
                <w:color w:val="000000" w:themeColor="text1"/>
              </w:rPr>
            </w:pPr>
            <w:r w:rsidRPr="00326F5F">
              <w:rPr>
                <w:rFonts w:asciiTheme="minorHAnsi" w:hAnsiTheme="minorHAnsi" w:cstheme="minorHAnsi"/>
                <w:b/>
                <w:color w:val="000000" w:themeColor="text1"/>
              </w:rPr>
              <w:t xml:space="preserve">Herbicide </w:t>
            </w:r>
            <w:r w:rsidR="000928D5">
              <w:rPr>
                <w:rFonts w:asciiTheme="minorHAnsi" w:hAnsiTheme="minorHAnsi" w:cstheme="minorHAnsi"/>
                <w:b/>
                <w:color w:val="000000" w:themeColor="text1"/>
              </w:rPr>
              <w:t>Alternatives</w:t>
            </w:r>
            <w:r w:rsidR="00991C98" w:rsidRPr="00326F5F">
              <w:rPr>
                <w:rFonts w:asciiTheme="minorHAnsi" w:hAnsiTheme="minorHAnsi" w:cstheme="minorHAnsi"/>
                <w:b/>
                <w:color w:val="000000" w:themeColor="text1"/>
              </w:rPr>
              <w:t xml:space="preserve"> Panel Presentation Planning</w:t>
            </w:r>
          </w:p>
        </w:tc>
      </w:tr>
      <w:tr w:rsidR="00F06474" w:rsidRPr="00326F5F" w14:paraId="37E7C54E" w14:textId="77777777" w:rsidTr="00F06474">
        <w:tc>
          <w:tcPr>
            <w:tcW w:w="9350" w:type="dxa"/>
          </w:tcPr>
          <w:p w14:paraId="46A15FDF" w14:textId="407B2CAE" w:rsidR="00F06474" w:rsidRPr="00326F5F" w:rsidRDefault="00F06474" w:rsidP="00CF2D42">
            <w:pPr>
              <w:rPr>
                <w:rFonts w:asciiTheme="minorHAnsi" w:hAnsiTheme="minorHAnsi" w:cstheme="minorHAnsi"/>
                <w:color w:val="000000" w:themeColor="text1"/>
              </w:rPr>
            </w:pPr>
            <w:r w:rsidRPr="00326F5F">
              <w:rPr>
                <w:rFonts w:asciiTheme="minorHAnsi" w:hAnsiTheme="minorHAnsi" w:cstheme="minorHAnsi"/>
                <w:b/>
                <w:color w:val="000000" w:themeColor="text1"/>
              </w:rPr>
              <w:t xml:space="preserve">Proposed Date: </w:t>
            </w:r>
            <w:r w:rsidR="000928D5">
              <w:rPr>
                <w:rFonts w:asciiTheme="minorHAnsi" w:hAnsiTheme="minorHAnsi" w:cstheme="minorHAnsi"/>
                <w:color w:val="000000" w:themeColor="text1"/>
              </w:rPr>
              <w:t>April</w:t>
            </w:r>
            <w:r w:rsidR="003F0CC1" w:rsidRPr="00326F5F">
              <w:rPr>
                <w:rFonts w:asciiTheme="minorHAnsi" w:hAnsiTheme="minorHAnsi" w:cstheme="minorHAnsi"/>
                <w:color w:val="000000" w:themeColor="text1"/>
              </w:rPr>
              <w:t xml:space="preserve"> </w:t>
            </w:r>
            <w:r w:rsidRPr="00326F5F">
              <w:rPr>
                <w:rFonts w:asciiTheme="minorHAnsi" w:hAnsiTheme="minorHAnsi" w:cstheme="minorHAnsi"/>
                <w:color w:val="000000" w:themeColor="text1"/>
              </w:rPr>
              <w:t>general meeting</w:t>
            </w:r>
          </w:p>
        </w:tc>
      </w:tr>
      <w:tr w:rsidR="00F06474" w:rsidRPr="00326F5F" w14:paraId="11A858C2" w14:textId="77777777" w:rsidTr="00F06474">
        <w:tc>
          <w:tcPr>
            <w:tcW w:w="9350" w:type="dxa"/>
          </w:tcPr>
          <w:p w14:paraId="51890C43" w14:textId="2790AEA0" w:rsidR="00F06474" w:rsidRPr="00326F5F" w:rsidRDefault="00F06474" w:rsidP="00CF2D42">
            <w:pPr>
              <w:rPr>
                <w:rFonts w:asciiTheme="minorHAnsi" w:hAnsiTheme="minorHAnsi" w:cstheme="minorHAnsi"/>
                <w:color w:val="000000" w:themeColor="text1"/>
              </w:rPr>
            </w:pPr>
            <w:r w:rsidRPr="00326F5F">
              <w:rPr>
                <w:rFonts w:asciiTheme="minorHAnsi" w:hAnsiTheme="minorHAnsi" w:cstheme="minorHAnsi"/>
                <w:b/>
                <w:color w:val="000000" w:themeColor="text1"/>
              </w:rPr>
              <w:t xml:space="preserve">Suggested duration: </w:t>
            </w:r>
            <w:r w:rsidRPr="00326F5F">
              <w:rPr>
                <w:rFonts w:asciiTheme="minorHAnsi" w:hAnsiTheme="minorHAnsi" w:cstheme="minorHAnsi"/>
                <w:color w:val="000000" w:themeColor="text1"/>
              </w:rPr>
              <w:t>90-minutes</w:t>
            </w:r>
          </w:p>
        </w:tc>
      </w:tr>
      <w:tr w:rsidR="00F06474" w:rsidRPr="00326F5F" w14:paraId="7CDA9320" w14:textId="77777777" w:rsidTr="00F06474">
        <w:tc>
          <w:tcPr>
            <w:tcW w:w="9350" w:type="dxa"/>
          </w:tcPr>
          <w:p w14:paraId="249F7ED9" w14:textId="77777777" w:rsidR="000928D5" w:rsidRDefault="00F06474" w:rsidP="000928D5">
            <w:pPr>
              <w:rPr>
                <w:rFonts w:asciiTheme="minorHAnsi" w:hAnsiTheme="minorHAnsi" w:cstheme="minorHAnsi"/>
                <w:b/>
                <w:color w:val="000000" w:themeColor="text1"/>
              </w:rPr>
            </w:pPr>
            <w:r w:rsidRPr="00326F5F">
              <w:rPr>
                <w:rFonts w:asciiTheme="minorHAnsi" w:hAnsiTheme="minorHAnsi" w:cstheme="minorHAnsi"/>
                <w:b/>
                <w:color w:val="000000" w:themeColor="text1"/>
              </w:rPr>
              <w:t xml:space="preserve">Objectives: </w:t>
            </w:r>
          </w:p>
          <w:p w14:paraId="2409E5BA" w14:textId="77777777" w:rsidR="000928D5" w:rsidRPr="000928D5" w:rsidRDefault="000928D5" w:rsidP="000928D5">
            <w:pPr>
              <w:pStyle w:val="ListParagraph"/>
              <w:numPr>
                <w:ilvl w:val="0"/>
                <w:numId w:val="22"/>
              </w:numPr>
              <w:rPr>
                <w:rFonts w:cstheme="minorHAnsi"/>
                <w:b/>
                <w:color w:val="000000" w:themeColor="text1"/>
                <w:sz w:val="28"/>
                <w:szCs w:val="28"/>
              </w:rPr>
            </w:pPr>
            <w:r w:rsidRPr="000928D5">
              <w:rPr>
                <w:rFonts w:cstheme="minorHAnsi"/>
                <w:color w:val="222222"/>
                <w:sz w:val="24"/>
                <w:szCs w:val="24"/>
              </w:rPr>
              <w:t>Define and discuss alternatives to herbicides.</w:t>
            </w:r>
          </w:p>
          <w:p w14:paraId="127718DD" w14:textId="77777777" w:rsidR="000928D5" w:rsidRPr="000928D5" w:rsidRDefault="000928D5" w:rsidP="000928D5">
            <w:pPr>
              <w:pStyle w:val="ListParagraph"/>
              <w:numPr>
                <w:ilvl w:val="0"/>
                <w:numId w:val="22"/>
              </w:numPr>
              <w:rPr>
                <w:rFonts w:cstheme="minorHAnsi"/>
                <w:b/>
                <w:color w:val="000000" w:themeColor="text1"/>
                <w:sz w:val="28"/>
                <w:szCs w:val="28"/>
              </w:rPr>
            </w:pPr>
            <w:r w:rsidRPr="000928D5">
              <w:rPr>
                <w:rFonts w:cstheme="minorHAnsi"/>
                <w:color w:val="222222"/>
                <w:sz w:val="24"/>
                <w:szCs w:val="24"/>
              </w:rPr>
              <w:t>Conditions where alternatives to herbicides would apply.</w:t>
            </w:r>
          </w:p>
          <w:p w14:paraId="0261CBF8" w14:textId="268D36AC" w:rsidR="00F06474" w:rsidRPr="000928D5" w:rsidRDefault="000928D5" w:rsidP="000928D5">
            <w:pPr>
              <w:pStyle w:val="ListParagraph"/>
              <w:numPr>
                <w:ilvl w:val="0"/>
                <w:numId w:val="22"/>
              </w:numPr>
              <w:rPr>
                <w:rFonts w:cstheme="minorHAnsi"/>
                <w:b/>
                <w:color w:val="000000" w:themeColor="text1"/>
                <w:sz w:val="24"/>
                <w:szCs w:val="24"/>
              </w:rPr>
            </w:pPr>
            <w:r w:rsidRPr="000928D5">
              <w:rPr>
                <w:rFonts w:cstheme="minorHAnsi"/>
                <w:color w:val="222222"/>
                <w:sz w:val="24"/>
                <w:szCs w:val="24"/>
              </w:rPr>
              <w:t>Discussion on some of the shortcomings of herbicide alternatives.</w:t>
            </w:r>
          </w:p>
        </w:tc>
      </w:tr>
      <w:tr w:rsidR="00F06474" w:rsidRPr="00326F5F" w14:paraId="27573E5D" w14:textId="77777777" w:rsidTr="00993414">
        <w:trPr>
          <w:trHeight w:val="620"/>
        </w:trPr>
        <w:tc>
          <w:tcPr>
            <w:tcW w:w="9350" w:type="dxa"/>
          </w:tcPr>
          <w:p w14:paraId="7D14EBE7" w14:textId="13084F15" w:rsidR="00F06474" w:rsidRPr="00326F5F" w:rsidRDefault="00F06474" w:rsidP="00F06474">
            <w:pPr>
              <w:rPr>
                <w:rFonts w:asciiTheme="minorHAnsi" w:hAnsiTheme="minorHAnsi" w:cstheme="minorHAnsi"/>
                <w:color w:val="000000" w:themeColor="text1"/>
              </w:rPr>
            </w:pPr>
            <w:r w:rsidRPr="00326F5F">
              <w:rPr>
                <w:rFonts w:asciiTheme="minorHAnsi" w:hAnsiTheme="minorHAnsi" w:cstheme="minorHAnsi"/>
                <w:b/>
                <w:color w:val="000000" w:themeColor="text1"/>
              </w:rPr>
              <w:t xml:space="preserve">Prospective Speakers: </w:t>
            </w:r>
            <w:r w:rsidRPr="00326F5F">
              <w:rPr>
                <w:rFonts w:asciiTheme="minorHAnsi" w:hAnsiTheme="minorHAnsi" w:cstheme="minorHAnsi"/>
                <w:color w:val="000000" w:themeColor="text1"/>
              </w:rPr>
              <w:t xml:space="preserve">The WG recommended no more than </w:t>
            </w:r>
            <w:r w:rsidR="00F25632" w:rsidRPr="00326F5F">
              <w:rPr>
                <w:rFonts w:asciiTheme="minorHAnsi" w:hAnsiTheme="minorHAnsi" w:cstheme="minorHAnsi"/>
                <w:color w:val="000000" w:themeColor="text1"/>
              </w:rPr>
              <w:t>3-</w:t>
            </w:r>
            <w:r w:rsidRPr="00326F5F">
              <w:rPr>
                <w:rFonts w:asciiTheme="minorHAnsi" w:hAnsiTheme="minorHAnsi" w:cstheme="minorHAnsi"/>
                <w:color w:val="000000" w:themeColor="text1"/>
              </w:rPr>
              <w:t>4 speakers</w:t>
            </w:r>
            <w:r w:rsidR="00BF5BAE" w:rsidRPr="00326F5F">
              <w:rPr>
                <w:rFonts w:asciiTheme="minorHAnsi" w:hAnsiTheme="minorHAnsi" w:cstheme="minorHAnsi"/>
                <w:color w:val="000000" w:themeColor="text1"/>
              </w:rPr>
              <w:t xml:space="preserve"> for the panel</w:t>
            </w:r>
            <w:r w:rsidRPr="00326F5F">
              <w:rPr>
                <w:rFonts w:asciiTheme="minorHAnsi" w:hAnsiTheme="minorHAnsi" w:cstheme="minorHAnsi"/>
                <w:color w:val="000000" w:themeColor="text1"/>
              </w:rPr>
              <w:t xml:space="preserve">. </w:t>
            </w:r>
          </w:p>
          <w:p w14:paraId="7FF65225" w14:textId="77777777" w:rsidR="00F25632" w:rsidRPr="00326F5F" w:rsidRDefault="00F25632" w:rsidP="00F25632">
            <w:pPr>
              <w:rPr>
                <w:rFonts w:asciiTheme="minorHAnsi" w:hAnsiTheme="minorHAnsi" w:cstheme="minorHAnsi"/>
                <w:b/>
              </w:rPr>
            </w:pPr>
            <w:r w:rsidRPr="00326F5F">
              <w:rPr>
                <w:rFonts w:asciiTheme="minorHAnsi" w:hAnsiTheme="minorHAnsi" w:cstheme="minorHAnsi"/>
                <w:b/>
              </w:rPr>
              <w:t>List of Possible Panelists identified in by Planning Work Group Members:</w:t>
            </w:r>
          </w:p>
          <w:p w14:paraId="44246B2C" w14:textId="0BEA59E7" w:rsidR="002D4FE2" w:rsidRPr="00326F5F" w:rsidRDefault="002D4FE2" w:rsidP="002D4FE2">
            <w:pPr>
              <w:pStyle w:val="ListParagraph"/>
              <w:numPr>
                <w:ilvl w:val="0"/>
                <w:numId w:val="15"/>
              </w:numPr>
              <w:rPr>
                <w:rFonts w:cstheme="minorHAnsi"/>
                <w:sz w:val="24"/>
                <w:szCs w:val="24"/>
              </w:rPr>
            </w:pPr>
            <w:r w:rsidRPr="00326F5F">
              <w:rPr>
                <w:rFonts w:cstheme="minorHAnsi"/>
                <w:b/>
                <w:sz w:val="24"/>
                <w:szCs w:val="24"/>
              </w:rPr>
              <w:t>Dan Macon</w:t>
            </w:r>
            <w:r w:rsidRPr="00326F5F">
              <w:rPr>
                <w:rFonts w:cstheme="minorHAnsi"/>
                <w:sz w:val="24"/>
                <w:szCs w:val="24"/>
              </w:rPr>
              <w:t xml:space="preserve"> (UCCE in Placer Co. use of goats and sheep for veg management)</w:t>
            </w:r>
          </w:p>
          <w:p w14:paraId="0EBA6391" w14:textId="0F61C228" w:rsidR="0042406B" w:rsidRPr="0042406B" w:rsidRDefault="002D4FE2" w:rsidP="0042406B">
            <w:pPr>
              <w:pStyle w:val="ListParagraph"/>
              <w:numPr>
                <w:ilvl w:val="0"/>
                <w:numId w:val="15"/>
              </w:numPr>
              <w:rPr>
                <w:rFonts w:cstheme="minorHAnsi"/>
                <w:bCs/>
                <w:sz w:val="24"/>
                <w:szCs w:val="24"/>
              </w:rPr>
            </w:pPr>
            <w:r>
              <w:rPr>
                <w:rFonts w:cstheme="minorHAnsi"/>
                <w:b/>
                <w:sz w:val="24"/>
                <w:szCs w:val="24"/>
              </w:rPr>
              <w:t>Sean K</w:t>
            </w:r>
            <w:r w:rsidR="0042406B">
              <w:rPr>
                <w:rFonts w:cstheme="minorHAnsi"/>
                <w:b/>
                <w:sz w:val="24"/>
                <w:szCs w:val="24"/>
              </w:rPr>
              <w:t xml:space="preserve">riletich </w:t>
            </w:r>
            <w:r w:rsidR="0042406B" w:rsidRPr="0042406B">
              <w:rPr>
                <w:rFonts w:cstheme="minorHAnsi"/>
                <w:bCs/>
                <w:sz w:val="24"/>
                <w:szCs w:val="24"/>
              </w:rPr>
              <w:t xml:space="preserve">(Agricultural Consultant and </w:t>
            </w:r>
            <w:r w:rsidR="00E46240" w:rsidRPr="0042406B">
              <w:rPr>
                <w:rFonts w:cstheme="minorHAnsi"/>
                <w:bCs/>
                <w:sz w:val="24"/>
                <w:szCs w:val="24"/>
              </w:rPr>
              <w:t>Producer</w:t>
            </w:r>
            <w:r w:rsidR="0042406B" w:rsidRPr="0042406B">
              <w:rPr>
                <w:rFonts w:cstheme="minorHAnsi"/>
                <w:bCs/>
                <w:sz w:val="24"/>
                <w:szCs w:val="24"/>
              </w:rPr>
              <w:t>/Owner of Paloma Pollinators)</w:t>
            </w:r>
          </w:p>
          <w:p w14:paraId="3B32A4DF" w14:textId="7E156961" w:rsidR="00F25632" w:rsidRPr="0042406B" w:rsidRDefault="002D4FE2" w:rsidP="0042406B">
            <w:pPr>
              <w:pStyle w:val="ListParagraph"/>
              <w:numPr>
                <w:ilvl w:val="0"/>
                <w:numId w:val="15"/>
              </w:numPr>
              <w:rPr>
                <w:rFonts w:cstheme="minorHAnsi"/>
                <w:sz w:val="24"/>
                <w:szCs w:val="24"/>
              </w:rPr>
            </w:pPr>
            <w:r w:rsidRPr="0042406B">
              <w:rPr>
                <w:rFonts w:cstheme="minorHAnsi"/>
                <w:b/>
                <w:sz w:val="24"/>
                <w:szCs w:val="24"/>
              </w:rPr>
              <w:lastRenderedPageBreak/>
              <w:t>Gary Fiddler and Phil McDonald</w:t>
            </w:r>
            <w:r w:rsidR="0042406B" w:rsidRPr="0042406B">
              <w:rPr>
                <w:rFonts w:cstheme="minorHAnsi"/>
                <w:b/>
                <w:sz w:val="24"/>
                <w:szCs w:val="24"/>
              </w:rPr>
              <w:t xml:space="preserve"> </w:t>
            </w:r>
            <w:r w:rsidR="0042406B" w:rsidRPr="0042406B">
              <w:rPr>
                <w:rFonts w:cstheme="minorHAnsi"/>
                <w:bCs/>
                <w:sz w:val="24"/>
                <w:szCs w:val="24"/>
              </w:rPr>
              <w:t>(co-authored GTR-231,</w:t>
            </w:r>
            <w:r w:rsidR="0042406B" w:rsidRPr="0042406B">
              <w:rPr>
                <w:rFonts w:cstheme="minorHAnsi"/>
                <w:b/>
                <w:sz w:val="24"/>
                <w:szCs w:val="24"/>
              </w:rPr>
              <w:t xml:space="preserve"> </w:t>
            </w:r>
            <w:r w:rsidR="0042406B">
              <w:t xml:space="preserve">GTR paper: </w:t>
            </w:r>
            <w:hyperlink r:id="rId8" w:history="1">
              <w:r w:rsidR="0042406B" w:rsidRPr="00E643D2">
                <w:rPr>
                  <w:rStyle w:val="Hyperlink"/>
                </w:rPr>
                <w:t>https://www.fs.f</w:t>
              </w:r>
              <w:r w:rsidR="0042406B" w:rsidRPr="00E643D2">
                <w:rPr>
                  <w:rStyle w:val="Hyperlink"/>
                </w:rPr>
                <w:t>e</w:t>
              </w:r>
              <w:r w:rsidR="0042406B" w:rsidRPr="00E643D2">
                <w:rPr>
                  <w:rStyle w:val="Hyperlink"/>
                </w:rPr>
                <w:t>d.us/psw/publications/documents/psw_gtr231/</w:t>
              </w:r>
            </w:hyperlink>
            <w:r w:rsidR="0042406B">
              <w:t>)</w:t>
            </w:r>
          </w:p>
          <w:p w14:paraId="1E20A10D" w14:textId="4B730949" w:rsidR="002D4FE2" w:rsidRPr="002D4FE2" w:rsidRDefault="002D4FE2" w:rsidP="002D4FE2">
            <w:pPr>
              <w:pStyle w:val="ListParagraph"/>
              <w:numPr>
                <w:ilvl w:val="0"/>
                <w:numId w:val="15"/>
              </w:numPr>
              <w:rPr>
                <w:rFonts w:cstheme="minorHAnsi"/>
                <w:b/>
                <w:bCs/>
                <w:sz w:val="24"/>
                <w:szCs w:val="24"/>
              </w:rPr>
            </w:pPr>
            <w:r w:rsidRPr="002D4FE2">
              <w:rPr>
                <w:rFonts w:cstheme="minorHAnsi"/>
                <w:b/>
                <w:bCs/>
                <w:sz w:val="24"/>
                <w:szCs w:val="24"/>
              </w:rPr>
              <w:t>Joe Sherlock</w:t>
            </w:r>
            <w:r w:rsidR="0042406B">
              <w:rPr>
                <w:rFonts w:cstheme="minorHAnsi"/>
                <w:b/>
                <w:bCs/>
                <w:sz w:val="24"/>
                <w:szCs w:val="24"/>
              </w:rPr>
              <w:t xml:space="preserve"> </w:t>
            </w:r>
            <w:r w:rsidR="0042406B" w:rsidRPr="0042406B">
              <w:rPr>
                <w:rFonts w:cstheme="minorHAnsi"/>
                <w:sz w:val="24"/>
                <w:szCs w:val="24"/>
              </w:rPr>
              <w:t>(USFS R5, Regional Silviculturist)</w:t>
            </w:r>
          </w:p>
          <w:p w14:paraId="58028B89" w14:textId="243BD5EB" w:rsidR="00F25632" w:rsidRPr="00326F5F" w:rsidRDefault="004E2CE7" w:rsidP="00F25632">
            <w:pPr>
              <w:rPr>
                <w:rFonts w:asciiTheme="minorHAnsi" w:hAnsiTheme="minorHAnsi" w:cstheme="minorHAnsi"/>
                <w:b/>
              </w:rPr>
            </w:pPr>
            <w:r w:rsidRPr="00326F5F">
              <w:rPr>
                <w:rFonts w:asciiTheme="minorHAnsi" w:hAnsiTheme="minorHAnsi" w:cstheme="minorHAnsi"/>
                <w:b/>
              </w:rPr>
              <w:t xml:space="preserve">Related </w:t>
            </w:r>
            <w:r w:rsidR="002D4FE2">
              <w:rPr>
                <w:rFonts w:asciiTheme="minorHAnsi" w:hAnsiTheme="minorHAnsi" w:cstheme="minorHAnsi"/>
                <w:b/>
              </w:rPr>
              <w:t>Confirmed/</w:t>
            </w:r>
            <w:r w:rsidR="00F25632" w:rsidRPr="00326F5F">
              <w:rPr>
                <w:rFonts w:asciiTheme="minorHAnsi" w:hAnsiTheme="minorHAnsi" w:cstheme="minorHAnsi"/>
                <w:b/>
              </w:rPr>
              <w:t>Potential Future Presentations:</w:t>
            </w:r>
          </w:p>
          <w:p w14:paraId="684B2F02" w14:textId="65E9D027" w:rsidR="00F25632" w:rsidRPr="002D4FE2" w:rsidRDefault="002D4FE2" w:rsidP="002D4FE2">
            <w:pPr>
              <w:pStyle w:val="ListParagraph"/>
              <w:numPr>
                <w:ilvl w:val="0"/>
                <w:numId w:val="15"/>
              </w:numPr>
              <w:rPr>
                <w:rFonts w:cstheme="minorHAnsi"/>
                <w:b/>
                <w:bCs/>
              </w:rPr>
            </w:pPr>
            <w:r w:rsidRPr="002D4FE2">
              <w:rPr>
                <w:rFonts w:cstheme="minorHAnsi"/>
                <w:b/>
                <w:bCs/>
                <w:sz w:val="24"/>
                <w:szCs w:val="24"/>
              </w:rPr>
              <w:t xml:space="preserve">Dr. Janice Coen, </w:t>
            </w:r>
            <w:r w:rsidRPr="002D4FE2">
              <w:rPr>
                <w:sz w:val="24"/>
                <w:szCs w:val="24"/>
              </w:rPr>
              <w:t>“</w:t>
            </w:r>
            <w:r w:rsidR="00496219" w:rsidRPr="00496219">
              <w:rPr>
                <w:rFonts w:cstheme="minorHAnsi"/>
                <w:color w:val="26282A"/>
                <w:sz w:val="24"/>
                <w:szCs w:val="24"/>
                <w:shd w:val="clear" w:color="auto" w:fill="FFFFFF"/>
              </w:rPr>
              <w:t>Weather, Fire Behavior and Trends in the Central Sierra</w:t>
            </w:r>
            <w:r w:rsidRPr="00496219">
              <w:rPr>
                <w:rFonts w:cstheme="minorHAnsi"/>
                <w:sz w:val="24"/>
                <w:szCs w:val="24"/>
              </w:rPr>
              <w:t>.”</w:t>
            </w:r>
            <w:r w:rsidRPr="00496219">
              <w:rPr>
                <w:sz w:val="28"/>
                <w:szCs w:val="28"/>
              </w:rPr>
              <w:t xml:space="preserve"> </w:t>
            </w:r>
            <w:r w:rsidRPr="002D4FE2">
              <w:rPr>
                <w:sz w:val="24"/>
                <w:szCs w:val="24"/>
              </w:rPr>
              <w:t>Confirmed for May 19</w:t>
            </w:r>
            <w:r w:rsidRPr="002D4FE2">
              <w:rPr>
                <w:sz w:val="24"/>
                <w:szCs w:val="24"/>
                <w:vertAlign w:val="superscript"/>
              </w:rPr>
              <w:t>th</w:t>
            </w:r>
            <w:r w:rsidRPr="002D4FE2">
              <w:rPr>
                <w:sz w:val="24"/>
                <w:szCs w:val="24"/>
              </w:rPr>
              <w:t xml:space="preserve"> general meeting.</w:t>
            </w:r>
          </w:p>
        </w:tc>
      </w:tr>
    </w:tbl>
    <w:p w14:paraId="29FF2E36" w14:textId="77777777" w:rsidR="00F06474" w:rsidRPr="00326F5F" w:rsidRDefault="00F06474" w:rsidP="00CF2D42">
      <w:pPr>
        <w:rPr>
          <w:rFonts w:asciiTheme="minorHAnsi" w:hAnsiTheme="minorHAnsi" w:cstheme="minorHAnsi"/>
          <w:color w:val="000000" w:themeColor="text1"/>
        </w:rPr>
      </w:pPr>
    </w:p>
    <w:p w14:paraId="6CBF2087" w14:textId="4DDEC249" w:rsidR="003B251F" w:rsidRPr="00326F5F" w:rsidRDefault="003B251F" w:rsidP="003B251F">
      <w:pPr>
        <w:rPr>
          <w:rFonts w:asciiTheme="minorHAnsi" w:hAnsiTheme="minorHAnsi" w:cstheme="minorHAnsi"/>
          <w:b/>
        </w:rPr>
      </w:pPr>
      <w:r w:rsidRPr="00326F5F">
        <w:rPr>
          <w:rFonts w:asciiTheme="minorHAnsi" w:hAnsiTheme="minorHAnsi" w:cstheme="minorHAnsi"/>
          <w:b/>
        </w:rPr>
        <w:t>Next steps</w:t>
      </w:r>
      <w:r w:rsidR="004E2CE7" w:rsidRPr="00326F5F">
        <w:rPr>
          <w:rFonts w:asciiTheme="minorHAnsi" w:hAnsiTheme="minorHAnsi" w:cstheme="minorHAnsi"/>
          <w:b/>
        </w:rPr>
        <w:t>:</w:t>
      </w:r>
    </w:p>
    <w:p w14:paraId="48ABCEDE" w14:textId="7FF032C8" w:rsidR="003B251F" w:rsidRPr="00326F5F" w:rsidRDefault="004E2CE7" w:rsidP="00266382">
      <w:pPr>
        <w:pStyle w:val="ListParagraph"/>
        <w:numPr>
          <w:ilvl w:val="0"/>
          <w:numId w:val="4"/>
        </w:numPr>
        <w:rPr>
          <w:rFonts w:cstheme="minorHAnsi"/>
          <w:sz w:val="24"/>
          <w:szCs w:val="24"/>
        </w:rPr>
      </w:pPr>
      <w:r w:rsidRPr="00326F5F">
        <w:rPr>
          <w:rFonts w:cstheme="minorHAnsi"/>
          <w:sz w:val="24"/>
          <w:szCs w:val="24"/>
        </w:rPr>
        <w:t xml:space="preserve">Megan Layhee will reach out to prospective herbicide </w:t>
      </w:r>
      <w:r w:rsidR="002D4FE2">
        <w:rPr>
          <w:rFonts w:cstheme="minorHAnsi"/>
          <w:sz w:val="24"/>
          <w:szCs w:val="24"/>
        </w:rPr>
        <w:t>alternatives</w:t>
      </w:r>
      <w:r w:rsidRPr="00326F5F">
        <w:rPr>
          <w:rFonts w:cstheme="minorHAnsi"/>
          <w:sz w:val="24"/>
          <w:szCs w:val="24"/>
        </w:rPr>
        <w:t xml:space="preserve"> panelists to gauge interest and availability.</w:t>
      </w:r>
    </w:p>
    <w:p w14:paraId="687EE3B8" w14:textId="626637B3" w:rsidR="007D66BD" w:rsidRPr="00326F5F" w:rsidRDefault="002D4FE2" w:rsidP="00266382">
      <w:pPr>
        <w:pStyle w:val="ListParagraph"/>
        <w:numPr>
          <w:ilvl w:val="0"/>
          <w:numId w:val="4"/>
        </w:numPr>
        <w:rPr>
          <w:rFonts w:cstheme="minorHAnsi"/>
          <w:sz w:val="24"/>
          <w:szCs w:val="24"/>
        </w:rPr>
      </w:pPr>
      <w:r>
        <w:rPr>
          <w:rFonts w:cstheme="minorHAnsi"/>
          <w:sz w:val="24"/>
          <w:szCs w:val="24"/>
        </w:rPr>
        <w:t>Megan Layhee will reach out to Greg Suba and other environmental groups about suggested herbicide alternative panelists.</w:t>
      </w:r>
    </w:p>
    <w:p w14:paraId="70AE424D" w14:textId="5315B005" w:rsidR="00D375C6" w:rsidRPr="00D375C6" w:rsidRDefault="002D4FE2" w:rsidP="002D4FE2">
      <w:pPr>
        <w:rPr>
          <w:rFonts w:asciiTheme="minorHAnsi" w:hAnsiTheme="minorHAnsi" w:cstheme="minorHAnsi"/>
          <w:bCs/>
        </w:rPr>
      </w:pPr>
      <w:r w:rsidRPr="00D375C6">
        <w:rPr>
          <w:rFonts w:asciiTheme="minorHAnsi" w:hAnsiTheme="minorHAnsi" w:cstheme="minorHAnsi"/>
          <w:b/>
          <w:i/>
          <w:iCs/>
        </w:rPr>
        <w:t>SLAWG Mapping Tools</w:t>
      </w:r>
      <w:r w:rsidR="00D375C6">
        <w:rPr>
          <w:rFonts w:asciiTheme="minorHAnsi" w:hAnsiTheme="minorHAnsi" w:cstheme="minorHAnsi"/>
          <w:b/>
          <w:i/>
          <w:iCs/>
        </w:rPr>
        <w:t xml:space="preserve"> February Presentation &amp; PWG Discussion</w:t>
      </w:r>
      <w:r w:rsidRPr="00D375C6">
        <w:rPr>
          <w:rFonts w:asciiTheme="minorHAnsi" w:hAnsiTheme="minorHAnsi" w:cstheme="minorHAnsi"/>
          <w:b/>
          <w:i/>
          <w:iCs/>
        </w:rPr>
        <w:t>:</w:t>
      </w:r>
      <w:r w:rsidR="00D375C6">
        <w:rPr>
          <w:rFonts w:asciiTheme="minorHAnsi" w:hAnsiTheme="minorHAnsi" w:cstheme="minorHAnsi"/>
          <w:b/>
          <w:i/>
          <w:iCs/>
        </w:rPr>
        <w:t xml:space="preserve"> </w:t>
      </w:r>
      <w:r w:rsidR="00D375C6" w:rsidRPr="00D375C6">
        <w:rPr>
          <w:rFonts w:asciiTheme="minorHAnsi" w:hAnsiTheme="minorHAnsi" w:cstheme="minorHAnsi"/>
          <w:bCs/>
        </w:rPr>
        <w:t>Megan presented several slides to the WG to discuss the future direction of the WG in terms of project development, post CFLR funding.</w:t>
      </w:r>
      <w:r w:rsidR="00D375C6">
        <w:rPr>
          <w:rFonts w:asciiTheme="minorHAnsi" w:hAnsiTheme="minorHAnsi" w:cstheme="minorHAnsi"/>
          <w:bCs/>
        </w:rPr>
        <w:t xml:space="preserve"> She framed her presentation with the following points and questions for further discussion among the group. The points were:</w:t>
      </w:r>
    </w:p>
    <w:p w14:paraId="26D3EC2F" w14:textId="77777777" w:rsidR="00D375C6" w:rsidRPr="00D375C6" w:rsidRDefault="00D375C6" w:rsidP="00D375C6">
      <w:pPr>
        <w:pStyle w:val="ListParagraph"/>
        <w:numPr>
          <w:ilvl w:val="0"/>
          <w:numId w:val="28"/>
        </w:numPr>
        <w:spacing w:after="0" w:line="240" w:lineRule="auto"/>
        <w:rPr>
          <w:sz w:val="24"/>
          <w:szCs w:val="24"/>
        </w:rPr>
      </w:pPr>
      <w:r w:rsidRPr="00D375C6">
        <w:rPr>
          <w:sz w:val="24"/>
          <w:szCs w:val="24"/>
        </w:rPr>
        <w:t>How does the PWG see getting more work done on the ground post CFLR funding?</w:t>
      </w:r>
    </w:p>
    <w:p w14:paraId="2B1898AC" w14:textId="77777777" w:rsidR="00D375C6" w:rsidRPr="00D375C6" w:rsidRDefault="00D375C6" w:rsidP="00D375C6">
      <w:pPr>
        <w:pStyle w:val="ListParagraph"/>
        <w:numPr>
          <w:ilvl w:val="0"/>
          <w:numId w:val="28"/>
        </w:numPr>
        <w:spacing w:after="0" w:line="240" w:lineRule="auto"/>
        <w:rPr>
          <w:sz w:val="24"/>
          <w:szCs w:val="24"/>
        </w:rPr>
      </w:pPr>
      <w:r w:rsidRPr="00D375C6">
        <w:rPr>
          <w:sz w:val="24"/>
          <w:szCs w:val="24"/>
        </w:rPr>
        <w:t>Is it up to the PWG to develop projects or just individual stakeholders or both?</w:t>
      </w:r>
    </w:p>
    <w:p w14:paraId="69A5D0E7" w14:textId="77777777" w:rsidR="00D375C6" w:rsidRPr="00D375C6" w:rsidRDefault="00D375C6" w:rsidP="00D375C6">
      <w:pPr>
        <w:pStyle w:val="ListParagraph"/>
        <w:numPr>
          <w:ilvl w:val="0"/>
          <w:numId w:val="28"/>
        </w:numPr>
        <w:spacing w:after="0" w:line="240" w:lineRule="auto"/>
        <w:rPr>
          <w:sz w:val="24"/>
          <w:szCs w:val="24"/>
        </w:rPr>
      </w:pPr>
      <w:r w:rsidRPr="00D375C6">
        <w:rPr>
          <w:sz w:val="24"/>
          <w:szCs w:val="24"/>
        </w:rPr>
        <w:t>How can the SLAWG tools aid the PWG in their planning efforts?</w:t>
      </w:r>
    </w:p>
    <w:p w14:paraId="194C26A1" w14:textId="77777777" w:rsidR="00D375C6" w:rsidRPr="00D375C6" w:rsidRDefault="00D375C6" w:rsidP="00D375C6">
      <w:pPr>
        <w:pStyle w:val="ListParagraph"/>
        <w:numPr>
          <w:ilvl w:val="0"/>
          <w:numId w:val="28"/>
        </w:numPr>
        <w:spacing w:after="0" w:line="240" w:lineRule="auto"/>
        <w:rPr>
          <w:sz w:val="24"/>
          <w:szCs w:val="24"/>
        </w:rPr>
      </w:pPr>
      <w:r w:rsidRPr="00D375C6">
        <w:rPr>
          <w:sz w:val="24"/>
          <w:szCs w:val="24"/>
        </w:rPr>
        <w:t>If PWG is going to develop projects:</w:t>
      </w:r>
    </w:p>
    <w:p w14:paraId="1972B9DE" w14:textId="77777777" w:rsidR="00D375C6" w:rsidRPr="00D375C6" w:rsidRDefault="00D375C6" w:rsidP="00D375C6">
      <w:pPr>
        <w:pStyle w:val="ListParagraph"/>
        <w:numPr>
          <w:ilvl w:val="0"/>
          <w:numId w:val="26"/>
        </w:numPr>
        <w:spacing w:after="0" w:line="240" w:lineRule="auto"/>
        <w:rPr>
          <w:sz w:val="24"/>
          <w:szCs w:val="24"/>
        </w:rPr>
      </w:pPr>
      <w:r w:rsidRPr="00D375C6">
        <w:rPr>
          <w:sz w:val="24"/>
          <w:szCs w:val="24"/>
        </w:rPr>
        <w:t>Need to articulate shared needs and goals.</w:t>
      </w:r>
    </w:p>
    <w:p w14:paraId="61514925" w14:textId="77777777" w:rsidR="00D375C6" w:rsidRPr="00D375C6" w:rsidRDefault="00D375C6" w:rsidP="00D375C6">
      <w:pPr>
        <w:pStyle w:val="ListParagraph"/>
        <w:numPr>
          <w:ilvl w:val="0"/>
          <w:numId w:val="26"/>
        </w:numPr>
        <w:spacing w:after="0" w:line="240" w:lineRule="auto"/>
        <w:rPr>
          <w:sz w:val="24"/>
          <w:szCs w:val="24"/>
        </w:rPr>
      </w:pPr>
      <w:r w:rsidRPr="00D375C6">
        <w:rPr>
          <w:sz w:val="24"/>
          <w:szCs w:val="24"/>
        </w:rPr>
        <w:t>Ensure land agencies are at the table</w:t>
      </w:r>
    </w:p>
    <w:p w14:paraId="067005EF" w14:textId="77777777" w:rsidR="00D375C6" w:rsidRPr="00D375C6" w:rsidRDefault="00D375C6" w:rsidP="00D375C6">
      <w:pPr>
        <w:pStyle w:val="ListParagraph"/>
        <w:numPr>
          <w:ilvl w:val="0"/>
          <w:numId w:val="26"/>
        </w:numPr>
        <w:spacing w:after="0" w:line="240" w:lineRule="auto"/>
        <w:rPr>
          <w:sz w:val="24"/>
          <w:szCs w:val="24"/>
        </w:rPr>
      </w:pPr>
      <w:r w:rsidRPr="00D375C6">
        <w:rPr>
          <w:sz w:val="24"/>
          <w:szCs w:val="24"/>
        </w:rPr>
        <w:t>Identify and differentiate roles</w:t>
      </w:r>
    </w:p>
    <w:p w14:paraId="12A04E1C" w14:textId="77777777" w:rsidR="00D375C6" w:rsidRPr="00D375C6" w:rsidRDefault="00D375C6" w:rsidP="00D375C6">
      <w:pPr>
        <w:pStyle w:val="ListParagraph"/>
        <w:numPr>
          <w:ilvl w:val="0"/>
          <w:numId w:val="26"/>
        </w:numPr>
        <w:spacing w:after="0" w:line="240" w:lineRule="auto"/>
        <w:rPr>
          <w:sz w:val="24"/>
          <w:szCs w:val="24"/>
        </w:rPr>
      </w:pPr>
      <w:r w:rsidRPr="00D375C6">
        <w:rPr>
          <w:sz w:val="24"/>
          <w:szCs w:val="24"/>
        </w:rPr>
        <w:t>Identify strategic locations, treatment types, etc.</w:t>
      </w:r>
    </w:p>
    <w:p w14:paraId="2AE14910" w14:textId="77777777" w:rsidR="00D375C6" w:rsidRPr="00D375C6" w:rsidRDefault="00D375C6" w:rsidP="00D375C6">
      <w:pPr>
        <w:pStyle w:val="ListParagraph"/>
        <w:numPr>
          <w:ilvl w:val="0"/>
          <w:numId w:val="26"/>
        </w:numPr>
        <w:spacing w:after="0" w:line="240" w:lineRule="auto"/>
        <w:rPr>
          <w:sz w:val="24"/>
          <w:szCs w:val="24"/>
        </w:rPr>
      </w:pPr>
      <w:r w:rsidRPr="00D375C6">
        <w:rPr>
          <w:sz w:val="24"/>
          <w:szCs w:val="24"/>
        </w:rPr>
        <w:t>Utilize SLAWG tools related to fuels reduction projects</w:t>
      </w:r>
    </w:p>
    <w:p w14:paraId="1FBCA9D4" w14:textId="77777777" w:rsidR="00D375C6" w:rsidRPr="00D375C6" w:rsidRDefault="00D375C6" w:rsidP="00D375C6">
      <w:pPr>
        <w:pStyle w:val="ListParagraph"/>
        <w:numPr>
          <w:ilvl w:val="0"/>
          <w:numId w:val="26"/>
        </w:numPr>
        <w:spacing w:after="0" w:line="240" w:lineRule="auto"/>
        <w:rPr>
          <w:sz w:val="24"/>
          <w:szCs w:val="24"/>
        </w:rPr>
      </w:pPr>
      <w:r w:rsidRPr="00D375C6">
        <w:rPr>
          <w:sz w:val="24"/>
          <w:szCs w:val="24"/>
        </w:rPr>
        <w:t>Work closely with other working groups.</w:t>
      </w:r>
    </w:p>
    <w:p w14:paraId="7156AE83" w14:textId="77777777" w:rsidR="00D375C6" w:rsidRDefault="00D375C6" w:rsidP="002D4FE2">
      <w:pPr>
        <w:rPr>
          <w:rFonts w:asciiTheme="minorHAnsi" w:hAnsiTheme="minorHAnsi" w:cstheme="minorHAnsi"/>
          <w:b/>
          <w:i/>
          <w:iCs/>
        </w:rPr>
      </w:pPr>
    </w:p>
    <w:p w14:paraId="3C6CD89A" w14:textId="3FEE328E" w:rsidR="00D375C6" w:rsidRDefault="00D375C6" w:rsidP="002D4FE2">
      <w:pPr>
        <w:rPr>
          <w:rFonts w:asciiTheme="minorHAnsi" w:hAnsiTheme="minorHAnsi" w:cstheme="minorHAnsi"/>
          <w:bCs/>
        </w:rPr>
      </w:pPr>
      <w:r w:rsidRPr="00D375C6">
        <w:rPr>
          <w:rFonts w:asciiTheme="minorHAnsi" w:hAnsiTheme="minorHAnsi" w:cstheme="minorHAnsi"/>
          <w:bCs/>
        </w:rPr>
        <w:t xml:space="preserve">After addressing these questions and topics, Megan ultimately asked the group to begin discussion and answer the question of how might the WG like to proceed. </w:t>
      </w:r>
    </w:p>
    <w:p w14:paraId="301659BD" w14:textId="09B3BB5A" w:rsidR="00D375C6" w:rsidRDefault="00D375C6" w:rsidP="002D4FE2">
      <w:pPr>
        <w:rPr>
          <w:rFonts w:asciiTheme="minorHAnsi" w:hAnsiTheme="minorHAnsi" w:cstheme="minorHAnsi"/>
          <w:bCs/>
        </w:rPr>
      </w:pPr>
    </w:p>
    <w:p w14:paraId="4F27204B" w14:textId="724898BF" w:rsidR="00D375C6" w:rsidRDefault="00D375C6" w:rsidP="002D4FE2">
      <w:pPr>
        <w:rPr>
          <w:rFonts w:asciiTheme="minorHAnsi" w:hAnsiTheme="minorHAnsi" w:cstheme="minorHAnsi"/>
          <w:bCs/>
        </w:rPr>
      </w:pPr>
      <w:r>
        <w:rPr>
          <w:rFonts w:asciiTheme="minorHAnsi" w:hAnsiTheme="minorHAnsi" w:cstheme="minorHAnsi"/>
          <w:bCs/>
        </w:rPr>
        <w:t xml:space="preserve">John B. articulated three options for the WG including: </w:t>
      </w:r>
    </w:p>
    <w:p w14:paraId="5DBB1F93" w14:textId="77777777" w:rsidR="00D375C6" w:rsidRPr="00D375C6" w:rsidRDefault="00D375C6" w:rsidP="00D375C6">
      <w:pPr>
        <w:pStyle w:val="ListParagraph"/>
        <w:numPr>
          <w:ilvl w:val="0"/>
          <w:numId w:val="27"/>
        </w:numPr>
        <w:spacing w:after="0" w:line="240" w:lineRule="auto"/>
        <w:rPr>
          <w:sz w:val="24"/>
          <w:szCs w:val="24"/>
        </w:rPr>
      </w:pPr>
      <w:r w:rsidRPr="00D375C6">
        <w:rPr>
          <w:sz w:val="24"/>
          <w:szCs w:val="24"/>
        </w:rPr>
        <w:t>Status Quo—ACCG as an entity doesn’t control lands; dialogue is opportunity to support FS projects and other members’ projects who seek support</w:t>
      </w:r>
    </w:p>
    <w:p w14:paraId="6EB739BE" w14:textId="77777777" w:rsidR="00D375C6" w:rsidRPr="00D375C6" w:rsidRDefault="00D375C6" w:rsidP="00D375C6">
      <w:pPr>
        <w:pStyle w:val="ListParagraph"/>
        <w:numPr>
          <w:ilvl w:val="0"/>
          <w:numId w:val="27"/>
        </w:numPr>
        <w:spacing w:after="0" w:line="240" w:lineRule="auto"/>
        <w:rPr>
          <w:sz w:val="24"/>
          <w:szCs w:val="24"/>
        </w:rPr>
      </w:pPr>
      <w:r w:rsidRPr="00D375C6">
        <w:rPr>
          <w:sz w:val="24"/>
          <w:szCs w:val="24"/>
        </w:rPr>
        <w:t>planning and implementation of projects using tools; step up into a new role in of planning projects</w:t>
      </w:r>
    </w:p>
    <w:p w14:paraId="062F2B15" w14:textId="77777777" w:rsidR="00D375C6" w:rsidRPr="00D375C6" w:rsidRDefault="00D375C6" w:rsidP="00D375C6">
      <w:pPr>
        <w:pStyle w:val="ListParagraph"/>
        <w:numPr>
          <w:ilvl w:val="0"/>
          <w:numId w:val="27"/>
        </w:numPr>
        <w:spacing w:after="0" w:line="240" w:lineRule="auto"/>
        <w:rPr>
          <w:sz w:val="24"/>
          <w:szCs w:val="24"/>
        </w:rPr>
      </w:pPr>
      <w:r w:rsidRPr="00D375C6">
        <w:rPr>
          <w:sz w:val="24"/>
          <w:szCs w:val="24"/>
        </w:rPr>
        <w:t xml:space="preserve">In between. Acknowledge existing land jurisdictions such as FS. Take an increased role and more active involvement in engaging with members where it is most beneficial for them to implement projects. Not a planner and implementer but more involved as well as help securing grants. </w:t>
      </w:r>
    </w:p>
    <w:p w14:paraId="6618BA97" w14:textId="77777777" w:rsidR="00D375C6" w:rsidRPr="00D375C6" w:rsidRDefault="00D375C6" w:rsidP="002D4FE2">
      <w:pPr>
        <w:rPr>
          <w:rFonts w:asciiTheme="minorHAnsi" w:hAnsiTheme="minorHAnsi" w:cstheme="minorHAnsi"/>
          <w:bCs/>
        </w:rPr>
      </w:pPr>
    </w:p>
    <w:p w14:paraId="3F282A3C" w14:textId="6093EFB2" w:rsidR="00D375C6" w:rsidRPr="00D375C6" w:rsidRDefault="00D375C6" w:rsidP="00D375C6">
      <w:pPr>
        <w:rPr>
          <w:rFonts w:asciiTheme="minorHAnsi" w:hAnsiTheme="minorHAnsi" w:cstheme="minorHAnsi"/>
        </w:rPr>
      </w:pPr>
      <w:r w:rsidRPr="00D375C6">
        <w:rPr>
          <w:rFonts w:asciiTheme="minorHAnsi" w:hAnsiTheme="minorHAnsi" w:cstheme="minorHAnsi"/>
          <w:bCs/>
        </w:rPr>
        <w:lastRenderedPageBreak/>
        <w:t xml:space="preserve">Rich noted that Option C is </w:t>
      </w:r>
      <w:r w:rsidRPr="00D375C6">
        <w:rPr>
          <w:rFonts w:asciiTheme="minorHAnsi" w:hAnsiTheme="minorHAnsi" w:cstheme="minorHAnsi"/>
        </w:rPr>
        <w:t>consistent with the experience UMRWA has had with Hemlock which allowed us to partner with CRD and to apply for grants. As a model, it worked well. CRD seemed to be supportive. Why don’t we identify an area using tools and try to accelerate projects in a big planning area (FS)? UMRWA is working on planning grant application to help get NEPA completed. Regarding other mechanisms that could aid in project planning is the Good Neighbor Authority. Rich suggested that maybe Rick Hopson could bring more information about that to a future meeting.</w:t>
      </w:r>
    </w:p>
    <w:p w14:paraId="02E91EF6" w14:textId="77777777" w:rsidR="00D375C6" w:rsidRPr="00D375C6" w:rsidRDefault="00D375C6" w:rsidP="00D375C6">
      <w:pPr>
        <w:rPr>
          <w:rFonts w:asciiTheme="minorHAnsi" w:hAnsiTheme="minorHAnsi" w:cstheme="minorHAnsi"/>
        </w:rPr>
      </w:pPr>
    </w:p>
    <w:p w14:paraId="44556AB4" w14:textId="1693FC0D" w:rsidR="00D375C6" w:rsidRPr="00604280" w:rsidRDefault="00D375C6" w:rsidP="00D375C6">
      <w:r w:rsidRPr="00D375C6">
        <w:rPr>
          <w:rFonts w:asciiTheme="minorHAnsi" w:hAnsiTheme="minorHAnsi" w:cstheme="minorHAnsi"/>
        </w:rPr>
        <w:t>Rick</w:t>
      </w:r>
      <w:r>
        <w:rPr>
          <w:rFonts w:asciiTheme="minorHAnsi" w:hAnsiTheme="minorHAnsi" w:cstheme="minorHAnsi"/>
        </w:rPr>
        <w:t xml:space="preserve"> </w:t>
      </w:r>
      <w:r w:rsidR="00604280">
        <w:rPr>
          <w:rFonts w:asciiTheme="minorHAnsi" w:hAnsiTheme="minorHAnsi" w:cstheme="minorHAnsi"/>
        </w:rPr>
        <w:t xml:space="preserve">suggested that he </w:t>
      </w:r>
      <w:r w:rsidRPr="00D375C6">
        <w:rPr>
          <w:rFonts w:asciiTheme="minorHAnsi" w:hAnsiTheme="minorHAnsi" w:cstheme="minorHAnsi"/>
        </w:rPr>
        <w:t>think</w:t>
      </w:r>
      <w:r w:rsidR="00604280">
        <w:rPr>
          <w:rFonts w:asciiTheme="minorHAnsi" w:hAnsiTheme="minorHAnsi" w:cstheme="minorHAnsi"/>
        </w:rPr>
        <w:t>s</w:t>
      </w:r>
      <w:r w:rsidRPr="00D375C6">
        <w:rPr>
          <w:rFonts w:asciiTheme="minorHAnsi" w:hAnsiTheme="minorHAnsi" w:cstheme="minorHAnsi"/>
        </w:rPr>
        <w:t xml:space="preserve"> </w:t>
      </w:r>
      <w:r w:rsidR="00604280">
        <w:rPr>
          <w:rFonts w:asciiTheme="minorHAnsi" w:hAnsiTheme="minorHAnsi" w:cstheme="minorHAnsi"/>
        </w:rPr>
        <w:t>the WG is already</w:t>
      </w:r>
      <w:r w:rsidRPr="00D375C6">
        <w:rPr>
          <w:rFonts w:asciiTheme="minorHAnsi" w:hAnsiTheme="minorHAnsi" w:cstheme="minorHAnsi"/>
        </w:rPr>
        <w:t xml:space="preserve"> moving into Option </w:t>
      </w:r>
      <w:r w:rsidR="00604280">
        <w:rPr>
          <w:rFonts w:asciiTheme="minorHAnsi" w:hAnsiTheme="minorHAnsi" w:cstheme="minorHAnsi"/>
        </w:rPr>
        <w:t xml:space="preserve">C, in the sense of </w:t>
      </w:r>
      <w:r w:rsidRPr="00D375C6">
        <w:rPr>
          <w:rFonts w:asciiTheme="minorHAnsi" w:hAnsiTheme="minorHAnsi" w:cstheme="minorHAnsi"/>
        </w:rPr>
        <w:t xml:space="preserve">a more active and supportive role. </w:t>
      </w:r>
      <w:r w:rsidR="00604280">
        <w:rPr>
          <w:rFonts w:asciiTheme="minorHAnsi" w:hAnsiTheme="minorHAnsi" w:cstheme="minorHAnsi"/>
        </w:rPr>
        <w:t xml:space="preserve">He mentioned </w:t>
      </w:r>
      <w:r w:rsidRPr="00D375C6">
        <w:rPr>
          <w:rFonts w:asciiTheme="minorHAnsi" w:hAnsiTheme="minorHAnsi" w:cstheme="minorHAnsi"/>
        </w:rPr>
        <w:t>CHIPS, UMRWA, and others</w:t>
      </w:r>
      <w:r w:rsidR="00604280">
        <w:rPr>
          <w:rFonts w:asciiTheme="minorHAnsi" w:hAnsiTheme="minorHAnsi" w:cstheme="minorHAnsi"/>
        </w:rPr>
        <w:t>, and to potentially build and grow off of that model</w:t>
      </w:r>
      <w:r w:rsidRPr="00D375C6">
        <w:rPr>
          <w:rFonts w:asciiTheme="minorHAnsi" w:hAnsiTheme="minorHAnsi" w:cstheme="minorHAnsi"/>
        </w:rPr>
        <w:t>. ACCG is not a 501</w:t>
      </w:r>
      <w:r w:rsidR="00604280">
        <w:rPr>
          <w:rFonts w:asciiTheme="minorHAnsi" w:hAnsiTheme="minorHAnsi" w:cstheme="minorHAnsi"/>
        </w:rPr>
        <w:t>(c)(</w:t>
      </w:r>
      <w:r w:rsidRPr="00D375C6">
        <w:rPr>
          <w:rFonts w:asciiTheme="minorHAnsi" w:hAnsiTheme="minorHAnsi" w:cstheme="minorHAnsi"/>
        </w:rPr>
        <w:t>3</w:t>
      </w:r>
      <w:r w:rsidR="00604280">
        <w:rPr>
          <w:rFonts w:asciiTheme="minorHAnsi" w:hAnsiTheme="minorHAnsi" w:cstheme="minorHAnsi"/>
        </w:rPr>
        <w:t>),</w:t>
      </w:r>
      <w:r w:rsidRPr="00D375C6">
        <w:rPr>
          <w:rFonts w:asciiTheme="minorHAnsi" w:hAnsiTheme="minorHAnsi" w:cstheme="minorHAnsi"/>
        </w:rPr>
        <w:t xml:space="preserve"> so </w:t>
      </w:r>
      <w:r w:rsidR="00604280">
        <w:rPr>
          <w:rFonts w:asciiTheme="minorHAnsi" w:hAnsiTheme="minorHAnsi" w:cstheme="minorHAnsi"/>
        </w:rPr>
        <w:t>the ACCG would need to</w:t>
      </w:r>
      <w:r w:rsidRPr="00D375C6">
        <w:rPr>
          <w:rFonts w:asciiTheme="minorHAnsi" w:hAnsiTheme="minorHAnsi" w:cstheme="minorHAnsi"/>
        </w:rPr>
        <w:t xml:space="preserve"> rely on individual members</w:t>
      </w:r>
      <w:r w:rsidR="00604280">
        <w:rPr>
          <w:rFonts w:asciiTheme="minorHAnsi" w:hAnsiTheme="minorHAnsi" w:cstheme="minorHAnsi"/>
        </w:rPr>
        <w:t xml:space="preserve"> and stakeholders</w:t>
      </w:r>
      <w:r w:rsidRPr="00D375C6">
        <w:rPr>
          <w:rFonts w:asciiTheme="minorHAnsi" w:hAnsiTheme="minorHAnsi" w:cstheme="minorHAnsi"/>
        </w:rPr>
        <w:t>.</w:t>
      </w:r>
      <w:r w:rsidR="00604280">
        <w:rPr>
          <w:rFonts w:asciiTheme="minorHAnsi" w:hAnsiTheme="minorHAnsi" w:cstheme="minorHAnsi"/>
        </w:rPr>
        <w:t xml:space="preserve"> Also suggested that there is a need to articulate the tools that are out there including, tribal partners, good neighbor authority, and MSA with UMRWA, CHIPS, Amador RCD- the sky’s the limit with number of agreements. Rick then posed the </w:t>
      </w:r>
      <w:r w:rsidR="00604280" w:rsidRPr="00604280">
        <w:rPr>
          <w:rFonts w:asciiTheme="minorHAnsi" w:hAnsiTheme="minorHAnsi" w:cstheme="minorHAnsi"/>
        </w:rPr>
        <w:t>question of what does the ACCG want to do and how involved does the collaborative want to be? That we need to find a new way of doing our work and the SLAWG tool is a good way of doing that. And</w:t>
      </w:r>
      <w:r w:rsidR="00604280">
        <w:rPr>
          <w:rFonts w:asciiTheme="minorHAnsi" w:hAnsiTheme="minorHAnsi" w:cstheme="minorHAnsi"/>
        </w:rPr>
        <w:t xml:space="preserve"> now big do we want to go?</w:t>
      </w:r>
    </w:p>
    <w:p w14:paraId="69D24063" w14:textId="77777777" w:rsidR="00604280" w:rsidRPr="00D375C6" w:rsidRDefault="00604280" w:rsidP="00D375C6">
      <w:pPr>
        <w:rPr>
          <w:rFonts w:asciiTheme="minorHAnsi" w:hAnsiTheme="minorHAnsi" w:cstheme="minorHAnsi"/>
        </w:rPr>
      </w:pPr>
    </w:p>
    <w:p w14:paraId="065BF4DE" w14:textId="51FEBE60" w:rsidR="00604280" w:rsidRDefault="00604280" w:rsidP="00604280">
      <w:pPr>
        <w:rPr>
          <w:rFonts w:asciiTheme="minorHAnsi" w:hAnsiTheme="minorHAnsi" w:cstheme="minorHAnsi"/>
        </w:rPr>
      </w:pPr>
      <w:r>
        <w:rPr>
          <w:rFonts w:asciiTheme="minorHAnsi" w:hAnsiTheme="minorHAnsi" w:cstheme="minorHAnsi"/>
          <w:bCs/>
        </w:rPr>
        <w:t xml:space="preserve">George Dondero (CHIPS Board Member) posed several questions to </w:t>
      </w:r>
      <w:r w:rsidRPr="00604280">
        <w:rPr>
          <w:rFonts w:asciiTheme="minorHAnsi" w:hAnsiTheme="minorHAnsi" w:cstheme="minorHAnsi"/>
          <w:bCs/>
        </w:rPr>
        <w:t>the WG</w:t>
      </w:r>
      <w:r>
        <w:rPr>
          <w:rFonts w:asciiTheme="minorHAnsi" w:hAnsiTheme="minorHAnsi" w:cstheme="minorHAnsi"/>
          <w:bCs/>
        </w:rPr>
        <w:t>. The first was asking w</w:t>
      </w:r>
      <w:r w:rsidRPr="00604280">
        <w:rPr>
          <w:rFonts w:asciiTheme="minorHAnsi" w:hAnsiTheme="minorHAnsi" w:cstheme="minorHAnsi"/>
          <w:bCs/>
        </w:rPr>
        <w:t xml:space="preserve">hat is CHIPS’ potential role in </w:t>
      </w:r>
      <w:r>
        <w:rPr>
          <w:rFonts w:asciiTheme="minorHAnsi" w:hAnsiTheme="minorHAnsi" w:cstheme="minorHAnsi"/>
          <w:bCs/>
        </w:rPr>
        <w:t>this broader discussion</w:t>
      </w:r>
      <w:r w:rsidRPr="00604280">
        <w:rPr>
          <w:rFonts w:asciiTheme="minorHAnsi" w:hAnsiTheme="minorHAnsi" w:cstheme="minorHAnsi"/>
          <w:bCs/>
        </w:rPr>
        <w:t xml:space="preserve">? </w:t>
      </w:r>
      <w:r w:rsidRPr="00604280">
        <w:rPr>
          <w:rFonts w:asciiTheme="minorHAnsi" w:hAnsiTheme="minorHAnsi" w:cstheme="minorHAnsi"/>
        </w:rPr>
        <w:t>Where are the existing planning resources?</w:t>
      </w:r>
      <w:r w:rsidRPr="00604280">
        <w:rPr>
          <w:rFonts w:asciiTheme="minorHAnsi" w:hAnsiTheme="minorHAnsi" w:cstheme="minorHAnsi"/>
          <w:bCs/>
        </w:rPr>
        <w:t xml:space="preserve"> </w:t>
      </w:r>
      <w:r w:rsidRPr="00604280">
        <w:rPr>
          <w:rFonts w:asciiTheme="minorHAnsi" w:hAnsiTheme="minorHAnsi" w:cstheme="minorHAnsi"/>
        </w:rPr>
        <w:t>Where’s the capacity?</w:t>
      </w:r>
      <w:r w:rsidRPr="00604280">
        <w:rPr>
          <w:rFonts w:asciiTheme="minorHAnsi" w:hAnsiTheme="minorHAnsi" w:cstheme="minorHAnsi"/>
          <w:bCs/>
        </w:rPr>
        <w:t xml:space="preserve"> </w:t>
      </w:r>
      <w:r w:rsidRPr="00604280">
        <w:rPr>
          <w:rFonts w:asciiTheme="minorHAnsi" w:hAnsiTheme="minorHAnsi" w:cstheme="minorHAnsi"/>
        </w:rPr>
        <w:t>He wondered about how the ACCG might put together a five-year program.</w:t>
      </w:r>
      <w:r w:rsidRPr="00604280">
        <w:rPr>
          <w:rFonts w:asciiTheme="minorHAnsi" w:hAnsiTheme="minorHAnsi" w:cstheme="minorHAnsi"/>
          <w:bCs/>
        </w:rPr>
        <w:t xml:space="preserve"> He mentioned that </w:t>
      </w:r>
      <w:r w:rsidRPr="00604280">
        <w:rPr>
          <w:rFonts w:asciiTheme="minorHAnsi" w:hAnsiTheme="minorHAnsi" w:cstheme="minorHAnsi"/>
        </w:rPr>
        <w:t xml:space="preserve">it seems like there are other funding sources out there. </w:t>
      </w:r>
      <w:r w:rsidRPr="00604280">
        <w:rPr>
          <w:rFonts w:asciiTheme="minorHAnsi" w:hAnsiTheme="minorHAnsi" w:cstheme="minorHAnsi"/>
          <w:bCs/>
        </w:rPr>
        <w:t xml:space="preserve">He also mentioned that he </w:t>
      </w:r>
      <w:r w:rsidRPr="00604280">
        <w:rPr>
          <w:rFonts w:asciiTheme="minorHAnsi" w:hAnsiTheme="minorHAnsi" w:cstheme="minorHAnsi"/>
        </w:rPr>
        <w:t>was glad to hear from Rick that there a lot of opportunity with Tribes.</w:t>
      </w:r>
      <w:r w:rsidRPr="00604280">
        <w:rPr>
          <w:rFonts w:asciiTheme="minorHAnsi" w:hAnsiTheme="minorHAnsi" w:cstheme="minorHAnsi"/>
          <w:bCs/>
        </w:rPr>
        <w:t xml:space="preserve"> </w:t>
      </w:r>
      <w:r w:rsidRPr="00604280">
        <w:rPr>
          <w:rFonts w:asciiTheme="minorHAnsi" w:hAnsiTheme="minorHAnsi" w:cstheme="minorHAnsi"/>
        </w:rPr>
        <w:t>He also asked for clarification from Rick regarding what he meant when he said there was a lot of shifting within the FS.</w:t>
      </w:r>
    </w:p>
    <w:p w14:paraId="34DA4078" w14:textId="33E7FC08" w:rsidR="00604280" w:rsidRDefault="00604280" w:rsidP="00604280">
      <w:pPr>
        <w:rPr>
          <w:rFonts w:asciiTheme="minorHAnsi" w:hAnsiTheme="minorHAnsi" w:cstheme="minorHAnsi"/>
        </w:rPr>
      </w:pPr>
    </w:p>
    <w:p w14:paraId="3BFCB77C" w14:textId="5237B7E0" w:rsidR="00604280" w:rsidRPr="005D415E" w:rsidRDefault="00604280" w:rsidP="005D415E">
      <w:pPr>
        <w:rPr>
          <w:rFonts w:asciiTheme="minorHAnsi" w:hAnsiTheme="minorHAnsi" w:cstheme="minorHAnsi"/>
        </w:rPr>
      </w:pPr>
      <w:r w:rsidRPr="005D415E">
        <w:rPr>
          <w:rFonts w:asciiTheme="minorHAnsi" w:hAnsiTheme="minorHAnsi" w:cstheme="minorHAnsi"/>
        </w:rPr>
        <w:t>Rick characterized what he said by expressing:</w:t>
      </w:r>
      <w:r w:rsidR="005D415E" w:rsidRPr="005D415E">
        <w:rPr>
          <w:rFonts w:asciiTheme="minorHAnsi" w:hAnsiTheme="minorHAnsi" w:cstheme="minorHAnsi"/>
        </w:rPr>
        <w:t xml:space="preserve"> 1) l</w:t>
      </w:r>
      <w:r w:rsidRPr="005D415E">
        <w:rPr>
          <w:rFonts w:asciiTheme="minorHAnsi" w:hAnsiTheme="minorHAnsi" w:cstheme="minorHAnsi"/>
        </w:rPr>
        <w:t>eading from behind and learning how to collaborate</w:t>
      </w:r>
      <w:r w:rsidR="005D415E" w:rsidRPr="005D415E">
        <w:rPr>
          <w:rFonts w:asciiTheme="minorHAnsi" w:hAnsiTheme="minorHAnsi" w:cstheme="minorHAnsi"/>
        </w:rPr>
        <w:t>, 2) t</w:t>
      </w:r>
      <w:r w:rsidRPr="005D415E">
        <w:rPr>
          <w:rFonts w:asciiTheme="minorHAnsi" w:hAnsiTheme="minorHAnsi" w:cstheme="minorHAnsi"/>
        </w:rPr>
        <w:t>rying to scale up—smaller projects aren’t getting us there. How do we address that problem more effectively?</w:t>
      </w:r>
      <w:r w:rsidR="005D415E" w:rsidRPr="005D415E">
        <w:rPr>
          <w:rFonts w:asciiTheme="minorHAnsi" w:hAnsiTheme="minorHAnsi" w:cstheme="minorHAnsi"/>
        </w:rPr>
        <w:t xml:space="preserve"> 3) </w:t>
      </w:r>
      <w:r w:rsidRPr="005D415E">
        <w:rPr>
          <w:rFonts w:asciiTheme="minorHAnsi" w:hAnsiTheme="minorHAnsi" w:cstheme="minorHAnsi"/>
        </w:rPr>
        <w:t>10 years of work on Cornerstone</w:t>
      </w:r>
      <w:r w:rsidR="005D415E" w:rsidRPr="005D415E">
        <w:rPr>
          <w:rFonts w:asciiTheme="minorHAnsi" w:hAnsiTheme="minorHAnsi" w:cstheme="minorHAnsi"/>
        </w:rPr>
        <w:t xml:space="preserve"> is done, and n</w:t>
      </w:r>
      <w:r w:rsidRPr="005D415E">
        <w:rPr>
          <w:rFonts w:asciiTheme="minorHAnsi" w:hAnsiTheme="minorHAnsi" w:cstheme="minorHAnsi"/>
        </w:rPr>
        <w:t>ow, we’re shifting to post CFLR to figure out how land management agencies will work together.</w:t>
      </w:r>
    </w:p>
    <w:p w14:paraId="65BCA0D6" w14:textId="77777777" w:rsidR="00604280" w:rsidRPr="00604280" w:rsidRDefault="00604280" w:rsidP="00604280">
      <w:pPr>
        <w:rPr>
          <w:rFonts w:asciiTheme="minorHAnsi" w:hAnsiTheme="minorHAnsi" w:cstheme="minorHAnsi"/>
          <w:bCs/>
        </w:rPr>
      </w:pPr>
    </w:p>
    <w:p w14:paraId="17165328" w14:textId="77777777" w:rsidR="005D415E" w:rsidRPr="005D415E" w:rsidRDefault="005D415E" w:rsidP="005D415E">
      <w:pPr>
        <w:rPr>
          <w:rFonts w:asciiTheme="minorHAnsi" w:hAnsiTheme="minorHAnsi" w:cstheme="minorHAnsi"/>
        </w:rPr>
      </w:pPr>
      <w:r w:rsidRPr="005D415E">
        <w:rPr>
          <w:rFonts w:asciiTheme="minorHAnsi" w:hAnsiTheme="minorHAnsi" w:cstheme="minorHAnsi"/>
        </w:rPr>
        <w:t xml:space="preserve">John H. appreciated John Buckley’s offering of Options A, B, C. He offered his perspective that option A has been ACCG’s sweet spot. Options B+C are more challenging when ACCG gets involved. </w:t>
      </w:r>
    </w:p>
    <w:p w14:paraId="4E80EA17" w14:textId="77777777" w:rsidR="005D415E" w:rsidRPr="005D415E" w:rsidRDefault="005D415E" w:rsidP="005D415E">
      <w:pPr>
        <w:rPr>
          <w:rFonts w:asciiTheme="minorHAnsi" w:hAnsiTheme="minorHAnsi" w:cstheme="minorHAnsi"/>
        </w:rPr>
      </w:pPr>
    </w:p>
    <w:p w14:paraId="42A155EA" w14:textId="3DEB73D6" w:rsidR="005D415E" w:rsidRDefault="005D415E" w:rsidP="005D415E">
      <w:pPr>
        <w:rPr>
          <w:rFonts w:asciiTheme="minorHAnsi" w:hAnsiTheme="minorHAnsi" w:cstheme="minorHAnsi"/>
        </w:rPr>
      </w:pPr>
      <w:r w:rsidRPr="005D415E">
        <w:rPr>
          <w:rFonts w:asciiTheme="minorHAnsi" w:hAnsiTheme="minorHAnsi" w:cstheme="minorHAnsi"/>
        </w:rPr>
        <w:t xml:space="preserve">John B. added that everyone would agree that the ACCG is not that good at being quick and decisive reaching agreement. The questions become what is our capacity and what are we positioned to do? WE can utilize CHIPSs and UMRWA while we get a higher level of involvement on the USFS Amador RD. The ID Team planning on the Stanislaus NF may not allow for large project planning efforts to occur on the Calaveras RD so if there’s going to be a big project, it would likely occur on the Amador. </w:t>
      </w:r>
    </w:p>
    <w:p w14:paraId="0CC7A699" w14:textId="624EE47E" w:rsidR="005D415E" w:rsidRDefault="005D415E" w:rsidP="005D415E">
      <w:pPr>
        <w:rPr>
          <w:rFonts w:asciiTheme="minorHAnsi" w:hAnsiTheme="minorHAnsi" w:cstheme="minorHAnsi"/>
        </w:rPr>
      </w:pPr>
    </w:p>
    <w:p w14:paraId="58D0724D" w14:textId="393CF02A" w:rsidR="005D415E" w:rsidRDefault="005D415E" w:rsidP="005D415E">
      <w:pPr>
        <w:rPr>
          <w:rFonts w:asciiTheme="minorHAnsi" w:hAnsiTheme="minorHAnsi" w:cstheme="minorHAnsi"/>
        </w:rPr>
      </w:pPr>
      <w:r w:rsidRPr="005D415E">
        <w:rPr>
          <w:rFonts w:asciiTheme="minorHAnsi" w:hAnsiTheme="minorHAnsi" w:cstheme="minorHAnsi"/>
        </w:rPr>
        <w:t>Rich Farrington said he liked the A,</w:t>
      </w:r>
      <w:r>
        <w:rPr>
          <w:rFonts w:asciiTheme="minorHAnsi" w:hAnsiTheme="minorHAnsi" w:cstheme="minorHAnsi"/>
        </w:rPr>
        <w:t xml:space="preserve"> </w:t>
      </w:r>
      <w:r w:rsidRPr="005D415E">
        <w:rPr>
          <w:rFonts w:asciiTheme="minorHAnsi" w:hAnsiTheme="minorHAnsi" w:cstheme="minorHAnsi"/>
        </w:rPr>
        <w:t>B</w:t>
      </w:r>
      <w:r>
        <w:rPr>
          <w:rFonts w:asciiTheme="minorHAnsi" w:hAnsiTheme="minorHAnsi" w:cstheme="minorHAnsi"/>
        </w:rPr>
        <w:t xml:space="preserve"> &amp; </w:t>
      </w:r>
      <w:r w:rsidRPr="005D415E">
        <w:rPr>
          <w:rFonts w:asciiTheme="minorHAnsi" w:hAnsiTheme="minorHAnsi" w:cstheme="minorHAnsi"/>
        </w:rPr>
        <w:t xml:space="preserve">C options and expressed that we are either in C or we’re heading towards B. </w:t>
      </w:r>
      <w:r>
        <w:rPr>
          <w:rFonts w:asciiTheme="minorHAnsi" w:hAnsiTheme="minorHAnsi" w:cstheme="minorHAnsi"/>
        </w:rPr>
        <w:t xml:space="preserve">He said he thought </w:t>
      </w:r>
      <w:r w:rsidRPr="005D415E">
        <w:rPr>
          <w:rFonts w:asciiTheme="minorHAnsi" w:hAnsiTheme="minorHAnsi" w:cstheme="minorHAnsi"/>
        </w:rPr>
        <w:t xml:space="preserve">we need to agree we are moving away from A. </w:t>
      </w:r>
      <w:r>
        <w:rPr>
          <w:rFonts w:asciiTheme="minorHAnsi" w:hAnsiTheme="minorHAnsi" w:cstheme="minorHAnsi"/>
        </w:rPr>
        <w:t xml:space="preserve">He said </w:t>
      </w:r>
      <w:r>
        <w:rPr>
          <w:rFonts w:asciiTheme="minorHAnsi" w:hAnsiTheme="minorHAnsi" w:cstheme="minorHAnsi"/>
        </w:rPr>
        <w:lastRenderedPageBreak/>
        <w:t>that he though</w:t>
      </w:r>
      <w:r w:rsidRPr="005D415E">
        <w:rPr>
          <w:rFonts w:asciiTheme="minorHAnsi" w:hAnsiTheme="minorHAnsi" w:cstheme="minorHAnsi"/>
        </w:rPr>
        <w:t xml:space="preserve"> the C role is most appropriate. In terms of next steps, </w:t>
      </w:r>
      <w:r>
        <w:rPr>
          <w:rFonts w:asciiTheme="minorHAnsi" w:hAnsiTheme="minorHAnsi" w:cstheme="minorHAnsi"/>
        </w:rPr>
        <w:t>he suggested that we</w:t>
      </w:r>
      <w:r w:rsidRPr="005D415E">
        <w:rPr>
          <w:rFonts w:asciiTheme="minorHAnsi" w:hAnsiTheme="minorHAnsi" w:cstheme="minorHAnsi"/>
        </w:rPr>
        <w:t xml:space="preserve"> should identify an analysis area. Would want to include Amador and Calaveras. I think the role of the PWG is to identify a large area of analysis, apply the SLAWG tools. I’ve also been a big proponent of putting together a five-year plan.</w:t>
      </w:r>
    </w:p>
    <w:p w14:paraId="71D64822" w14:textId="449A2821" w:rsidR="005D415E" w:rsidRDefault="005D415E" w:rsidP="005D415E">
      <w:pPr>
        <w:rPr>
          <w:rFonts w:asciiTheme="minorHAnsi" w:hAnsiTheme="minorHAnsi" w:cstheme="minorHAnsi"/>
        </w:rPr>
      </w:pPr>
    </w:p>
    <w:p w14:paraId="16E419E2" w14:textId="6D98AD31" w:rsidR="005D415E" w:rsidRPr="005D415E" w:rsidRDefault="005D415E" w:rsidP="005D415E">
      <w:pPr>
        <w:rPr>
          <w:rFonts w:asciiTheme="minorHAnsi" w:hAnsiTheme="minorHAnsi" w:cstheme="minorHAnsi"/>
        </w:rPr>
      </w:pPr>
      <w:r w:rsidRPr="005D415E">
        <w:rPr>
          <w:rFonts w:asciiTheme="minorHAnsi" w:hAnsiTheme="minorHAnsi" w:cstheme="minorHAnsi"/>
        </w:rPr>
        <w:t xml:space="preserve">In terms of ACCG capacity, Megan expressed that the ACCG is voluntary. We already meet monthly and can use our existing meetings productively. </w:t>
      </w:r>
    </w:p>
    <w:p w14:paraId="47C1B62A" w14:textId="77777777" w:rsidR="005D415E" w:rsidRDefault="005D415E" w:rsidP="005D415E"/>
    <w:p w14:paraId="6D763289" w14:textId="7AEE8D77" w:rsidR="005D415E" w:rsidRPr="005D415E" w:rsidRDefault="005D415E" w:rsidP="005D415E">
      <w:pPr>
        <w:rPr>
          <w:rFonts w:asciiTheme="minorHAnsi" w:hAnsiTheme="minorHAnsi" w:cstheme="minorHAnsi"/>
        </w:rPr>
      </w:pPr>
      <w:r w:rsidRPr="005D415E">
        <w:rPr>
          <w:rFonts w:asciiTheme="minorHAnsi" w:hAnsiTheme="minorHAnsi" w:cstheme="minorHAnsi"/>
        </w:rPr>
        <w:t xml:space="preserve">Rick mentioned that the we are starting to talk about large scale projects and we are in a good place to bring larger projects to the table. The answer about working with ACCG on a </w:t>
      </w:r>
      <w:proofErr w:type="gramStart"/>
      <w:r w:rsidRPr="005D415E">
        <w:rPr>
          <w:rFonts w:asciiTheme="minorHAnsi" w:hAnsiTheme="minorHAnsi" w:cstheme="minorHAnsi"/>
        </w:rPr>
        <w:t>large scale</w:t>
      </w:r>
      <w:proofErr w:type="gramEnd"/>
      <w:r w:rsidRPr="005D415E">
        <w:rPr>
          <w:rFonts w:asciiTheme="minorHAnsi" w:hAnsiTheme="minorHAnsi" w:cstheme="minorHAnsi"/>
        </w:rPr>
        <w:t xml:space="preserve"> project is yes. </w:t>
      </w:r>
    </w:p>
    <w:p w14:paraId="6A7DA455" w14:textId="77777777" w:rsidR="005D415E" w:rsidRPr="005D415E" w:rsidRDefault="005D415E" w:rsidP="005D415E">
      <w:pPr>
        <w:rPr>
          <w:rFonts w:asciiTheme="minorHAnsi" w:hAnsiTheme="minorHAnsi" w:cstheme="minorHAnsi"/>
        </w:rPr>
      </w:pPr>
    </w:p>
    <w:p w14:paraId="711646BD" w14:textId="6C02405D" w:rsidR="005D415E" w:rsidRPr="005D415E" w:rsidRDefault="005D415E" w:rsidP="005D415E">
      <w:pPr>
        <w:rPr>
          <w:rFonts w:asciiTheme="minorHAnsi" w:hAnsiTheme="minorHAnsi" w:cstheme="minorHAnsi"/>
        </w:rPr>
      </w:pPr>
      <w:r w:rsidRPr="005D415E">
        <w:rPr>
          <w:rFonts w:asciiTheme="minorHAnsi" w:hAnsiTheme="minorHAnsi" w:cstheme="minorHAnsi"/>
        </w:rPr>
        <w:t>John Buckley added that he wasn’t suggesting Calaveras RD should be excluded, he just knows that they have limited capacity. The project is most likely to be effective if the initial focus is on one RD and then ARD could work with the CRD on possible complementary treatments.</w:t>
      </w:r>
    </w:p>
    <w:p w14:paraId="7EA4B625" w14:textId="77777777" w:rsidR="005D415E" w:rsidRPr="005D415E" w:rsidRDefault="005D415E" w:rsidP="005D415E">
      <w:pPr>
        <w:rPr>
          <w:rFonts w:asciiTheme="minorHAnsi" w:hAnsiTheme="minorHAnsi" w:cstheme="minorHAnsi"/>
        </w:rPr>
      </w:pPr>
    </w:p>
    <w:p w14:paraId="0FECA274" w14:textId="62FB9D90" w:rsidR="005D415E" w:rsidRPr="005D415E" w:rsidRDefault="005D415E" w:rsidP="005D415E">
      <w:pPr>
        <w:rPr>
          <w:rFonts w:asciiTheme="minorHAnsi" w:hAnsiTheme="minorHAnsi" w:cstheme="minorHAnsi"/>
        </w:rPr>
      </w:pPr>
      <w:r w:rsidRPr="005D415E">
        <w:rPr>
          <w:rFonts w:asciiTheme="minorHAnsi" w:hAnsiTheme="minorHAnsi" w:cstheme="minorHAnsi"/>
        </w:rPr>
        <w:t xml:space="preserve">George added that we need to shift gears. And that he supports John B.’s suggestion and Megan’s suggestion to use these meetings more effectively. It would be helpful to have continuing outside facilitation support. The Funding Coordination can continue to seek funds. </w:t>
      </w:r>
    </w:p>
    <w:p w14:paraId="0420FD1C" w14:textId="77777777" w:rsidR="005D415E" w:rsidRPr="005D415E" w:rsidRDefault="005D415E" w:rsidP="005D415E">
      <w:pPr>
        <w:rPr>
          <w:rFonts w:asciiTheme="minorHAnsi" w:hAnsiTheme="minorHAnsi" w:cstheme="minorHAnsi"/>
        </w:rPr>
      </w:pPr>
    </w:p>
    <w:p w14:paraId="009ABACC" w14:textId="1D6B0288" w:rsidR="005D415E" w:rsidRPr="005D415E" w:rsidRDefault="005D415E" w:rsidP="005D415E">
      <w:pPr>
        <w:rPr>
          <w:rFonts w:asciiTheme="minorHAnsi" w:hAnsiTheme="minorHAnsi" w:cstheme="minorHAnsi"/>
        </w:rPr>
      </w:pPr>
      <w:r w:rsidRPr="005D415E">
        <w:rPr>
          <w:rFonts w:asciiTheme="minorHAnsi" w:hAnsiTheme="minorHAnsi" w:cstheme="minorHAnsi"/>
        </w:rPr>
        <w:t xml:space="preserve">Rich added that his answer to capacity is money. Best infusion could come from the state. How about Good Neighbor Authority? Rich suggested that Rick might be the best person to help us figure this out. </w:t>
      </w:r>
    </w:p>
    <w:p w14:paraId="4AFCCA3F" w14:textId="77777777" w:rsidR="005D415E" w:rsidRPr="005D415E" w:rsidRDefault="005D415E" w:rsidP="005D415E">
      <w:pPr>
        <w:rPr>
          <w:rFonts w:asciiTheme="minorHAnsi" w:hAnsiTheme="minorHAnsi" w:cstheme="minorHAnsi"/>
        </w:rPr>
      </w:pPr>
    </w:p>
    <w:p w14:paraId="5EE7BE2F" w14:textId="63E8A38E" w:rsidR="005D415E" w:rsidRPr="005D415E" w:rsidRDefault="005D415E" w:rsidP="005D415E">
      <w:pPr>
        <w:rPr>
          <w:rFonts w:asciiTheme="minorHAnsi" w:hAnsiTheme="minorHAnsi" w:cstheme="minorHAnsi"/>
        </w:rPr>
      </w:pPr>
      <w:r w:rsidRPr="005D415E">
        <w:rPr>
          <w:rFonts w:asciiTheme="minorHAnsi" w:hAnsiTheme="minorHAnsi" w:cstheme="minorHAnsi"/>
        </w:rPr>
        <w:t xml:space="preserve">Jesse Plummer asked the WG whether we need planning or implementation. He added that he sees a bigger need for implementation, and that the ARD has a big backlog of projects—additional fuels reduction on Panther and Scottiago. </w:t>
      </w:r>
    </w:p>
    <w:p w14:paraId="7B77FA92" w14:textId="77777777" w:rsidR="005D415E" w:rsidRPr="005D415E" w:rsidRDefault="005D415E" w:rsidP="005D415E">
      <w:pPr>
        <w:rPr>
          <w:rFonts w:asciiTheme="minorHAnsi" w:hAnsiTheme="minorHAnsi" w:cstheme="minorHAnsi"/>
        </w:rPr>
      </w:pPr>
    </w:p>
    <w:p w14:paraId="44D4A9A7" w14:textId="106C3655" w:rsidR="005D415E" w:rsidRPr="005D415E" w:rsidRDefault="005D415E" w:rsidP="005D415E">
      <w:pPr>
        <w:rPr>
          <w:rFonts w:asciiTheme="minorHAnsi" w:hAnsiTheme="minorHAnsi" w:cstheme="minorHAnsi"/>
        </w:rPr>
      </w:pPr>
      <w:r w:rsidRPr="005D415E">
        <w:rPr>
          <w:rFonts w:asciiTheme="minorHAnsi" w:hAnsiTheme="minorHAnsi" w:cstheme="minorHAnsi"/>
        </w:rPr>
        <w:t xml:space="preserve">Megan summarized that she heard a resounding yes on option C and that everyone agrees that we need to shift gears quickly. She suggested placing a standing item on the WG agenda where we have 45-60 minutes to continue the conversation regarding how to get to option C. </w:t>
      </w:r>
    </w:p>
    <w:p w14:paraId="09C51858" w14:textId="77777777" w:rsidR="00D375C6" w:rsidRPr="00D375C6" w:rsidRDefault="00D375C6" w:rsidP="002D4FE2">
      <w:pPr>
        <w:rPr>
          <w:rFonts w:asciiTheme="minorHAnsi" w:hAnsiTheme="minorHAnsi" w:cstheme="minorHAnsi"/>
          <w:b/>
          <w:i/>
          <w:iCs/>
        </w:rPr>
      </w:pPr>
    </w:p>
    <w:p w14:paraId="48663A6A" w14:textId="12181FC6" w:rsidR="002D4FE2" w:rsidRDefault="002D4FE2" w:rsidP="002D4FE2">
      <w:pPr>
        <w:rPr>
          <w:rFonts w:asciiTheme="minorHAnsi" w:hAnsiTheme="minorHAnsi" w:cstheme="minorHAnsi"/>
          <w:b/>
        </w:rPr>
      </w:pPr>
      <w:r w:rsidRPr="00326F5F">
        <w:rPr>
          <w:rFonts w:asciiTheme="minorHAnsi" w:hAnsiTheme="minorHAnsi" w:cstheme="minorHAnsi"/>
          <w:b/>
        </w:rPr>
        <w:t>Next Steps:</w:t>
      </w:r>
    </w:p>
    <w:p w14:paraId="39214CDE" w14:textId="15631BD9" w:rsidR="005D415E" w:rsidRPr="005D415E" w:rsidRDefault="005D415E" w:rsidP="005D415E">
      <w:pPr>
        <w:pStyle w:val="ListParagraph"/>
        <w:numPr>
          <w:ilvl w:val="0"/>
          <w:numId w:val="33"/>
        </w:numPr>
        <w:rPr>
          <w:rFonts w:cstheme="minorHAnsi"/>
          <w:b/>
          <w:sz w:val="24"/>
          <w:szCs w:val="24"/>
        </w:rPr>
      </w:pPr>
      <w:r>
        <w:rPr>
          <w:rFonts w:cstheme="minorHAnsi"/>
          <w:sz w:val="24"/>
          <w:szCs w:val="24"/>
        </w:rPr>
        <w:t>Possible later WG discussion about Good Neighbor Authority</w:t>
      </w:r>
    </w:p>
    <w:p w14:paraId="4287A15B" w14:textId="19B1128C" w:rsidR="005D415E" w:rsidRPr="005D415E" w:rsidRDefault="005D415E" w:rsidP="005D415E">
      <w:pPr>
        <w:pStyle w:val="ListParagraph"/>
        <w:numPr>
          <w:ilvl w:val="0"/>
          <w:numId w:val="33"/>
        </w:numPr>
        <w:rPr>
          <w:rFonts w:cstheme="minorHAnsi"/>
          <w:b/>
          <w:sz w:val="24"/>
          <w:szCs w:val="24"/>
        </w:rPr>
      </w:pPr>
      <w:r w:rsidRPr="005D415E">
        <w:rPr>
          <w:rFonts w:cstheme="minorHAnsi"/>
          <w:sz w:val="24"/>
          <w:szCs w:val="24"/>
        </w:rPr>
        <w:t>Add standing item to Planning WG meeting agendas to continue to discuss WG future roles in project planning and implementation.</w:t>
      </w:r>
    </w:p>
    <w:p w14:paraId="50DB2EBE" w14:textId="77777777" w:rsidR="002D4FE2" w:rsidRDefault="002D4FE2" w:rsidP="002D4FE2">
      <w:pPr>
        <w:pStyle w:val="Heading2"/>
        <w:rPr>
          <w:rFonts w:asciiTheme="minorHAnsi" w:hAnsiTheme="minorHAnsi" w:cstheme="minorHAnsi"/>
        </w:rPr>
      </w:pPr>
    </w:p>
    <w:p w14:paraId="488A3C7B" w14:textId="14DBD731" w:rsidR="002D4FE2" w:rsidRDefault="002D4FE2" w:rsidP="002D4FE2">
      <w:pPr>
        <w:pStyle w:val="Heading2"/>
        <w:rPr>
          <w:rFonts w:asciiTheme="minorHAnsi" w:hAnsiTheme="minorHAnsi" w:cstheme="minorHAnsi"/>
        </w:rPr>
      </w:pPr>
      <w:r>
        <w:rPr>
          <w:rFonts w:asciiTheme="minorHAnsi" w:hAnsiTheme="minorHAnsi" w:cstheme="minorHAnsi"/>
        </w:rPr>
        <w:t>Prescribed Fire Ad Hoc</w:t>
      </w:r>
    </w:p>
    <w:p w14:paraId="26237E6D" w14:textId="29443CCD" w:rsidR="001F4D3C" w:rsidRDefault="002D4FE2" w:rsidP="001F4D3C">
      <w:pPr>
        <w:rPr>
          <w:rFonts w:asciiTheme="minorHAnsi" w:hAnsiTheme="minorHAnsi" w:cstheme="minorHAnsi"/>
          <w:bCs/>
        </w:rPr>
      </w:pPr>
      <w:r>
        <w:rPr>
          <w:rFonts w:asciiTheme="minorHAnsi" w:hAnsiTheme="minorHAnsi" w:cstheme="minorHAnsi"/>
          <w:b/>
        </w:rPr>
        <w:t xml:space="preserve">Prescribed Fire ad hoc Inaugural Meeting Update: </w:t>
      </w:r>
      <w:r w:rsidRPr="002D4FE2">
        <w:rPr>
          <w:rFonts w:asciiTheme="minorHAnsi" w:hAnsiTheme="minorHAnsi" w:cstheme="minorHAnsi"/>
          <w:bCs/>
        </w:rPr>
        <w:t>Rich noted that on Monday February 22</w:t>
      </w:r>
      <w:r>
        <w:rPr>
          <w:rFonts w:asciiTheme="minorHAnsi" w:hAnsiTheme="minorHAnsi" w:cstheme="minorHAnsi"/>
          <w:bCs/>
        </w:rPr>
        <w:t>, the inaugural online meeting took place. There was a discussion on the purpose of the ad hoc group, which is to increase pace and scale and how to engage the public to remove some barriers. Rich’s idea is for the ad hoc to draft a policy position paper, and that it could be less than a page describing the role of fire, providing necessary education.</w:t>
      </w:r>
    </w:p>
    <w:p w14:paraId="10889DB3" w14:textId="64168C34" w:rsidR="002D4FE2" w:rsidRDefault="002D4FE2" w:rsidP="001F4D3C">
      <w:pPr>
        <w:rPr>
          <w:rFonts w:asciiTheme="minorHAnsi" w:hAnsiTheme="minorHAnsi" w:cstheme="minorHAnsi"/>
          <w:bCs/>
        </w:rPr>
      </w:pPr>
    </w:p>
    <w:p w14:paraId="500D9F3A" w14:textId="39DD3AA6" w:rsidR="002D4FE2" w:rsidRDefault="002D4FE2" w:rsidP="001F4D3C">
      <w:pPr>
        <w:rPr>
          <w:rFonts w:asciiTheme="minorHAnsi" w:hAnsiTheme="minorHAnsi" w:cstheme="minorHAnsi"/>
          <w:bCs/>
        </w:rPr>
      </w:pPr>
      <w:r>
        <w:rPr>
          <w:rFonts w:asciiTheme="minorHAnsi" w:hAnsiTheme="minorHAnsi" w:cstheme="minorHAnsi"/>
          <w:bCs/>
        </w:rPr>
        <w:t>Rick noted an interest in pyrosilviculture concept vis-à-vis a presentation that was given to ACCG last fall. He said it would also be good to talk through some barriers to the use of prescribed fire.</w:t>
      </w:r>
    </w:p>
    <w:p w14:paraId="771FB24A" w14:textId="1607C5BC" w:rsidR="002D4FE2" w:rsidRDefault="002D4FE2" w:rsidP="001F4D3C">
      <w:pPr>
        <w:rPr>
          <w:rFonts w:asciiTheme="minorHAnsi" w:hAnsiTheme="minorHAnsi" w:cstheme="minorHAnsi"/>
          <w:bCs/>
        </w:rPr>
      </w:pPr>
    </w:p>
    <w:p w14:paraId="433972B9" w14:textId="03727566" w:rsidR="002D4FE2" w:rsidRDefault="002D4FE2" w:rsidP="001F4D3C">
      <w:pPr>
        <w:rPr>
          <w:rFonts w:asciiTheme="minorHAnsi" w:hAnsiTheme="minorHAnsi" w:cstheme="minorHAnsi"/>
          <w:bCs/>
        </w:rPr>
      </w:pPr>
      <w:r>
        <w:rPr>
          <w:rFonts w:asciiTheme="minorHAnsi" w:hAnsiTheme="minorHAnsi" w:cstheme="minorHAnsi"/>
          <w:bCs/>
        </w:rPr>
        <w:t>John B. noted that there is an option of holding the Prescribed Fire ad hoc discussions within the Planning WG meeting setting.</w:t>
      </w:r>
    </w:p>
    <w:p w14:paraId="5E9392D7" w14:textId="77777777" w:rsidR="002D4FE2" w:rsidRPr="002D4FE2" w:rsidRDefault="002D4FE2" w:rsidP="001F4D3C">
      <w:pPr>
        <w:rPr>
          <w:rFonts w:asciiTheme="minorHAnsi" w:hAnsiTheme="minorHAnsi" w:cstheme="minorHAnsi"/>
          <w:b/>
        </w:rPr>
      </w:pPr>
    </w:p>
    <w:p w14:paraId="27D2B85D" w14:textId="77777777" w:rsidR="002D4FE2" w:rsidRDefault="00813B45" w:rsidP="002D4FE2">
      <w:r w:rsidRPr="00326F5F">
        <w:rPr>
          <w:rFonts w:asciiTheme="minorHAnsi" w:hAnsiTheme="minorHAnsi" w:cstheme="minorHAnsi"/>
          <w:b/>
        </w:rPr>
        <w:t>Next Steps</w:t>
      </w:r>
      <w:r w:rsidR="002D4FE2">
        <w:rPr>
          <w:rFonts w:asciiTheme="minorHAnsi" w:hAnsiTheme="minorHAnsi" w:cstheme="minorHAnsi"/>
          <w:b/>
        </w:rPr>
        <w:t xml:space="preserve"> for Prescribed Fire ad hoc</w:t>
      </w:r>
      <w:r w:rsidRPr="00326F5F">
        <w:rPr>
          <w:rFonts w:asciiTheme="minorHAnsi" w:hAnsiTheme="minorHAnsi" w:cstheme="minorHAnsi"/>
          <w:b/>
        </w:rPr>
        <w:t>:</w:t>
      </w:r>
      <w:r w:rsidR="002D4FE2">
        <w:rPr>
          <w:rFonts w:asciiTheme="minorHAnsi" w:hAnsiTheme="minorHAnsi" w:cstheme="minorHAnsi"/>
          <w:b/>
        </w:rPr>
        <w:t xml:space="preserve"> </w:t>
      </w:r>
      <w:r w:rsidR="002D4FE2" w:rsidRPr="002D4FE2">
        <w:rPr>
          <w:rFonts w:asciiTheme="minorHAnsi" w:hAnsiTheme="minorHAnsi" w:cstheme="minorHAnsi"/>
        </w:rPr>
        <w:t>The group agreed it would be helpful for the ad hoc to meet separately for 1-2 more times to let it play out a bit.</w:t>
      </w:r>
      <w:r w:rsidR="002D4FE2">
        <w:t xml:space="preserve"> </w:t>
      </w:r>
    </w:p>
    <w:p w14:paraId="75142467" w14:textId="59F78D51" w:rsidR="00813B45" w:rsidRPr="00326F5F" w:rsidRDefault="00813B45" w:rsidP="00813B45">
      <w:pPr>
        <w:rPr>
          <w:rFonts w:asciiTheme="minorHAnsi" w:hAnsiTheme="minorHAnsi" w:cstheme="minorHAnsi"/>
          <w:b/>
        </w:rPr>
      </w:pPr>
    </w:p>
    <w:p w14:paraId="20C5868B" w14:textId="77777777" w:rsidR="00813B45" w:rsidRPr="00326F5F" w:rsidRDefault="00813B45" w:rsidP="00813B45">
      <w:pPr>
        <w:rPr>
          <w:rFonts w:asciiTheme="minorHAnsi" w:hAnsiTheme="minorHAnsi" w:cstheme="minorHAnsi"/>
          <w:b/>
        </w:rPr>
      </w:pPr>
    </w:p>
    <w:p w14:paraId="0ABB7EA6" w14:textId="20B807A6" w:rsidR="00C56421" w:rsidRPr="002D4FE2" w:rsidRDefault="00F0520F" w:rsidP="002D4FE2">
      <w:pPr>
        <w:pStyle w:val="Heading2"/>
        <w:rPr>
          <w:rFonts w:asciiTheme="minorHAnsi" w:hAnsiTheme="minorHAnsi" w:cstheme="minorHAnsi"/>
        </w:rPr>
      </w:pPr>
      <w:r w:rsidRPr="00326F5F">
        <w:rPr>
          <w:rFonts w:asciiTheme="minorHAnsi" w:hAnsiTheme="minorHAnsi" w:cstheme="minorHAnsi"/>
        </w:rPr>
        <w:t>Project Planning Discussion</w:t>
      </w:r>
    </w:p>
    <w:p w14:paraId="3EDBBB17" w14:textId="3053224B" w:rsidR="00326F5F" w:rsidRPr="00326F5F" w:rsidRDefault="00326F5F" w:rsidP="00326F5F">
      <w:pPr>
        <w:rPr>
          <w:rFonts w:asciiTheme="minorHAnsi" w:hAnsiTheme="minorHAnsi" w:cstheme="minorHAnsi"/>
        </w:rPr>
      </w:pPr>
      <w:r>
        <w:rPr>
          <w:rFonts w:asciiTheme="minorHAnsi" w:hAnsiTheme="minorHAnsi" w:cstheme="minorHAnsi"/>
          <w:b/>
          <w:i/>
          <w:color w:val="000000" w:themeColor="text1"/>
        </w:rPr>
        <w:t>Amador Ranger District Project Updates</w:t>
      </w:r>
      <w:r w:rsidR="00D44595" w:rsidRPr="00326F5F">
        <w:rPr>
          <w:rFonts w:asciiTheme="minorHAnsi" w:hAnsiTheme="minorHAnsi" w:cstheme="minorHAnsi"/>
          <w:b/>
          <w:i/>
          <w:color w:val="000000" w:themeColor="text1"/>
        </w:rPr>
        <w:t xml:space="preserve">: </w:t>
      </w:r>
      <w:r w:rsidR="00AC5B69" w:rsidRPr="00326F5F">
        <w:rPr>
          <w:rFonts w:asciiTheme="minorHAnsi" w:hAnsiTheme="minorHAnsi" w:cstheme="minorHAnsi"/>
          <w:b/>
          <w:i/>
          <w:color w:val="000000" w:themeColor="text1"/>
        </w:rPr>
        <w:t xml:space="preserve"> </w:t>
      </w:r>
      <w:r w:rsidRPr="00326F5F">
        <w:rPr>
          <w:rFonts w:asciiTheme="minorHAnsi" w:hAnsiTheme="minorHAnsi" w:cstheme="minorHAnsi"/>
        </w:rPr>
        <w:t>Rick Hopson shared leadership intent for large scale projects. Next vegetation management project they intend to bring to ACCG will be Upper Cole.</w:t>
      </w:r>
    </w:p>
    <w:p w14:paraId="0EA53B46" w14:textId="77777777" w:rsidR="00326F5F" w:rsidRPr="00326F5F" w:rsidRDefault="00326F5F" w:rsidP="00326F5F">
      <w:pPr>
        <w:rPr>
          <w:rFonts w:asciiTheme="minorHAnsi" w:hAnsiTheme="minorHAnsi" w:cstheme="minorHAnsi"/>
        </w:rPr>
      </w:pPr>
    </w:p>
    <w:p w14:paraId="73DF9EB4" w14:textId="77777777" w:rsidR="00326F5F" w:rsidRPr="00326F5F" w:rsidRDefault="00326F5F" w:rsidP="00326F5F">
      <w:pPr>
        <w:rPr>
          <w:rFonts w:asciiTheme="minorHAnsi" w:hAnsiTheme="minorHAnsi" w:cstheme="minorHAnsi"/>
        </w:rPr>
      </w:pPr>
      <w:r w:rsidRPr="00326F5F">
        <w:rPr>
          <w:rFonts w:asciiTheme="minorHAnsi" w:hAnsiTheme="minorHAnsi" w:cstheme="minorHAnsi"/>
        </w:rPr>
        <w:t>Rich asked about the status of JJ&amp;A Group’s work on the NFWF grant on the Power Fire Area. Rick Hopson described the concept was to have an outside consultant help the FS address Fuels in the Power Fire Areas with a focus on prioritizing projects in the nexus area. The report should be coming out soon. JJ&amp;A sent data that was incorporated into the SLAWG tools. LiDAR information should be coming soon.</w:t>
      </w:r>
    </w:p>
    <w:p w14:paraId="4EE683E7" w14:textId="64D85B05" w:rsidR="004B3BDA" w:rsidRPr="00326F5F" w:rsidRDefault="004B3BDA" w:rsidP="004B3BDA">
      <w:pPr>
        <w:rPr>
          <w:rFonts w:asciiTheme="minorHAnsi" w:hAnsiTheme="minorHAnsi" w:cstheme="minorHAnsi"/>
        </w:rPr>
      </w:pPr>
    </w:p>
    <w:p w14:paraId="5B23AA6A" w14:textId="024D8099" w:rsidR="006D0DF6" w:rsidRPr="00326F5F" w:rsidRDefault="006D0DF6" w:rsidP="008E0634">
      <w:pPr>
        <w:rPr>
          <w:rFonts w:asciiTheme="minorHAnsi" w:hAnsiTheme="minorHAnsi" w:cstheme="minorHAnsi"/>
        </w:rPr>
      </w:pPr>
    </w:p>
    <w:p w14:paraId="72836D04" w14:textId="137866A3" w:rsidR="00F00745" w:rsidRPr="00326F5F" w:rsidRDefault="00F00745" w:rsidP="00F00745">
      <w:pPr>
        <w:pStyle w:val="Heading2"/>
        <w:rPr>
          <w:rFonts w:asciiTheme="minorHAnsi" w:hAnsiTheme="minorHAnsi" w:cstheme="minorHAnsi"/>
          <w:szCs w:val="24"/>
        </w:rPr>
      </w:pPr>
      <w:r w:rsidRPr="00326F5F">
        <w:rPr>
          <w:rFonts w:asciiTheme="minorHAnsi" w:hAnsiTheme="minorHAnsi" w:cstheme="minorHAnsi"/>
          <w:szCs w:val="24"/>
        </w:rPr>
        <w:t>Next Steps</w:t>
      </w:r>
    </w:p>
    <w:p w14:paraId="72852D6C" w14:textId="072AB2D9" w:rsidR="00326F5F" w:rsidRDefault="00326F5F" w:rsidP="007F40E4">
      <w:pPr>
        <w:pStyle w:val="ListParagraph"/>
        <w:numPr>
          <w:ilvl w:val="0"/>
          <w:numId w:val="3"/>
        </w:numPr>
        <w:rPr>
          <w:rFonts w:cstheme="minorHAnsi"/>
          <w:sz w:val="24"/>
          <w:szCs w:val="24"/>
        </w:rPr>
      </w:pPr>
      <w:r>
        <w:rPr>
          <w:rFonts w:cstheme="minorHAnsi"/>
          <w:sz w:val="24"/>
          <w:szCs w:val="24"/>
        </w:rPr>
        <w:t xml:space="preserve">Megan will reach out to prospective herbicide alternative panelists and network with Greg Suba and other environmental groups about suggested </w:t>
      </w:r>
      <w:r w:rsidR="002D4FE2">
        <w:rPr>
          <w:rFonts w:cstheme="minorHAnsi"/>
          <w:sz w:val="24"/>
          <w:szCs w:val="24"/>
        </w:rPr>
        <w:t xml:space="preserve">herbicide alternative </w:t>
      </w:r>
      <w:r>
        <w:rPr>
          <w:rFonts w:cstheme="minorHAnsi"/>
          <w:sz w:val="24"/>
          <w:szCs w:val="24"/>
        </w:rPr>
        <w:t>panelists.</w:t>
      </w:r>
    </w:p>
    <w:p w14:paraId="5F6E86F6" w14:textId="1F0617BB" w:rsidR="00326F5F" w:rsidRDefault="00326F5F" w:rsidP="007F40E4">
      <w:pPr>
        <w:pStyle w:val="ListParagraph"/>
        <w:numPr>
          <w:ilvl w:val="0"/>
          <w:numId w:val="3"/>
        </w:numPr>
        <w:rPr>
          <w:rFonts w:cstheme="minorHAnsi"/>
          <w:sz w:val="24"/>
          <w:szCs w:val="24"/>
        </w:rPr>
      </w:pPr>
      <w:r>
        <w:rPr>
          <w:rFonts w:cstheme="minorHAnsi"/>
          <w:sz w:val="24"/>
          <w:szCs w:val="24"/>
        </w:rPr>
        <w:t>Megan will create standing item on WG meeting agendas to discuss how the WG will move toward “Option C”.</w:t>
      </w:r>
    </w:p>
    <w:p w14:paraId="3562EF22" w14:textId="6BE6061B" w:rsidR="00D56E93" w:rsidRPr="00326F5F" w:rsidRDefault="00326F5F" w:rsidP="007F40E4">
      <w:pPr>
        <w:pStyle w:val="ListParagraph"/>
        <w:numPr>
          <w:ilvl w:val="0"/>
          <w:numId w:val="3"/>
        </w:numPr>
        <w:rPr>
          <w:rFonts w:cstheme="minorHAnsi"/>
          <w:sz w:val="24"/>
          <w:szCs w:val="24"/>
        </w:rPr>
      </w:pPr>
      <w:r>
        <w:rPr>
          <w:rFonts w:cstheme="minorHAnsi"/>
          <w:sz w:val="24"/>
          <w:szCs w:val="24"/>
        </w:rPr>
        <w:t xml:space="preserve"> </w:t>
      </w:r>
      <w:r w:rsidR="002E186B" w:rsidRPr="00326F5F">
        <w:rPr>
          <w:rFonts w:cstheme="minorHAnsi"/>
          <w:sz w:val="24"/>
          <w:szCs w:val="24"/>
        </w:rPr>
        <w:t>The next Planning Work Group meeting will be on</w:t>
      </w:r>
      <w:r w:rsidR="004F7EFC" w:rsidRPr="00326F5F">
        <w:rPr>
          <w:rFonts w:cstheme="minorHAnsi"/>
          <w:sz w:val="24"/>
          <w:szCs w:val="24"/>
        </w:rPr>
        <w:t xml:space="preserve"> Wednesday,</w:t>
      </w:r>
      <w:r w:rsidR="002E186B" w:rsidRPr="00326F5F">
        <w:rPr>
          <w:rFonts w:cstheme="minorHAnsi"/>
          <w:sz w:val="24"/>
          <w:szCs w:val="24"/>
        </w:rPr>
        <w:t xml:space="preserve"> </w:t>
      </w:r>
      <w:r>
        <w:rPr>
          <w:rFonts w:cstheme="minorHAnsi"/>
          <w:sz w:val="24"/>
          <w:szCs w:val="24"/>
        </w:rPr>
        <w:t>March 24</w:t>
      </w:r>
      <w:r w:rsidRPr="00326F5F">
        <w:rPr>
          <w:rFonts w:cstheme="minorHAnsi"/>
          <w:sz w:val="24"/>
          <w:szCs w:val="24"/>
          <w:vertAlign w:val="superscript"/>
        </w:rPr>
        <w:t>th</w:t>
      </w:r>
      <w:r w:rsidR="00991192" w:rsidRPr="00326F5F">
        <w:rPr>
          <w:rFonts w:cstheme="minorHAnsi"/>
          <w:sz w:val="24"/>
          <w:szCs w:val="24"/>
        </w:rPr>
        <w:t>, 202</w:t>
      </w:r>
      <w:r w:rsidR="00950F09" w:rsidRPr="00326F5F">
        <w:rPr>
          <w:rFonts w:cstheme="minorHAnsi"/>
          <w:sz w:val="24"/>
          <w:szCs w:val="24"/>
        </w:rPr>
        <w:t>1</w:t>
      </w:r>
      <w:r w:rsidR="008C7FCF" w:rsidRPr="00326F5F">
        <w:rPr>
          <w:rFonts w:cstheme="minorHAnsi"/>
          <w:sz w:val="24"/>
          <w:szCs w:val="24"/>
        </w:rPr>
        <w:t xml:space="preserve">. The meeting will take place on-line via Zoom. </w:t>
      </w:r>
    </w:p>
    <w:p w14:paraId="505C8B5B" w14:textId="6F88C769" w:rsidR="00A040AE" w:rsidRPr="00326F5F" w:rsidRDefault="00475748" w:rsidP="00661AE2">
      <w:pPr>
        <w:pStyle w:val="Heading1"/>
        <w:rPr>
          <w:rFonts w:asciiTheme="minorHAnsi" w:hAnsiTheme="minorHAnsi" w:cstheme="minorHAnsi"/>
        </w:rPr>
      </w:pPr>
      <w:r w:rsidRPr="00326F5F">
        <w:rPr>
          <w:rFonts w:asciiTheme="minorHAnsi" w:hAnsiTheme="minorHAnsi" w:cstheme="minorHAnsi"/>
        </w:rPr>
        <w:t>Meeting Participants</w:t>
      </w:r>
      <w:r w:rsidR="00A040AE" w:rsidRPr="00326F5F">
        <w:rPr>
          <w:rFonts w:asciiTheme="minorHAnsi" w:hAnsiTheme="minorHAnsi" w:cstheme="minorHAnsi"/>
        </w:rPr>
        <w:t xml:space="preserve"> </w:t>
      </w:r>
      <w:r w:rsidR="00C847EC" w:rsidRPr="00326F5F">
        <w:rPr>
          <w:rFonts w:asciiTheme="minorHAnsi" w:hAnsiTheme="minorHAnsi" w:cstheme="minorHAnsi"/>
        </w:rPr>
        <w:tab/>
      </w:r>
    </w:p>
    <w:tbl>
      <w:tblPr>
        <w:tblStyle w:val="TableGrid"/>
        <w:tblW w:w="0" w:type="auto"/>
        <w:tblInd w:w="-275" w:type="dxa"/>
        <w:tblLayout w:type="fixed"/>
        <w:tblLook w:val="04A0" w:firstRow="1" w:lastRow="0" w:firstColumn="1" w:lastColumn="0" w:noHBand="0" w:noVBand="1"/>
      </w:tblPr>
      <w:tblGrid>
        <w:gridCol w:w="460"/>
        <w:gridCol w:w="3399"/>
        <w:gridCol w:w="3611"/>
        <w:gridCol w:w="955"/>
        <w:gridCol w:w="1200"/>
      </w:tblGrid>
      <w:tr w:rsidR="007C77E9" w:rsidRPr="00326F5F" w14:paraId="562EAD46" w14:textId="77777777" w:rsidTr="00E311BB">
        <w:trPr>
          <w:tblHeader/>
        </w:trPr>
        <w:tc>
          <w:tcPr>
            <w:tcW w:w="460" w:type="dxa"/>
            <w:shd w:val="clear" w:color="auto" w:fill="A8D08D" w:themeFill="accent6" w:themeFillTint="99"/>
          </w:tcPr>
          <w:p w14:paraId="7DB78719" w14:textId="77777777" w:rsidR="007C77E9" w:rsidRPr="00326F5F" w:rsidRDefault="007C77E9" w:rsidP="00B368F4">
            <w:pPr>
              <w:jc w:val="center"/>
              <w:rPr>
                <w:rFonts w:asciiTheme="minorHAnsi" w:hAnsiTheme="minorHAnsi" w:cstheme="minorHAnsi"/>
                <w:b/>
              </w:rPr>
            </w:pPr>
            <w:r w:rsidRPr="00326F5F">
              <w:rPr>
                <w:rFonts w:asciiTheme="minorHAnsi" w:hAnsiTheme="minorHAnsi" w:cstheme="minorHAnsi"/>
                <w:b/>
              </w:rPr>
              <w:t>#</w:t>
            </w:r>
          </w:p>
        </w:tc>
        <w:tc>
          <w:tcPr>
            <w:tcW w:w="3399" w:type="dxa"/>
            <w:shd w:val="clear" w:color="auto" w:fill="A8D08D" w:themeFill="accent6" w:themeFillTint="99"/>
          </w:tcPr>
          <w:p w14:paraId="04C6D767" w14:textId="77777777" w:rsidR="007C77E9" w:rsidRPr="00326F5F" w:rsidRDefault="007C77E9" w:rsidP="00B368F4">
            <w:pPr>
              <w:jc w:val="center"/>
              <w:rPr>
                <w:rFonts w:asciiTheme="minorHAnsi" w:hAnsiTheme="minorHAnsi" w:cstheme="minorHAnsi"/>
                <w:b/>
              </w:rPr>
            </w:pPr>
            <w:r w:rsidRPr="00326F5F">
              <w:rPr>
                <w:rFonts w:asciiTheme="minorHAnsi" w:hAnsiTheme="minorHAnsi" w:cstheme="minorHAnsi"/>
                <w:b/>
              </w:rPr>
              <w:t>Name</w:t>
            </w:r>
          </w:p>
        </w:tc>
        <w:tc>
          <w:tcPr>
            <w:tcW w:w="3611" w:type="dxa"/>
            <w:shd w:val="clear" w:color="auto" w:fill="A8D08D" w:themeFill="accent6" w:themeFillTint="99"/>
          </w:tcPr>
          <w:p w14:paraId="5B422DB5" w14:textId="77777777" w:rsidR="007C77E9" w:rsidRPr="00326F5F" w:rsidRDefault="007C77E9" w:rsidP="00B368F4">
            <w:pPr>
              <w:jc w:val="center"/>
              <w:rPr>
                <w:rFonts w:asciiTheme="minorHAnsi" w:hAnsiTheme="minorHAnsi" w:cstheme="minorHAnsi"/>
                <w:b/>
              </w:rPr>
            </w:pPr>
            <w:r w:rsidRPr="00326F5F">
              <w:rPr>
                <w:rFonts w:asciiTheme="minorHAnsi" w:hAnsiTheme="minorHAnsi" w:cstheme="minorHAnsi"/>
                <w:b/>
              </w:rPr>
              <w:t>Affiliation</w:t>
            </w:r>
          </w:p>
        </w:tc>
        <w:tc>
          <w:tcPr>
            <w:tcW w:w="955" w:type="dxa"/>
            <w:shd w:val="clear" w:color="auto" w:fill="A8D08D" w:themeFill="accent6" w:themeFillTint="99"/>
          </w:tcPr>
          <w:p w14:paraId="14E067CD" w14:textId="77777777" w:rsidR="007C77E9" w:rsidRPr="00326F5F" w:rsidRDefault="007C77E9" w:rsidP="00B368F4">
            <w:pPr>
              <w:jc w:val="center"/>
              <w:rPr>
                <w:rFonts w:asciiTheme="minorHAnsi" w:hAnsiTheme="minorHAnsi" w:cstheme="minorHAnsi"/>
                <w:b/>
              </w:rPr>
            </w:pPr>
            <w:r w:rsidRPr="00326F5F">
              <w:rPr>
                <w:rFonts w:asciiTheme="minorHAnsi" w:hAnsiTheme="minorHAnsi" w:cstheme="minorHAnsi"/>
                <w:b/>
              </w:rPr>
              <w:t>Miles (N/A- online)</w:t>
            </w:r>
          </w:p>
        </w:tc>
        <w:tc>
          <w:tcPr>
            <w:tcW w:w="1200" w:type="dxa"/>
            <w:shd w:val="clear" w:color="auto" w:fill="A8D08D" w:themeFill="accent6" w:themeFillTint="99"/>
          </w:tcPr>
          <w:p w14:paraId="7FFADE4A" w14:textId="77777777" w:rsidR="007C77E9" w:rsidRPr="00326F5F" w:rsidRDefault="007C77E9" w:rsidP="00B368F4">
            <w:pPr>
              <w:jc w:val="center"/>
              <w:rPr>
                <w:rFonts w:asciiTheme="minorHAnsi" w:hAnsiTheme="minorHAnsi" w:cstheme="minorHAnsi"/>
                <w:b/>
              </w:rPr>
            </w:pPr>
            <w:r w:rsidRPr="00326F5F">
              <w:rPr>
                <w:rFonts w:asciiTheme="minorHAnsi" w:hAnsiTheme="minorHAnsi" w:cstheme="minorHAnsi"/>
                <w:b/>
              </w:rPr>
              <w:t>Hours</w:t>
            </w:r>
          </w:p>
        </w:tc>
      </w:tr>
      <w:tr w:rsidR="007C77E9" w:rsidRPr="00326F5F" w14:paraId="0AD45EE7" w14:textId="77777777" w:rsidTr="00E311BB">
        <w:tc>
          <w:tcPr>
            <w:tcW w:w="460" w:type="dxa"/>
          </w:tcPr>
          <w:p w14:paraId="62075BFC" w14:textId="7E9E852A" w:rsidR="007C77E9" w:rsidRPr="00326F5F" w:rsidRDefault="00326F5F" w:rsidP="00353B0A">
            <w:pPr>
              <w:rPr>
                <w:rFonts w:asciiTheme="minorHAnsi" w:hAnsiTheme="minorHAnsi" w:cstheme="minorHAnsi"/>
              </w:rPr>
            </w:pPr>
            <w:r>
              <w:rPr>
                <w:rFonts w:asciiTheme="minorHAnsi" w:hAnsiTheme="minorHAnsi" w:cstheme="minorHAnsi"/>
              </w:rPr>
              <w:t>1</w:t>
            </w:r>
          </w:p>
        </w:tc>
        <w:tc>
          <w:tcPr>
            <w:tcW w:w="3399" w:type="dxa"/>
          </w:tcPr>
          <w:p w14:paraId="4F60B42E" w14:textId="0FF20F65" w:rsidR="007C77E9" w:rsidRPr="00326F5F" w:rsidRDefault="007C77E9" w:rsidP="00353B0A">
            <w:pPr>
              <w:rPr>
                <w:rFonts w:asciiTheme="minorHAnsi" w:hAnsiTheme="minorHAnsi" w:cstheme="minorHAnsi"/>
              </w:rPr>
            </w:pPr>
            <w:r w:rsidRPr="00326F5F">
              <w:rPr>
                <w:rFonts w:asciiTheme="minorHAnsi" w:hAnsiTheme="minorHAnsi" w:cstheme="minorHAnsi"/>
              </w:rPr>
              <w:t>George Dondero</w:t>
            </w:r>
          </w:p>
        </w:tc>
        <w:tc>
          <w:tcPr>
            <w:tcW w:w="3611" w:type="dxa"/>
          </w:tcPr>
          <w:p w14:paraId="4BED1630" w14:textId="6A64C7AE" w:rsidR="007C77E9" w:rsidRPr="00326F5F" w:rsidRDefault="007C77E9" w:rsidP="00353B0A">
            <w:pPr>
              <w:rPr>
                <w:rFonts w:asciiTheme="minorHAnsi" w:hAnsiTheme="minorHAnsi" w:cstheme="minorHAnsi"/>
              </w:rPr>
            </w:pPr>
            <w:r w:rsidRPr="00326F5F">
              <w:rPr>
                <w:rFonts w:asciiTheme="minorHAnsi" w:hAnsiTheme="minorHAnsi" w:cstheme="minorHAnsi"/>
              </w:rPr>
              <w:t>CHIPS-Board Member</w:t>
            </w:r>
          </w:p>
        </w:tc>
        <w:tc>
          <w:tcPr>
            <w:tcW w:w="955" w:type="dxa"/>
          </w:tcPr>
          <w:p w14:paraId="6179023B" w14:textId="77777777" w:rsidR="007C77E9" w:rsidRPr="00326F5F" w:rsidRDefault="007C77E9" w:rsidP="00353B0A">
            <w:pPr>
              <w:rPr>
                <w:rFonts w:asciiTheme="minorHAnsi" w:hAnsiTheme="minorHAnsi" w:cstheme="minorHAnsi"/>
              </w:rPr>
            </w:pPr>
          </w:p>
        </w:tc>
        <w:tc>
          <w:tcPr>
            <w:tcW w:w="1200" w:type="dxa"/>
          </w:tcPr>
          <w:p w14:paraId="7A57869E" w14:textId="77777777" w:rsidR="007C77E9" w:rsidRPr="00326F5F" w:rsidRDefault="007C77E9" w:rsidP="00353B0A">
            <w:pPr>
              <w:rPr>
                <w:rFonts w:asciiTheme="minorHAnsi" w:hAnsiTheme="minorHAnsi" w:cstheme="minorHAnsi"/>
              </w:rPr>
            </w:pPr>
            <w:r w:rsidRPr="00326F5F">
              <w:rPr>
                <w:rFonts w:asciiTheme="minorHAnsi" w:hAnsiTheme="minorHAnsi" w:cstheme="minorHAnsi"/>
              </w:rPr>
              <w:t>3</w:t>
            </w:r>
          </w:p>
        </w:tc>
      </w:tr>
      <w:tr w:rsidR="00326F5F" w:rsidRPr="00326F5F" w14:paraId="723CCDE0" w14:textId="77777777" w:rsidTr="00E311BB">
        <w:tc>
          <w:tcPr>
            <w:tcW w:w="460" w:type="dxa"/>
          </w:tcPr>
          <w:p w14:paraId="10496F01" w14:textId="7D6E3B3A" w:rsidR="00326F5F" w:rsidRPr="00326F5F" w:rsidRDefault="00326F5F" w:rsidP="00353B0A">
            <w:pPr>
              <w:rPr>
                <w:rFonts w:asciiTheme="minorHAnsi" w:hAnsiTheme="minorHAnsi" w:cstheme="minorHAnsi"/>
              </w:rPr>
            </w:pPr>
            <w:r>
              <w:rPr>
                <w:rFonts w:asciiTheme="minorHAnsi" w:hAnsiTheme="minorHAnsi" w:cstheme="minorHAnsi"/>
              </w:rPr>
              <w:t>2</w:t>
            </w:r>
          </w:p>
        </w:tc>
        <w:tc>
          <w:tcPr>
            <w:tcW w:w="3399" w:type="dxa"/>
          </w:tcPr>
          <w:p w14:paraId="6C343DD8" w14:textId="20F9AA0C" w:rsidR="00326F5F" w:rsidRPr="00326F5F" w:rsidRDefault="00326F5F" w:rsidP="00353B0A">
            <w:pPr>
              <w:rPr>
                <w:rFonts w:asciiTheme="minorHAnsi" w:hAnsiTheme="minorHAnsi" w:cstheme="minorHAnsi"/>
              </w:rPr>
            </w:pPr>
            <w:r w:rsidRPr="00326F5F">
              <w:rPr>
                <w:rFonts w:asciiTheme="minorHAnsi" w:hAnsiTheme="minorHAnsi" w:cstheme="minorHAnsi"/>
              </w:rPr>
              <w:t>Jesse Plummer</w:t>
            </w:r>
          </w:p>
        </w:tc>
        <w:tc>
          <w:tcPr>
            <w:tcW w:w="3611" w:type="dxa"/>
          </w:tcPr>
          <w:p w14:paraId="2B35886C" w14:textId="2426B128" w:rsidR="00326F5F" w:rsidRPr="00326F5F" w:rsidRDefault="00326F5F" w:rsidP="00353B0A">
            <w:pPr>
              <w:rPr>
                <w:rFonts w:asciiTheme="minorHAnsi" w:hAnsiTheme="minorHAnsi" w:cstheme="minorHAnsi"/>
              </w:rPr>
            </w:pPr>
            <w:r w:rsidRPr="00326F5F">
              <w:rPr>
                <w:rFonts w:asciiTheme="minorHAnsi" w:hAnsiTheme="minorHAnsi" w:cstheme="minorHAnsi"/>
              </w:rPr>
              <w:t>USFS Amador RD</w:t>
            </w:r>
          </w:p>
        </w:tc>
        <w:tc>
          <w:tcPr>
            <w:tcW w:w="955" w:type="dxa"/>
          </w:tcPr>
          <w:p w14:paraId="3FBF61F0" w14:textId="77777777" w:rsidR="00326F5F" w:rsidRPr="00326F5F" w:rsidRDefault="00326F5F" w:rsidP="00353B0A">
            <w:pPr>
              <w:rPr>
                <w:rFonts w:asciiTheme="minorHAnsi" w:hAnsiTheme="minorHAnsi" w:cstheme="minorHAnsi"/>
              </w:rPr>
            </w:pPr>
          </w:p>
        </w:tc>
        <w:tc>
          <w:tcPr>
            <w:tcW w:w="1200" w:type="dxa"/>
          </w:tcPr>
          <w:p w14:paraId="2C1D11B3" w14:textId="3B1DACB5" w:rsidR="00326F5F" w:rsidRPr="00326F5F" w:rsidRDefault="00326F5F" w:rsidP="00353B0A">
            <w:pPr>
              <w:rPr>
                <w:rFonts w:asciiTheme="minorHAnsi" w:hAnsiTheme="minorHAnsi" w:cstheme="minorHAnsi"/>
              </w:rPr>
            </w:pPr>
            <w:r w:rsidRPr="00326F5F">
              <w:rPr>
                <w:rFonts w:asciiTheme="minorHAnsi" w:hAnsiTheme="minorHAnsi" w:cstheme="minorHAnsi"/>
              </w:rPr>
              <w:t>3</w:t>
            </w:r>
          </w:p>
        </w:tc>
      </w:tr>
      <w:tr w:rsidR="00326F5F" w:rsidRPr="00326F5F" w14:paraId="24F43084" w14:textId="77777777" w:rsidTr="00E311BB">
        <w:tc>
          <w:tcPr>
            <w:tcW w:w="460" w:type="dxa"/>
          </w:tcPr>
          <w:p w14:paraId="537BA4AD" w14:textId="08E31A82" w:rsidR="00326F5F" w:rsidRPr="00326F5F" w:rsidRDefault="00326F5F" w:rsidP="00353B0A">
            <w:pPr>
              <w:rPr>
                <w:rFonts w:asciiTheme="minorHAnsi" w:hAnsiTheme="minorHAnsi" w:cstheme="minorHAnsi"/>
              </w:rPr>
            </w:pPr>
            <w:r>
              <w:rPr>
                <w:rFonts w:asciiTheme="minorHAnsi" w:hAnsiTheme="minorHAnsi" w:cstheme="minorHAnsi"/>
              </w:rPr>
              <w:t>3</w:t>
            </w:r>
          </w:p>
        </w:tc>
        <w:tc>
          <w:tcPr>
            <w:tcW w:w="3399" w:type="dxa"/>
          </w:tcPr>
          <w:p w14:paraId="496957D7" w14:textId="0CC7A6D4" w:rsidR="00326F5F" w:rsidRPr="00326F5F" w:rsidRDefault="00326F5F" w:rsidP="00353B0A">
            <w:pPr>
              <w:rPr>
                <w:rFonts w:asciiTheme="minorHAnsi" w:hAnsiTheme="minorHAnsi" w:cstheme="minorHAnsi"/>
              </w:rPr>
            </w:pPr>
            <w:r w:rsidRPr="00326F5F">
              <w:rPr>
                <w:rFonts w:asciiTheme="minorHAnsi" w:hAnsiTheme="minorHAnsi" w:cstheme="minorHAnsi"/>
              </w:rPr>
              <w:t>John Buckley</w:t>
            </w:r>
          </w:p>
        </w:tc>
        <w:tc>
          <w:tcPr>
            <w:tcW w:w="3611" w:type="dxa"/>
          </w:tcPr>
          <w:p w14:paraId="695BA886" w14:textId="5ADFB308" w:rsidR="00326F5F" w:rsidRPr="00326F5F" w:rsidRDefault="00326F5F" w:rsidP="00353B0A">
            <w:pPr>
              <w:rPr>
                <w:rFonts w:asciiTheme="minorHAnsi" w:hAnsiTheme="minorHAnsi" w:cstheme="minorHAnsi"/>
              </w:rPr>
            </w:pPr>
            <w:r w:rsidRPr="00326F5F">
              <w:rPr>
                <w:rFonts w:asciiTheme="minorHAnsi" w:hAnsiTheme="minorHAnsi" w:cstheme="minorHAnsi"/>
              </w:rPr>
              <w:t>CSERC</w:t>
            </w:r>
          </w:p>
        </w:tc>
        <w:tc>
          <w:tcPr>
            <w:tcW w:w="955" w:type="dxa"/>
          </w:tcPr>
          <w:p w14:paraId="7C5CF936" w14:textId="77777777" w:rsidR="00326F5F" w:rsidRPr="00326F5F" w:rsidRDefault="00326F5F" w:rsidP="00353B0A">
            <w:pPr>
              <w:rPr>
                <w:rFonts w:asciiTheme="minorHAnsi" w:hAnsiTheme="minorHAnsi" w:cstheme="minorHAnsi"/>
              </w:rPr>
            </w:pPr>
          </w:p>
        </w:tc>
        <w:tc>
          <w:tcPr>
            <w:tcW w:w="1200" w:type="dxa"/>
          </w:tcPr>
          <w:p w14:paraId="15D19956" w14:textId="1645F07D" w:rsidR="00326F5F" w:rsidRPr="00326F5F" w:rsidRDefault="00326F5F" w:rsidP="00353B0A">
            <w:pPr>
              <w:rPr>
                <w:rFonts w:asciiTheme="minorHAnsi" w:hAnsiTheme="minorHAnsi" w:cstheme="minorHAnsi"/>
              </w:rPr>
            </w:pPr>
            <w:r w:rsidRPr="00326F5F">
              <w:rPr>
                <w:rFonts w:asciiTheme="minorHAnsi" w:hAnsiTheme="minorHAnsi" w:cstheme="minorHAnsi"/>
              </w:rPr>
              <w:t>3</w:t>
            </w:r>
          </w:p>
        </w:tc>
      </w:tr>
      <w:tr w:rsidR="00326F5F" w:rsidRPr="00326F5F" w14:paraId="59F518BB" w14:textId="77777777" w:rsidTr="00E311BB">
        <w:tc>
          <w:tcPr>
            <w:tcW w:w="460" w:type="dxa"/>
          </w:tcPr>
          <w:p w14:paraId="21B30004" w14:textId="07B5AAD8" w:rsidR="00326F5F" w:rsidRPr="00326F5F" w:rsidRDefault="00326F5F" w:rsidP="00353B0A">
            <w:pPr>
              <w:rPr>
                <w:rFonts w:asciiTheme="minorHAnsi" w:hAnsiTheme="minorHAnsi" w:cstheme="minorHAnsi"/>
              </w:rPr>
            </w:pPr>
            <w:r>
              <w:rPr>
                <w:rFonts w:asciiTheme="minorHAnsi" w:hAnsiTheme="minorHAnsi" w:cstheme="minorHAnsi"/>
              </w:rPr>
              <w:t>4</w:t>
            </w:r>
          </w:p>
        </w:tc>
        <w:tc>
          <w:tcPr>
            <w:tcW w:w="3399" w:type="dxa"/>
          </w:tcPr>
          <w:p w14:paraId="6B1453D2" w14:textId="4FB3B460" w:rsidR="00326F5F" w:rsidRPr="00326F5F" w:rsidRDefault="00326F5F" w:rsidP="00353B0A">
            <w:pPr>
              <w:rPr>
                <w:rFonts w:asciiTheme="minorHAnsi" w:hAnsiTheme="minorHAnsi" w:cstheme="minorHAnsi"/>
              </w:rPr>
            </w:pPr>
            <w:r w:rsidRPr="00326F5F">
              <w:rPr>
                <w:rFonts w:asciiTheme="minorHAnsi" w:hAnsiTheme="minorHAnsi" w:cstheme="minorHAnsi"/>
              </w:rPr>
              <w:t>John Heissenbuttal</w:t>
            </w:r>
          </w:p>
        </w:tc>
        <w:tc>
          <w:tcPr>
            <w:tcW w:w="3611" w:type="dxa"/>
          </w:tcPr>
          <w:p w14:paraId="05E08C3D" w14:textId="0E107A34" w:rsidR="00326F5F" w:rsidRPr="00326F5F" w:rsidRDefault="00326F5F" w:rsidP="00353B0A">
            <w:pPr>
              <w:rPr>
                <w:rFonts w:asciiTheme="minorHAnsi" w:hAnsiTheme="minorHAnsi" w:cstheme="minorHAnsi"/>
              </w:rPr>
            </w:pPr>
            <w:r w:rsidRPr="00326F5F">
              <w:rPr>
                <w:rFonts w:asciiTheme="minorHAnsi" w:hAnsiTheme="minorHAnsi" w:cstheme="minorHAnsi"/>
              </w:rPr>
              <w:t>Cal Am, Amador Fire Safe Council</w:t>
            </w:r>
          </w:p>
        </w:tc>
        <w:tc>
          <w:tcPr>
            <w:tcW w:w="955" w:type="dxa"/>
          </w:tcPr>
          <w:p w14:paraId="1270B7D6" w14:textId="77777777" w:rsidR="00326F5F" w:rsidRPr="00326F5F" w:rsidRDefault="00326F5F" w:rsidP="00353B0A">
            <w:pPr>
              <w:rPr>
                <w:rFonts w:asciiTheme="minorHAnsi" w:hAnsiTheme="minorHAnsi" w:cstheme="minorHAnsi"/>
              </w:rPr>
            </w:pPr>
          </w:p>
        </w:tc>
        <w:tc>
          <w:tcPr>
            <w:tcW w:w="1200" w:type="dxa"/>
          </w:tcPr>
          <w:p w14:paraId="09493EA6" w14:textId="37FA6F8B" w:rsidR="00326F5F" w:rsidRPr="00326F5F" w:rsidRDefault="00326F5F" w:rsidP="00353B0A">
            <w:pPr>
              <w:rPr>
                <w:rFonts w:asciiTheme="minorHAnsi" w:hAnsiTheme="minorHAnsi" w:cstheme="minorHAnsi"/>
              </w:rPr>
            </w:pPr>
            <w:r>
              <w:rPr>
                <w:rFonts w:asciiTheme="minorHAnsi" w:hAnsiTheme="minorHAnsi" w:cstheme="minorHAnsi"/>
              </w:rPr>
              <w:t>3</w:t>
            </w:r>
          </w:p>
        </w:tc>
      </w:tr>
      <w:tr w:rsidR="00326F5F" w:rsidRPr="00326F5F" w14:paraId="4607AB8F" w14:textId="77777777" w:rsidTr="00E311BB">
        <w:tc>
          <w:tcPr>
            <w:tcW w:w="460" w:type="dxa"/>
          </w:tcPr>
          <w:p w14:paraId="22A3B590" w14:textId="5F67CCC0" w:rsidR="00326F5F" w:rsidRPr="00326F5F" w:rsidRDefault="00326F5F" w:rsidP="00353B0A">
            <w:pPr>
              <w:rPr>
                <w:rFonts w:asciiTheme="minorHAnsi" w:hAnsiTheme="minorHAnsi" w:cstheme="minorHAnsi"/>
              </w:rPr>
            </w:pPr>
            <w:r>
              <w:rPr>
                <w:rFonts w:asciiTheme="minorHAnsi" w:hAnsiTheme="minorHAnsi" w:cstheme="minorHAnsi"/>
              </w:rPr>
              <w:t>5</w:t>
            </w:r>
          </w:p>
        </w:tc>
        <w:tc>
          <w:tcPr>
            <w:tcW w:w="3399" w:type="dxa"/>
          </w:tcPr>
          <w:p w14:paraId="7D792C27" w14:textId="1F64CA6A" w:rsidR="00326F5F" w:rsidRPr="00326F5F" w:rsidRDefault="00326F5F" w:rsidP="00353B0A">
            <w:pPr>
              <w:rPr>
                <w:rFonts w:asciiTheme="minorHAnsi" w:hAnsiTheme="minorHAnsi" w:cstheme="minorHAnsi"/>
              </w:rPr>
            </w:pPr>
            <w:r w:rsidRPr="00326F5F">
              <w:rPr>
                <w:rFonts w:asciiTheme="minorHAnsi" w:hAnsiTheme="minorHAnsi" w:cstheme="minorHAnsi"/>
              </w:rPr>
              <w:t>March Young</w:t>
            </w:r>
          </w:p>
        </w:tc>
        <w:tc>
          <w:tcPr>
            <w:tcW w:w="3611" w:type="dxa"/>
          </w:tcPr>
          <w:p w14:paraId="2C9FC204" w14:textId="7C529E09" w:rsidR="00326F5F" w:rsidRPr="00326F5F" w:rsidRDefault="00326F5F" w:rsidP="00353B0A">
            <w:pPr>
              <w:rPr>
                <w:rFonts w:asciiTheme="minorHAnsi" w:hAnsiTheme="minorHAnsi" w:cstheme="minorHAnsi"/>
              </w:rPr>
            </w:pPr>
            <w:r w:rsidRPr="00326F5F">
              <w:rPr>
                <w:rFonts w:asciiTheme="minorHAnsi" w:hAnsiTheme="minorHAnsi" w:cstheme="minorHAnsi"/>
              </w:rPr>
              <w:t>USFS Amador RD</w:t>
            </w:r>
          </w:p>
        </w:tc>
        <w:tc>
          <w:tcPr>
            <w:tcW w:w="955" w:type="dxa"/>
          </w:tcPr>
          <w:p w14:paraId="07E2D206" w14:textId="77777777" w:rsidR="00326F5F" w:rsidRPr="00326F5F" w:rsidRDefault="00326F5F" w:rsidP="00353B0A">
            <w:pPr>
              <w:rPr>
                <w:rFonts w:asciiTheme="minorHAnsi" w:hAnsiTheme="minorHAnsi" w:cstheme="minorHAnsi"/>
              </w:rPr>
            </w:pPr>
          </w:p>
        </w:tc>
        <w:tc>
          <w:tcPr>
            <w:tcW w:w="1200" w:type="dxa"/>
          </w:tcPr>
          <w:p w14:paraId="239FD6FF" w14:textId="0FDB4204" w:rsidR="00326F5F" w:rsidRPr="00326F5F" w:rsidRDefault="00326F5F" w:rsidP="00353B0A">
            <w:pPr>
              <w:rPr>
                <w:rFonts w:asciiTheme="minorHAnsi" w:hAnsiTheme="minorHAnsi" w:cstheme="minorHAnsi"/>
              </w:rPr>
            </w:pPr>
            <w:r w:rsidRPr="00326F5F">
              <w:rPr>
                <w:rFonts w:asciiTheme="minorHAnsi" w:hAnsiTheme="minorHAnsi" w:cstheme="minorHAnsi"/>
              </w:rPr>
              <w:t>3</w:t>
            </w:r>
          </w:p>
        </w:tc>
      </w:tr>
      <w:tr w:rsidR="00326F5F" w:rsidRPr="00326F5F" w14:paraId="14F7089D" w14:textId="77777777" w:rsidTr="00E311BB">
        <w:tc>
          <w:tcPr>
            <w:tcW w:w="460" w:type="dxa"/>
          </w:tcPr>
          <w:p w14:paraId="12521C9A" w14:textId="2C26C901" w:rsidR="00326F5F" w:rsidRPr="00326F5F" w:rsidRDefault="00326F5F" w:rsidP="001F7C27">
            <w:pPr>
              <w:rPr>
                <w:rFonts w:asciiTheme="minorHAnsi" w:hAnsiTheme="minorHAnsi" w:cstheme="minorHAnsi"/>
              </w:rPr>
            </w:pPr>
            <w:r>
              <w:rPr>
                <w:rFonts w:asciiTheme="minorHAnsi" w:hAnsiTheme="minorHAnsi" w:cstheme="minorHAnsi"/>
              </w:rPr>
              <w:t>6</w:t>
            </w:r>
          </w:p>
        </w:tc>
        <w:tc>
          <w:tcPr>
            <w:tcW w:w="3399" w:type="dxa"/>
          </w:tcPr>
          <w:p w14:paraId="731FFBA9" w14:textId="79140B4B" w:rsidR="00326F5F" w:rsidRPr="00326F5F" w:rsidRDefault="00326F5F" w:rsidP="001F7C27">
            <w:pPr>
              <w:rPr>
                <w:rFonts w:asciiTheme="minorHAnsi" w:hAnsiTheme="minorHAnsi" w:cstheme="minorHAnsi"/>
              </w:rPr>
            </w:pPr>
            <w:r w:rsidRPr="00326F5F">
              <w:rPr>
                <w:rFonts w:asciiTheme="minorHAnsi" w:hAnsiTheme="minorHAnsi" w:cstheme="minorHAnsi"/>
              </w:rPr>
              <w:t>Megan Layhee</w:t>
            </w:r>
          </w:p>
        </w:tc>
        <w:tc>
          <w:tcPr>
            <w:tcW w:w="3611" w:type="dxa"/>
          </w:tcPr>
          <w:p w14:paraId="2D0679AF" w14:textId="1D93BC6D" w:rsidR="00326F5F" w:rsidRPr="00326F5F" w:rsidRDefault="00326F5F" w:rsidP="001F7C27">
            <w:pPr>
              <w:rPr>
                <w:rFonts w:asciiTheme="minorHAnsi" w:hAnsiTheme="minorHAnsi" w:cstheme="minorHAnsi"/>
              </w:rPr>
            </w:pPr>
            <w:r w:rsidRPr="00326F5F">
              <w:rPr>
                <w:rFonts w:asciiTheme="minorHAnsi" w:hAnsiTheme="minorHAnsi" w:cstheme="minorHAnsi"/>
              </w:rPr>
              <w:t>CHIPS</w:t>
            </w:r>
          </w:p>
        </w:tc>
        <w:tc>
          <w:tcPr>
            <w:tcW w:w="955" w:type="dxa"/>
          </w:tcPr>
          <w:p w14:paraId="6C76E8A4" w14:textId="77777777" w:rsidR="00326F5F" w:rsidRPr="00326F5F" w:rsidRDefault="00326F5F" w:rsidP="001F7C27">
            <w:pPr>
              <w:rPr>
                <w:rFonts w:asciiTheme="minorHAnsi" w:hAnsiTheme="minorHAnsi" w:cstheme="minorHAnsi"/>
              </w:rPr>
            </w:pPr>
          </w:p>
        </w:tc>
        <w:tc>
          <w:tcPr>
            <w:tcW w:w="1200" w:type="dxa"/>
          </w:tcPr>
          <w:p w14:paraId="28C7D304" w14:textId="55600D2E" w:rsidR="00326F5F" w:rsidRPr="00326F5F" w:rsidRDefault="00326F5F" w:rsidP="001F7C27">
            <w:pPr>
              <w:rPr>
                <w:rFonts w:asciiTheme="minorHAnsi" w:hAnsiTheme="minorHAnsi" w:cstheme="minorHAnsi"/>
              </w:rPr>
            </w:pPr>
            <w:r w:rsidRPr="00326F5F">
              <w:rPr>
                <w:rFonts w:asciiTheme="minorHAnsi" w:hAnsiTheme="minorHAnsi" w:cstheme="minorHAnsi"/>
              </w:rPr>
              <w:t>3</w:t>
            </w:r>
          </w:p>
        </w:tc>
      </w:tr>
      <w:tr w:rsidR="00326F5F" w:rsidRPr="00326F5F" w14:paraId="237A8A9E" w14:textId="77777777" w:rsidTr="00E311BB">
        <w:tc>
          <w:tcPr>
            <w:tcW w:w="460" w:type="dxa"/>
          </w:tcPr>
          <w:p w14:paraId="2AC2A124" w14:textId="1CA15BDD" w:rsidR="00326F5F" w:rsidRPr="00326F5F" w:rsidRDefault="00326F5F" w:rsidP="001F7C27">
            <w:pPr>
              <w:rPr>
                <w:rFonts w:asciiTheme="minorHAnsi" w:hAnsiTheme="minorHAnsi" w:cstheme="minorHAnsi"/>
              </w:rPr>
            </w:pPr>
            <w:r>
              <w:rPr>
                <w:rFonts w:asciiTheme="minorHAnsi" w:hAnsiTheme="minorHAnsi" w:cstheme="minorHAnsi"/>
              </w:rPr>
              <w:lastRenderedPageBreak/>
              <w:t>7</w:t>
            </w:r>
          </w:p>
        </w:tc>
        <w:tc>
          <w:tcPr>
            <w:tcW w:w="3399" w:type="dxa"/>
          </w:tcPr>
          <w:p w14:paraId="07ACA871" w14:textId="08CC5CA0" w:rsidR="00326F5F" w:rsidRPr="00326F5F" w:rsidRDefault="00326F5F" w:rsidP="001F7C27">
            <w:pPr>
              <w:rPr>
                <w:rFonts w:asciiTheme="minorHAnsi" w:hAnsiTheme="minorHAnsi" w:cstheme="minorHAnsi"/>
              </w:rPr>
            </w:pPr>
            <w:r w:rsidRPr="00326F5F">
              <w:rPr>
                <w:rFonts w:asciiTheme="minorHAnsi" w:hAnsiTheme="minorHAnsi" w:cstheme="minorHAnsi"/>
              </w:rPr>
              <w:t>Randy Hanvelt</w:t>
            </w:r>
          </w:p>
        </w:tc>
        <w:tc>
          <w:tcPr>
            <w:tcW w:w="3611" w:type="dxa"/>
          </w:tcPr>
          <w:p w14:paraId="05C699AC" w14:textId="55DE169B" w:rsidR="00326F5F" w:rsidRPr="00326F5F" w:rsidRDefault="00326F5F" w:rsidP="001F7C27">
            <w:pPr>
              <w:rPr>
                <w:rFonts w:asciiTheme="minorHAnsi" w:hAnsiTheme="minorHAnsi" w:cstheme="minorHAnsi"/>
              </w:rPr>
            </w:pPr>
            <w:r w:rsidRPr="00326F5F">
              <w:rPr>
                <w:rFonts w:asciiTheme="minorHAnsi" w:hAnsiTheme="minorHAnsi" w:cstheme="minorHAnsi"/>
              </w:rPr>
              <w:t>Associated California Loggers</w:t>
            </w:r>
          </w:p>
        </w:tc>
        <w:tc>
          <w:tcPr>
            <w:tcW w:w="955" w:type="dxa"/>
          </w:tcPr>
          <w:p w14:paraId="2F020BD1" w14:textId="77777777" w:rsidR="00326F5F" w:rsidRPr="00326F5F" w:rsidRDefault="00326F5F" w:rsidP="001F7C27">
            <w:pPr>
              <w:rPr>
                <w:rFonts w:asciiTheme="minorHAnsi" w:hAnsiTheme="minorHAnsi" w:cstheme="minorHAnsi"/>
              </w:rPr>
            </w:pPr>
          </w:p>
        </w:tc>
        <w:tc>
          <w:tcPr>
            <w:tcW w:w="1200" w:type="dxa"/>
          </w:tcPr>
          <w:p w14:paraId="7C8C0A78" w14:textId="218BC1E5" w:rsidR="00326F5F" w:rsidRPr="00326F5F" w:rsidRDefault="00326F5F" w:rsidP="001F7C27">
            <w:pPr>
              <w:rPr>
                <w:rFonts w:asciiTheme="minorHAnsi" w:hAnsiTheme="minorHAnsi" w:cstheme="minorHAnsi"/>
              </w:rPr>
            </w:pPr>
            <w:r w:rsidRPr="00326F5F">
              <w:rPr>
                <w:rFonts w:asciiTheme="minorHAnsi" w:hAnsiTheme="minorHAnsi" w:cstheme="minorHAnsi"/>
              </w:rPr>
              <w:t>3</w:t>
            </w:r>
          </w:p>
        </w:tc>
      </w:tr>
      <w:tr w:rsidR="00326F5F" w:rsidRPr="00326F5F" w14:paraId="01A44C89" w14:textId="77777777" w:rsidTr="00E311BB">
        <w:tc>
          <w:tcPr>
            <w:tcW w:w="460" w:type="dxa"/>
          </w:tcPr>
          <w:p w14:paraId="2F248DF7" w14:textId="4A43CD06" w:rsidR="00326F5F" w:rsidRPr="00326F5F" w:rsidRDefault="00326F5F" w:rsidP="001F7C27">
            <w:pPr>
              <w:rPr>
                <w:rFonts w:asciiTheme="minorHAnsi" w:hAnsiTheme="minorHAnsi" w:cstheme="minorHAnsi"/>
              </w:rPr>
            </w:pPr>
            <w:r>
              <w:rPr>
                <w:rFonts w:asciiTheme="minorHAnsi" w:hAnsiTheme="minorHAnsi" w:cstheme="minorHAnsi"/>
              </w:rPr>
              <w:t>8</w:t>
            </w:r>
          </w:p>
        </w:tc>
        <w:tc>
          <w:tcPr>
            <w:tcW w:w="3399" w:type="dxa"/>
          </w:tcPr>
          <w:p w14:paraId="286709E9" w14:textId="7D90DAAC" w:rsidR="00326F5F" w:rsidRPr="00326F5F" w:rsidRDefault="00326F5F" w:rsidP="001F7C27">
            <w:pPr>
              <w:rPr>
                <w:rFonts w:asciiTheme="minorHAnsi" w:hAnsiTheme="minorHAnsi" w:cstheme="minorHAnsi"/>
              </w:rPr>
            </w:pPr>
            <w:r w:rsidRPr="00326F5F">
              <w:rPr>
                <w:rFonts w:asciiTheme="minorHAnsi" w:hAnsiTheme="minorHAnsi" w:cstheme="minorHAnsi"/>
              </w:rPr>
              <w:t>Rich Farrington</w:t>
            </w:r>
          </w:p>
        </w:tc>
        <w:tc>
          <w:tcPr>
            <w:tcW w:w="3611" w:type="dxa"/>
          </w:tcPr>
          <w:p w14:paraId="13F3E692" w14:textId="6590BDA7" w:rsidR="00326F5F" w:rsidRPr="00326F5F" w:rsidRDefault="00326F5F" w:rsidP="001F7C27">
            <w:pPr>
              <w:rPr>
                <w:rFonts w:asciiTheme="minorHAnsi" w:hAnsiTheme="minorHAnsi" w:cstheme="minorHAnsi"/>
              </w:rPr>
            </w:pPr>
            <w:r w:rsidRPr="00326F5F">
              <w:rPr>
                <w:rFonts w:asciiTheme="minorHAnsi" w:hAnsiTheme="minorHAnsi" w:cstheme="minorHAnsi"/>
              </w:rPr>
              <w:t>UMRWA</w:t>
            </w:r>
          </w:p>
        </w:tc>
        <w:tc>
          <w:tcPr>
            <w:tcW w:w="955" w:type="dxa"/>
          </w:tcPr>
          <w:p w14:paraId="0EE127FD" w14:textId="77777777" w:rsidR="00326F5F" w:rsidRPr="00326F5F" w:rsidRDefault="00326F5F" w:rsidP="001F7C27">
            <w:pPr>
              <w:rPr>
                <w:rFonts w:asciiTheme="minorHAnsi" w:hAnsiTheme="minorHAnsi" w:cstheme="minorHAnsi"/>
              </w:rPr>
            </w:pPr>
          </w:p>
        </w:tc>
        <w:tc>
          <w:tcPr>
            <w:tcW w:w="1200" w:type="dxa"/>
          </w:tcPr>
          <w:p w14:paraId="6EC7CA2F" w14:textId="37FC079C" w:rsidR="00326F5F" w:rsidRPr="00326F5F" w:rsidRDefault="00326F5F" w:rsidP="001F7C27">
            <w:pPr>
              <w:rPr>
                <w:rFonts w:asciiTheme="minorHAnsi" w:hAnsiTheme="minorHAnsi" w:cstheme="minorHAnsi"/>
              </w:rPr>
            </w:pPr>
            <w:r w:rsidRPr="00326F5F">
              <w:rPr>
                <w:rFonts w:asciiTheme="minorHAnsi" w:hAnsiTheme="minorHAnsi" w:cstheme="minorHAnsi"/>
              </w:rPr>
              <w:t>3</w:t>
            </w:r>
          </w:p>
        </w:tc>
      </w:tr>
      <w:tr w:rsidR="00326F5F" w:rsidRPr="00326F5F" w14:paraId="6C72E73F" w14:textId="77777777" w:rsidTr="00E311BB">
        <w:tc>
          <w:tcPr>
            <w:tcW w:w="460" w:type="dxa"/>
          </w:tcPr>
          <w:p w14:paraId="1532674C" w14:textId="4D012561" w:rsidR="00326F5F" w:rsidRPr="00326F5F" w:rsidRDefault="00326F5F" w:rsidP="001F7C27">
            <w:pPr>
              <w:rPr>
                <w:rFonts w:asciiTheme="minorHAnsi" w:hAnsiTheme="minorHAnsi" w:cstheme="minorHAnsi"/>
              </w:rPr>
            </w:pPr>
            <w:r>
              <w:rPr>
                <w:rFonts w:asciiTheme="minorHAnsi" w:hAnsiTheme="minorHAnsi" w:cstheme="minorHAnsi"/>
              </w:rPr>
              <w:t>9</w:t>
            </w:r>
          </w:p>
        </w:tc>
        <w:tc>
          <w:tcPr>
            <w:tcW w:w="3399" w:type="dxa"/>
          </w:tcPr>
          <w:p w14:paraId="49B18A54" w14:textId="1628CD51" w:rsidR="00326F5F" w:rsidRPr="00326F5F" w:rsidRDefault="00326F5F" w:rsidP="001F7C27">
            <w:pPr>
              <w:rPr>
                <w:rFonts w:asciiTheme="minorHAnsi" w:hAnsiTheme="minorHAnsi" w:cstheme="minorHAnsi"/>
              </w:rPr>
            </w:pPr>
            <w:r w:rsidRPr="00326F5F">
              <w:rPr>
                <w:rFonts w:asciiTheme="minorHAnsi" w:hAnsiTheme="minorHAnsi" w:cstheme="minorHAnsi"/>
              </w:rPr>
              <w:t>Rick Hopson</w:t>
            </w:r>
          </w:p>
        </w:tc>
        <w:tc>
          <w:tcPr>
            <w:tcW w:w="3611" w:type="dxa"/>
          </w:tcPr>
          <w:p w14:paraId="3B148970" w14:textId="1E4680F8" w:rsidR="00326F5F" w:rsidRPr="00326F5F" w:rsidRDefault="00326F5F" w:rsidP="001F7C27">
            <w:pPr>
              <w:rPr>
                <w:rFonts w:asciiTheme="minorHAnsi" w:hAnsiTheme="minorHAnsi" w:cstheme="minorHAnsi"/>
              </w:rPr>
            </w:pPr>
            <w:r w:rsidRPr="00326F5F">
              <w:rPr>
                <w:rFonts w:asciiTheme="minorHAnsi" w:hAnsiTheme="minorHAnsi" w:cstheme="minorHAnsi"/>
              </w:rPr>
              <w:t>USFS Amador RD</w:t>
            </w:r>
          </w:p>
        </w:tc>
        <w:tc>
          <w:tcPr>
            <w:tcW w:w="955" w:type="dxa"/>
          </w:tcPr>
          <w:p w14:paraId="1DE96E1F" w14:textId="77777777" w:rsidR="00326F5F" w:rsidRPr="00326F5F" w:rsidRDefault="00326F5F" w:rsidP="001F7C27">
            <w:pPr>
              <w:rPr>
                <w:rFonts w:asciiTheme="minorHAnsi" w:hAnsiTheme="minorHAnsi" w:cstheme="minorHAnsi"/>
              </w:rPr>
            </w:pPr>
          </w:p>
        </w:tc>
        <w:tc>
          <w:tcPr>
            <w:tcW w:w="1200" w:type="dxa"/>
          </w:tcPr>
          <w:p w14:paraId="1F326C56" w14:textId="353EB7D5" w:rsidR="00326F5F" w:rsidRPr="00326F5F" w:rsidRDefault="00326F5F" w:rsidP="001F7C27">
            <w:pPr>
              <w:rPr>
                <w:rFonts w:asciiTheme="minorHAnsi" w:hAnsiTheme="minorHAnsi" w:cstheme="minorHAnsi"/>
              </w:rPr>
            </w:pPr>
            <w:r w:rsidRPr="00326F5F">
              <w:rPr>
                <w:rFonts w:asciiTheme="minorHAnsi" w:hAnsiTheme="minorHAnsi" w:cstheme="minorHAnsi"/>
              </w:rPr>
              <w:t>3</w:t>
            </w:r>
          </w:p>
        </w:tc>
      </w:tr>
      <w:tr w:rsidR="00326F5F" w:rsidRPr="00326F5F" w14:paraId="640FA668" w14:textId="77777777" w:rsidTr="00E311BB">
        <w:tc>
          <w:tcPr>
            <w:tcW w:w="460" w:type="dxa"/>
          </w:tcPr>
          <w:p w14:paraId="0F1E4B15" w14:textId="3C183D3E" w:rsidR="00326F5F" w:rsidRPr="00326F5F" w:rsidRDefault="00326F5F" w:rsidP="00353B0A">
            <w:pPr>
              <w:rPr>
                <w:rFonts w:asciiTheme="minorHAnsi" w:hAnsiTheme="minorHAnsi" w:cstheme="minorHAnsi"/>
              </w:rPr>
            </w:pPr>
            <w:r>
              <w:rPr>
                <w:rFonts w:asciiTheme="minorHAnsi" w:hAnsiTheme="minorHAnsi" w:cstheme="minorHAnsi"/>
              </w:rPr>
              <w:t>10</w:t>
            </w:r>
          </w:p>
        </w:tc>
        <w:tc>
          <w:tcPr>
            <w:tcW w:w="3399" w:type="dxa"/>
          </w:tcPr>
          <w:p w14:paraId="18332D63" w14:textId="42968589" w:rsidR="00326F5F" w:rsidRPr="00326F5F" w:rsidRDefault="00326F5F" w:rsidP="00353B0A">
            <w:pPr>
              <w:rPr>
                <w:rFonts w:asciiTheme="minorHAnsi" w:hAnsiTheme="minorHAnsi" w:cstheme="minorHAnsi"/>
              </w:rPr>
            </w:pPr>
            <w:r w:rsidRPr="00326F5F">
              <w:rPr>
                <w:rFonts w:asciiTheme="minorHAnsi" w:hAnsiTheme="minorHAnsi" w:cstheme="minorHAnsi"/>
              </w:rPr>
              <w:t>Robin Wall</w:t>
            </w:r>
          </w:p>
        </w:tc>
        <w:tc>
          <w:tcPr>
            <w:tcW w:w="3611" w:type="dxa"/>
          </w:tcPr>
          <w:p w14:paraId="7E60F0C0" w14:textId="0D57A45E" w:rsidR="00326F5F" w:rsidRPr="00326F5F" w:rsidRDefault="00326F5F" w:rsidP="00353B0A">
            <w:pPr>
              <w:rPr>
                <w:rFonts w:asciiTheme="minorHAnsi" w:hAnsiTheme="minorHAnsi" w:cstheme="minorHAnsi"/>
              </w:rPr>
            </w:pPr>
            <w:r w:rsidRPr="00326F5F">
              <w:rPr>
                <w:rFonts w:asciiTheme="minorHAnsi" w:hAnsiTheme="minorHAnsi" w:cstheme="minorHAnsi"/>
              </w:rPr>
              <w:t>USFS Amador RD</w:t>
            </w:r>
          </w:p>
        </w:tc>
        <w:tc>
          <w:tcPr>
            <w:tcW w:w="955" w:type="dxa"/>
          </w:tcPr>
          <w:p w14:paraId="6800E205" w14:textId="77777777" w:rsidR="00326F5F" w:rsidRPr="00326F5F" w:rsidRDefault="00326F5F" w:rsidP="00353B0A">
            <w:pPr>
              <w:rPr>
                <w:rFonts w:asciiTheme="minorHAnsi" w:hAnsiTheme="minorHAnsi" w:cstheme="minorHAnsi"/>
              </w:rPr>
            </w:pPr>
          </w:p>
        </w:tc>
        <w:tc>
          <w:tcPr>
            <w:tcW w:w="1200" w:type="dxa"/>
          </w:tcPr>
          <w:p w14:paraId="04EBC5CB" w14:textId="75942C13" w:rsidR="00326F5F" w:rsidRPr="00326F5F" w:rsidRDefault="00326F5F" w:rsidP="00353B0A">
            <w:pPr>
              <w:rPr>
                <w:rFonts w:asciiTheme="minorHAnsi" w:hAnsiTheme="minorHAnsi" w:cstheme="minorHAnsi"/>
              </w:rPr>
            </w:pPr>
            <w:r w:rsidRPr="00326F5F">
              <w:rPr>
                <w:rFonts w:asciiTheme="minorHAnsi" w:hAnsiTheme="minorHAnsi" w:cstheme="minorHAnsi"/>
              </w:rPr>
              <w:t>3</w:t>
            </w:r>
          </w:p>
        </w:tc>
      </w:tr>
      <w:tr w:rsidR="00326F5F" w:rsidRPr="00326F5F" w14:paraId="2E883994" w14:textId="77777777" w:rsidTr="00E311BB">
        <w:tc>
          <w:tcPr>
            <w:tcW w:w="460" w:type="dxa"/>
          </w:tcPr>
          <w:p w14:paraId="476FBD52" w14:textId="4C61BC05" w:rsidR="00326F5F" w:rsidRPr="00326F5F" w:rsidRDefault="00326F5F" w:rsidP="001F7C27">
            <w:pPr>
              <w:rPr>
                <w:rFonts w:asciiTheme="minorHAnsi" w:hAnsiTheme="minorHAnsi" w:cstheme="minorHAnsi"/>
              </w:rPr>
            </w:pPr>
            <w:r>
              <w:rPr>
                <w:rFonts w:asciiTheme="minorHAnsi" w:hAnsiTheme="minorHAnsi" w:cstheme="minorHAnsi"/>
              </w:rPr>
              <w:t>11</w:t>
            </w:r>
          </w:p>
        </w:tc>
        <w:tc>
          <w:tcPr>
            <w:tcW w:w="3399" w:type="dxa"/>
          </w:tcPr>
          <w:p w14:paraId="24BECEF4" w14:textId="4FFE6B0B" w:rsidR="00326F5F" w:rsidRPr="00326F5F" w:rsidRDefault="00326F5F" w:rsidP="001F7C27">
            <w:pPr>
              <w:rPr>
                <w:rFonts w:asciiTheme="minorHAnsi" w:hAnsiTheme="minorHAnsi" w:cstheme="minorHAnsi"/>
              </w:rPr>
            </w:pPr>
            <w:r w:rsidRPr="00326F5F">
              <w:rPr>
                <w:rFonts w:asciiTheme="minorHAnsi" w:hAnsiTheme="minorHAnsi" w:cstheme="minorHAnsi"/>
              </w:rPr>
              <w:t>Sandy Anderson</w:t>
            </w:r>
          </w:p>
        </w:tc>
        <w:tc>
          <w:tcPr>
            <w:tcW w:w="3611" w:type="dxa"/>
          </w:tcPr>
          <w:p w14:paraId="47162A27" w14:textId="6E5D638E" w:rsidR="00326F5F" w:rsidRPr="00326F5F" w:rsidRDefault="00326F5F" w:rsidP="001F7C27">
            <w:pPr>
              <w:rPr>
                <w:rFonts w:asciiTheme="minorHAnsi" w:hAnsiTheme="minorHAnsi" w:cstheme="minorHAnsi"/>
              </w:rPr>
            </w:pPr>
          </w:p>
        </w:tc>
        <w:tc>
          <w:tcPr>
            <w:tcW w:w="955" w:type="dxa"/>
          </w:tcPr>
          <w:p w14:paraId="385BE6E5" w14:textId="77777777" w:rsidR="00326F5F" w:rsidRPr="00326F5F" w:rsidRDefault="00326F5F" w:rsidP="001F7C27">
            <w:pPr>
              <w:rPr>
                <w:rFonts w:asciiTheme="minorHAnsi" w:hAnsiTheme="minorHAnsi" w:cstheme="minorHAnsi"/>
              </w:rPr>
            </w:pPr>
          </w:p>
        </w:tc>
        <w:tc>
          <w:tcPr>
            <w:tcW w:w="1200" w:type="dxa"/>
          </w:tcPr>
          <w:p w14:paraId="38B5B908" w14:textId="7F261015" w:rsidR="00326F5F" w:rsidRPr="00326F5F" w:rsidRDefault="00326F5F" w:rsidP="001F7C27">
            <w:pPr>
              <w:rPr>
                <w:rFonts w:asciiTheme="minorHAnsi" w:hAnsiTheme="minorHAnsi" w:cstheme="minorHAnsi"/>
              </w:rPr>
            </w:pPr>
            <w:r w:rsidRPr="00326F5F">
              <w:rPr>
                <w:rFonts w:asciiTheme="minorHAnsi" w:hAnsiTheme="minorHAnsi" w:cstheme="minorHAnsi"/>
              </w:rPr>
              <w:t>3</w:t>
            </w:r>
          </w:p>
        </w:tc>
      </w:tr>
      <w:tr w:rsidR="00326F5F" w:rsidRPr="00326F5F" w14:paraId="16C719DF" w14:textId="77777777" w:rsidTr="00E311BB">
        <w:tc>
          <w:tcPr>
            <w:tcW w:w="460" w:type="dxa"/>
          </w:tcPr>
          <w:p w14:paraId="1FCEB28B" w14:textId="5AA27531" w:rsidR="00326F5F" w:rsidRPr="00326F5F" w:rsidRDefault="00326F5F" w:rsidP="001F7C27">
            <w:pPr>
              <w:rPr>
                <w:rFonts w:asciiTheme="minorHAnsi" w:hAnsiTheme="minorHAnsi" w:cstheme="minorHAnsi"/>
              </w:rPr>
            </w:pPr>
            <w:r>
              <w:rPr>
                <w:rFonts w:asciiTheme="minorHAnsi" w:hAnsiTheme="minorHAnsi" w:cstheme="minorHAnsi"/>
              </w:rPr>
              <w:t>12</w:t>
            </w:r>
          </w:p>
        </w:tc>
        <w:tc>
          <w:tcPr>
            <w:tcW w:w="3399" w:type="dxa"/>
          </w:tcPr>
          <w:p w14:paraId="57A43E55" w14:textId="31523F8C" w:rsidR="00326F5F" w:rsidRPr="00326F5F" w:rsidRDefault="00326F5F" w:rsidP="001F7C27">
            <w:pPr>
              <w:rPr>
                <w:rFonts w:asciiTheme="minorHAnsi" w:hAnsiTheme="minorHAnsi" w:cstheme="minorHAnsi"/>
              </w:rPr>
            </w:pPr>
            <w:r w:rsidRPr="00326F5F">
              <w:rPr>
                <w:rFonts w:asciiTheme="minorHAnsi" w:hAnsiTheme="minorHAnsi" w:cstheme="minorHAnsi"/>
              </w:rPr>
              <w:t>Sara Husby</w:t>
            </w:r>
          </w:p>
        </w:tc>
        <w:tc>
          <w:tcPr>
            <w:tcW w:w="3611" w:type="dxa"/>
          </w:tcPr>
          <w:p w14:paraId="52F839CA" w14:textId="3B5CB082" w:rsidR="00326F5F" w:rsidRPr="00326F5F" w:rsidRDefault="00326F5F" w:rsidP="001F7C27">
            <w:pPr>
              <w:rPr>
                <w:rFonts w:asciiTheme="minorHAnsi" w:hAnsiTheme="minorHAnsi" w:cstheme="minorHAnsi"/>
              </w:rPr>
            </w:pPr>
            <w:r w:rsidRPr="00326F5F">
              <w:rPr>
                <w:rFonts w:asciiTheme="minorHAnsi" w:hAnsiTheme="minorHAnsi" w:cstheme="minorHAnsi"/>
              </w:rPr>
              <w:t>CSERC</w:t>
            </w:r>
          </w:p>
        </w:tc>
        <w:tc>
          <w:tcPr>
            <w:tcW w:w="955" w:type="dxa"/>
          </w:tcPr>
          <w:p w14:paraId="17CDDE57" w14:textId="77777777" w:rsidR="00326F5F" w:rsidRPr="00326F5F" w:rsidRDefault="00326F5F" w:rsidP="001F7C27">
            <w:pPr>
              <w:rPr>
                <w:rFonts w:asciiTheme="minorHAnsi" w:hAnsiTheme="minorHAnsi" w:cstheme="minorHAnsi"/>
              </w:rPr>
            </w:pPr>
          </w:p>
        </w:tc>
        <w:tc>
          <w:tcPr>
            <w:tcW w:w="1200" w:type="dxa"/>
          </w:tcPr>
          <w:p w14:paraId="4FD76EEB" w14:textId="186539EA" w:rsidR="00326F5F" w:rsidRPr="00326F5F" w:rsidRDefault="00326F5F" w:rsidP="001F7C27">
            <w:pPr>
              <w:rPr>
                <w:rFonts w:asciiTheme="minorHAnsi" w:hAnsiTheme="minorHAnsi" w:cstheme="minorHAnsi"/>
              </w:rPr>
            </w:pPr>
            <w:r w:rsidRPr="00326F5F">
              <w:rPr>
                <w:rFonts w:asciiTheme="minorHAnsi" w:hAnsiTheme="minorHAnsi" w:cstheme="minorHAnsi"/>
              </w:rPr>
              <w:t>3</w:t>
            </w:r>
          </w:p>
        </w:tc>
      </w:tr>
      <w:tr w:rsidR="00326F5F" w:rsidRPr="00326F5F" w14:paraId="60F792CD" w14:textId="77777777" w:rsidTr="00E311BB">
        <w:tc>
          <w:tcPr>
            <w:tcW w:w="460" w:type="dxa"/>
          </w:tcPr>
          <w:p w14:paraId="3B15BC28" w14:textId="0B98DB80" w:rsidR="00326F5F" w:rsidRPr="00326F5F" w:rsidRDefault="00326F5F" w:rsidP="00353B0A">
            <w:pPr>
              <w:rPr>
                <w:rFonts w:asciiTheme="minorHAnsi" w:hAnsiTheme="minorHAnsi" w:cstheme="minorHAnsi"/>
              </w:rPr>
            </w:pPr>
            <w:r>
              <w:rPr>
                <w:rFonts w:asciiTheme="minorHAnsi" w:hAnsiTheme="minorHAnsi" w:cstheme="minorHAnsi"/>
              </w:rPr>
              <w:t>13</w:t>
            </w:r>
          </w:p>
        </w:tc>
        <w:tc>
          <w:tcPr>
            <w:tcW w:w="3399" w:type="dxa"/>
          </w:tcPr>
          <w:p w14:paraId="4BE018C2" w14:textId="00816949" w:rsidR="00326F5F" w:rsidRPr="00326F5F" w:rsidRDefault="00326F5F" w:rsidP="00353B0A">
            <w:pPr>
              <w:rPr>
                <w:rFonts w:asciiTheme="minorHAnsi" w:hAnsiTheme="minorHAnsi" w:cstheme="minorHAnsi"/>
              </w:rPr>
            </w:pPr>
            <w:r w:rsidRPr="00326F5F">
              <w:rPr>
                <w:rFonts w:asciiTheme="minorHAnsi" w:hAnsiTheme="minorHAnsi" w:cstheme="minorHAnsi"/>
              </w:rPr>
              <w:t>Shane Dante</w:t>
            </w:r>
          </w:p>
        </w:tc>
        <w:tc>
          <w:tcPr>
            <w:tcW w:w="3611" w:type="dxa"/>
          </w:tcPr>
          <w:p w14:paraId="6F22963A" w14:textId="3CA5AA1A" w:rsidR="00326F5F" w:rsidRPr="00326F5F" w:rsidRDefault="00326F5F" w:rsidP="00353B0A">
            <w:pPr>
              <w:rPr>
                <w:rFonts w:asciiTheme="minorHAnsi" w:hAnsiTheme="minorHAnsi" w:cstheme="minorHAnsi"/>
              </w:rPr>
            </w:pPr>
            <w:r w:rsidRPr="00326F5F">
              <w:rPr>
                <w:rFonts w:asciiTheme="minorHAnsi" w:hAnsiTheme="minorHAnsi" w:cstheme="minorHAnsi"/>
              </w:rPr>
              <w:t>Foothill Conservancy</w:t>
            </w:r>
          </w:p>
        </w:tc>
        <w:tc>
          <w:tcPr>
            <w:tcW w:w="955" w:type="dxa"/>
          </w:tcPr>
          <w:p w14:paraId="1CEA216A" w14:textId="77777777" w:rsidR="00326F5F" w:rsidRPr="00326F5F" w:rsidRDefault="00326F5F" w:rsidP="00353B0A">
            <w:pPr>
              <w:rPr>
                <w:rFonts w:asciiTheme="minorHAnsi" w:hAnsiTheme="minorHAnsi" w:cstheme="minorHAnsi"/>
              </w:rPr>
            </w:pPr>
          </w:p>
        </w:tc>
        <w:tc>
          <w:tcPr>
            <w:tcW w:w="1200" w:type="dxa"/>
          </w:tcPr>
          <w:p w14:paraId="5D109A2D" w14:textId="2FDF1666" w:rsidR="00326F5F" w:rsidRPr="00326F5F" w:rsidRDefault="00326F5F" w:rsidP="00353B0A">
            <w:pPr>
              <w:rPr>
                <w:rFonts w:asciiTheme="minorHAnsi" w:hAnsiTheme="minorHAnsi" w:cstheme="minorHAnsi"/>
              </w:rPr>
            </w:pPr>
            <w:r w:rsidRPr="00326F5F">
              <w:rPr>
                <w:rFonts w:asciiTheme="minorHAnsi" w:hAnsiTheme="minorHAnsi" w:cstheme="minorHAnsi"/>
              </w:rPr>
              <w:t>3</w:t>
            </w:r>
          </w:p>
        </w:tc>
      </w:tr>
      <w:tr w:rsidR="00326F5F" w:rsidRPr="00326F5F" w14:paraId="1988D8B3" w14:textId="77777777" w:rsidTr="00E311BB">
        <w:tc>
          <w:tcPr>
            <w:tcW w:w="460" w:type="dxa"/>
          </w:tcPr>
          <w:p w14:paraId="14C7B63D" w14:textId="781D556C" w:rsidR="00326F5F" w:rsidRPr="00326F5F" w:rsidRDefault="00326F5F" w:rsidP="001F7C27">
            <w:pPr>
              <w:rPr>
                <w:rFonts w:asciiTheme="minorHAnsi" w:hAnsiTheme="minorHAnsi" w:cstheme="minorHAnsi"/>
              </w:rPr>
            </w:pPr>
            <w:r>
              <w:rPr>
                <w:rFonts w:asciiTheme="minorHAnsi" w:hAnsiTheme="minorHAnsi" w:cstheme="minorHAnsi"/>
              </w:rPr>
              <w:t>14</w:t>
            </w:r>
          </w:p>
        </w:tc>
        <w:tc>
          <w:tcPr>
            <w:tcW w:w="3399" w:type="dxa"/>
          </w:tcPr>
          <w:p w14:paraId="4CA70DFD" w14:textId="530817D0" w:rsidR="00326F5F" w:rsidRPr="00326F5F" w:rsidRDefault="00326F5F" w:rsidP="001F7C27">
            <w:pPr>
              <w:rPr>
                <w:rFonts w:asciiTheme="minorHAnsi" w:hAnsiTheme="minorHAnsi" w:cstheme="minorHAnsi"/>
              </w:rPr>
            </w:pPr>
            <w:r w:rsidRPr="00326F5F">
              <w:rPr>
                <w:rFonts w:asciiTheme="minorHAnsi" w:hAnsiTheme="minorHAnsi" w:cstheme="minorHAnsi"/>
              </w:rPr>
              <w:t>Tania Carlone (facilitator)</w:t>
            </w:r>
          </w:p>
        </w:tc>
        <w:tc>
          <w:tcPr>
            <w:tcW w:w="3611" w:type="dxa"/>
          </w:tcPr>
          <w:p w14:paraId="3FD075DB" w14:textId="586C0739" w:rsidR="00326F5F" w:rsidRPr="00326F5F" w:rsidRDefault="00326F5F" w:rsidP="001F7C27">
            <w:pPr>
              <w:rPr>
                <w:rFonts w:asciiTheme="minorHAnsi" w:hAnsiTheme="minorHAnsi" w:cstheme="minorHAnsi"/>
              </w:rPr>
            </w:pPr>
            <w:r w:rsidRPr="00326F5F">
              <w:rPr>
                <w:rFonts w:asciiTheme="minorHAnsi" w:hAnsiTheme="minorHAnsi" w:cstheme="minorHAnsi"/>
              </w:rPr>
              <w:t>Consensus Building Institute (CBI)</w:t>
            </w:r>
          </w:p>
        </w:tc>
        <w:tc>
          <w:tcPr>
            <w:tcW w:w="955" w:type="dxa"/>
          </w:tcPr>
          <w:p w14:paraId="3B462F52" w14:textId="77777777" w:rsidR="00326F5F" w:rsidRPr="00326F5F" w:rsidRDefault="00326F5F" w:rsidP="001F7C27">
            <w:pPr>
              <w:rPr>
                <w:rFonts w:asciiTheme="minorHAnsi" w:hAnsiTheme="minorHAnsi" w:cstheme="minorHAnsi"/>
              </w:rPr>
            </w:pPr>
          </w:p>
        </w:tc>
        <w:tc>
          <w:tcPr>
            <w:tcW w:w="1200" w:type="dxa"/>
          </w:tcPr>
          <w:p w14:paraId="0E9231B0" w14:textId="08A6FDE9" w:rsidR="00326F5F" w:rsidRPr="00326F5F" w:rsidRDefault="00326F5F" w:rsidP="001F7C27">
            <w:pPr>
              <w:rPr>
                <w:rFonts w:asciiTheme="minorHAnsi" w:hAnsiTheme="minorHAnsi" w:cstheme="minorHAnsi"/>
              </w:rPr>
            </w:pPr>
            <w:r w:rsidRPr="00326F5F">
              <w:rPr>
                <w:rFonts w:asciiTheme="minorHAnsi" w:hAnsiTheme="minorHAnsi" w:cstheme="minorHAnsi"/>
              </w:rPr>
              <w:t>3</w:t>
            </w:r>
          </w:p>
        </w:tc>
      </w:tr>
    </w:tbl>
    <w:p w14:paraId="7D5CD7E9" w14:textId="77777777" w:rsidR="00AC5E19" w:rsidRPr="00326F5F" w:rsidRDefault="00AC5E19" w:rsidP="00792AE7">
      <w:pPr>
        <w:tabs>
          <w:tab w:val="center" w:pos="4680"/>
        </w:tabs>
        <w:ind w:firstLine="720"/>
        <w:rPr>
          <w:rFonts w:asciiTheme="minorHAnsi" w:hAnsiTheme="minorHAnsi" w:cstheme="minorHAnsi"/>
          <w:b/>
        </w:rPr>
      </w:pPr>
    </w:p>
    <w:sectPr w:rsidR="00AC5E19" w:rsidRPr="00326F5F" w:rsidSect="00D56E9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4421F" w14:textId="77777777" w:rsidR="00B816C9" w:rsidRDefault="00B816C9" w:rsidP="0006632C">
      <w:r>
        <w:separator/>
      </w:r>
    </w:p>
  </w:endnote>
  <w:endnote w:type="continuationSeparator" w:id="0">
    <w:p w14:paraId="565DC2E1" w14:textId="77777777" w:rsidR="00B816C9" w:rsidRDefault="00B816C9"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679435"/>
      <w:docPartObj>
        <w:docPartGallery w:val="Page Numbers (Bottom of Page)"/>
        <w:docPartUnique/>
      </w:docPartObj>
    </w:sdtPr>
    <w:sdtContent>
      <w:p w14:paraId="3C6EA91C" w14:textId="77777777" w:rsidR="00F37EE4" w:rsidRDefault="00F37EE4"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F37EE4" w:rsidRDefault="00F37EE4"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679676"/>
      <w:docPartObj>
        <w:docPartGallery w:val="Page Numbers (Bottom of Page)"/>
        <w:docPartUnique/>
      </w:docPartObj>
    </w:sdtPr>
    <w:sdtContent>
      <w:p w14:paraId="247665A3" w14:textId="77777777" w:rsidR="00F37EE4" w:rsidRDefault="00F37EE4"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F37EE4" w:rsidRDefault="00F37EE4"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B5299" w14:textId="77777777" w:rsidR="00B816C9" w:rsidRDefault="00B816C9" w:rsidP="0006632C">
      <w:r>
        <w:separator/>
      </w:r>
    </w:p>
  </w:footnote>
  <w:footnote w:type="continuationSeparator" w:id="0">
    <w:p w14:paraId="65DE2413" w14:textId="77777777" w:rsidR="00B816C9" w:rsidRDefault="00B816C9"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D7B9" w14:textId="7AEC631B" w:rsidR="00F37EE4" w:rsidRDefault="00F37EE4">
    <w:pPr>
      <w:pStyle w:val="Header"/>
    </w:pPr>
    <w:r>
      <w:rPr>
        <w:noProof/>
      </w:rPr>
      <w:pict w14:anchorId="3919B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8"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8BE9" w14:textId="06BA8A81" w:rsidR="00F37EE4" w:rsidRDefault="00F37EE4">
    <w:pPr>
      <w:pStyle w:val="Header"/>
      <w:rPr>
        <w:rFonts w:ascii="Arial Rounded MT Bold" w:hAnsi="Arial Rounded MT Bold"/>
        <w:color w:val="385623" w:themeColor="accent6" w:themeShade="80"/>
        <w:sz w:val="32"/>
        <w:szCs w:val="32"/>
      </w:rPr>
    </w:pPr>
    <w:r>
      <w:rPr>
        <w:noProof/>
      </w:rPr>
      <w:pict w14:anchorId="3C09C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Pr="0006632C">
      <w:rPr>
        <w:rFonts w:ascii="Arial Rounded MT Bold" w:hAnsi="Arial Rounded MT Bold"/>
        <w:color w:val="385623" w:themeColor="accent6" w:themeShade="80"/>
        <w:sz w:val="32"/>
        <w:szCs w:val="32"/>
      </w:rPr>
      <w:t>A</w:t>
    </w:r>
    <w:bookmarkStart w:id="1" w:name="_Hlk66354709"/>
    <w:bookmarkStart w:id="2" w:name="_Hlk66354710"/>
    <w:r w:rsidRPr="0006632C">
      <w:rPr>
        <w:rFonts w:ascii="Arial Rounded MT Bold" w:hAnsi="Arial Rounded MT Bold"/>
        <w:color w:val="385623" w:themeColor="accent6" w:themeShade="80"/>
        <w:sz w:val="32"/>
        <w:szCs w:val="32"/>
      </w:rPr>
      <w:t>mador Calaveras Consensus Group</w:t>
    </w:r>
    <w:r>
      <w:rPr>
        <w:rFonts w:ascii="Arial Rounded MT Bold" w:hAnsi="Arial Rounded MT Bold"/>
        <w:color w:val="385623" w:themeColor="accent6" w:themeShade="80"/>
        <w:sz w:val="32"/>
        <w:szCs w:val="32"/>
      </w:rPr>
      <w:t xml:space="preserve"> (ACCG)</w:t>
    </w:r>
  </w:p>
  <w:p w14:paraId="3EAF26C9" w14:textId="3C606A3A" w:rsidR="00F37EE4" w:rsidRPr="00692E40" w:rsidRDefault="00F37EE4">
    <w:pPr>
      <w:pStyle w:val="Header"/>
      <w:rPr>
        <w:i/>
      </w:rPr>
    </w:pPr>
    <w:r>
      <w:rPr>
        <w:i/>
      </w:rPr>
      <w:t>Planning Work Group Meeting Summary, February 27,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xml:space="preserve">21, On-line Meeting </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52F22" w14:textId="0F681F2B" w:rsidR="00F37EE4" w:rsidRDefault="00F37EE4">
    <w:pPr>
      <w:pStyle w:val="Header"/>
    </w:pPr>
    <w:r>
      <w:rPr>
        <w:noProof/>
      </w:rPr>
      <w:pict w14:anchorId="5ACD3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7"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302E"/>
    <w:multiLevelType w:val="hybridMultilevel"/>
    <w:tmpl w:val="D88E53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05205138"/>
    <w:multiLevelType w:val="hybridMultilevel"/>
    <w:tmpl w:val="38EC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71BF3"/>
    <w:multiLevelType w:val="hybridMultilevel"/>
    <w:tmpl w:val="D2F81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21585"/>
    <w:multiLevelType w:val="hybridMultilevel"/>
    <w:tmpl w:val="97064B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1159B"/>
    <w:multiLevelType w:val="hybridMultilevel"/>
    <w:tmpl w:val="04CA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D7F29"/>
    <w:multiLevelType w:val="hybridMultilevel"/>
    <w:tmpl w:val="1EF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25539"/>
    <w:multiLevelType w:val="hybridMultilevel"/>
    <w:tmpl w:val="7A9E9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13494E"/>
    <w:multiLevelType w:val="hybridMultilevel"/>
    <w:tmpl w:val="78302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A03C6"/>
    <w:multiLevelType w:val="hybridMultilevel"/>
    <w:tmpl w:val="006EB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823C7"/>
    <w:multiLevelType w:val="hybridMultilevel"/>
    <w:tmpl w:val="E7C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87782"/>
    <w:multiLevelType w:val="hybridMultilevel"/>
    <w:tmpl w:val="0D42F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83E6E"/>
    <w:multiLevelType w:val="hybridMultilevel"/>
    <w:tmpl w:val="9B6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B4C6F"/>
    <w:multiLevelType w:val="hybridMultilevel"/>
    <w:tmpl w:val="EFF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A60D5"/>
    <w:multiLevelType w:val="multilevel"/>
    <w:tmpl w:val="1144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9681F"/>
    <w:multiLevelType w:val="hybridMultilevel"/>
    <w:tmpl w:val="5684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4046C"/>
    <w:multiLevelType w:val="hybridMultilevel"/>
    <w:tmpl w:val="8AA8E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752D4"/>
    <w:multiLevelType w:val="hybridMultilevel"/>
    <w:tmpl w:val="896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30471"/>
    <w:multiLevelType w:val="hybridMultilevel"/>
    <w:tmpl w:val="12B2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68714A"/>
    <w:multiLevelType w:val="hybridMultilevel"/>
    <w:tmpl w:val="CB56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740CF"/>
    <w:multiLevelType w:val="hybridMultilevel"/>
    <w:tmpl w:val="04E40AE6"/>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F24B5"/>
    <w:multiLevelType w:val="hybridMultilevel"/>
    <w:tmpl w:val="D05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23883"/>
    <w:multiLevelType w:val="hybridMultilevel"/>
    <w:tmpl w:val="53288C2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7273F"/>
    <w:multiLevelType w:val="hybridMultilevel"/>
    <w:tmpl w:val="CF3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E3E9B"/>
    <w:multiLevelType w:val="hybridMultilevel"/>
    <w:tmpl w:val="57DE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81EE4"/>
    <w:multiLevelType w:val="hybridMultilevel"/>
    <w:tmpl w:val="920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44F92"/>
    <w:multiLevelType w:val="hybridMultilevel"/>
    <w:tmpl w:val="94B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E675D"/>
    <w:multiLevelType w:val="hybridMultilevel"/>
    <w:tmpl w:val="F87C6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4A40AF"/>
    <w:multiLevelType w:val="hybridMultilevel"/>
    <w:tmpl w:val="9026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70FEF"/>
    <w:multiLevelType w:val="hybridMultilevel"/>
    <w:tmpl w:val="D428A5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247E7"/>
    <w:multiLevelType w:val="hybridMultilevel"/>
    <w:tmpl w:val="502895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1"/>
  </w:num>
  <w:num w:numId="4">
    <w:abstractNumId w:val="25"/>
  </w:num>
  <w:num w:numId="5">
    <w:abstractNumId w:val="29"/>
  </w:num>
  <w:num w:numId="6">
    <w:abstractNumId w:val="27"/>
  </w:num>
  <w:num w:numId="7">
    <w:abstractNumId w:val="22"/>
  </w:num>
  <w:num w:numId="8">
    <w:abstractNumId w:val="30"/>
  </w:num>
  <w:num w:numId="9">
    <w:abstractNumId w:val="14"/>
  </w:num>
  <w:num w:numId="10">
    <w:abstractNumId w:val="3"/>
  </w:num>
  <w:num w:numId="11">
    <w:abstractNumId w:val="17"/>
  </w:num>
  <w:num w:numId="12">
    <w:abstractNumId w:val="13"/>
  </w:num>
  <w:num w:numId="13">
    <w:abstractNumId w:val="26"/>
  </w:num>
  <w:num w:numId="14">
    <w:abstractNumId w:val="12"/>
  </w:num>
  <w:num w:numId="15">
    <w:abstractNumId w:val="23"/>
  </w:num>
  <w:num w:numId="16">
    <w:abstractNumId w:val="21"/>
  </w:num>
  <w:num w:numId="17">
    <w:abstractNumId w:val="0"/>
  </w:num>
  <w:num w:numId="18">
    <w:abstractNumId w:val="8"/>
  </w:num>
  <w:num w:numId="19">
    <w:abstractNumId w:val="2"/>
  </w:num>
  <w:num w:numId="20">
    <w:abstractNumId w:val="1"/>
  </w:num>
  <w:num w:numId="21">
    <w:abstractNumId w:val="28"/>
  </w:num>
  <w:num w:numId="22">
    <w:abstractNumId w:val="11"/>
  </w:num>
  <w:num w:numId="23">
    <w:abstractNumId w:val="19"/>
  </w:num>
  <w:num w:numId="24">
    <w:abstractNumId w:val="15"/>
  </w:num>
  <w:num w:numId="25">
    <w:abstractNumId w:val="4"/>
  </w:num>
  <w:num w:numId="26">
    <w:abstractNumId w:val="6"/>
  </w:num>
  <w:num w:numId="27">
    <w:abstractNumId w:val="7"/>
  </w:num>
  <w:num w:numId="28">
    <w:abstractNumId w:val="32"/>
  </w:num>
  <w:num w:numId="29">
    <w:abstractNumId w:val="5"/>
  </w:num>
  <w:num w:numId="30">
    <w:abstractNumId w:val="20"/>
  </w:num>
  <w:num w:numId="31">
    <w:abstractNumId w:val="16"/>
  </w:num>
  <w:num w:numId="32">
    <w:abstractNumId w:val="18"/>
  </w:num>
  <w:num w:numId="3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B8F"/>
    <w:rsid w:val="00002422"/>
    <w:rsid w:val="0000450F"/>
    <w:rsid w:val="00004C71"/>
    <w:rsid w:val="00005065"/>
    <w:rsid w:val="00005274"/>
    <w:rsid w:val="000053E7"/>
    <w:rsid w:val="00005993"/>
    <w:rsid w:val="0000630A"/>
    <w:rsid w:val="000067D0"/>
    <w:rsid w:val="000067F6"/>
    <w:rsid w:val="000108B3"/>
    <w:rsid w:val="00010AEC"/>
    <w:rsid w:val="00013235"/>
    <w:rsid w:val="00014E9D"/>
    <w:rsid w:val="000155B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6031"/>
    <w:rsid w:val="00036B4A"/>
    <w:rsid w:val="00037210"/>
    <w:rsid w:val="00040D1B"/>
    <w:rsid w:val="000413E4"/>
    <w:rsid w:val="00041563"/>
    <w:rsid w:val="00041628"/>
    <w:rsid w:val="0004442E"/>
    <w:rsid w:val="0005006F"/>
    <w:rsid w:val="00051024"/>
    <w:rsid w:val="000513FA"/>
    <w:rsid w:val="00051A00"/>
    <w:rsid w:val="0005656D"/>
    <w:rsid w:val="0005664D"/>
    <w:rsid w:val="00056B8C"/>
    <w:rsid w:val="00056C49"/>
    <w:rsid w:val="00057284"/>
    <w:rsid w:val="00057607"/>
    <w:rsid w:val="000601D4"/>
    <w:rsid w:val="00060D98"/>
    <w:rsid w:val="00061C41"/>
    <w:rsid w:val="000621F0"/>
    <w:rsid w:val="00062385"/>
    <w:rsid w:val="000635E0"/>
    <w:rsid w:val="000653BE"/>
    <w:rsid w:val="0006598B"/>
    <w:rsid w:val="0006632C"/>
    <w:rsid w:val="00066350"/>
    <w:rsid w:val="00066BA2"/>
    <w:rsid w:val="00070AB4"/>
    <w:rsid w:val="00070C48"/>
    <w:rsid w:val="00071316"/>
    <w:rsid w:val="00071821"/>
    <w:rsid w:val="0007386C"/>
    <w:rsid w:val="0007526F"/>
    <w:rsid w:val="00075402"/>
    <w:rsid w:val="0007695F"/>
    <w:rsid w:val="00076EB9"/>
    <w:rsid w:val="00077421"/>
    <w:rsid w:val="00077581"/>
    <w:rsid w:val="00077682"/>
    <w:rsid w:val="000778D7"/>
    <w:rsid w:val="00077B35"/>
    <w:rsid w:val="00080431"/>
    <w:rsid w:val="00080B1A"/>
    <w:rsid w:val="000834A4"/>
    <w:rsid w:val="00083E25"/>
    <w:rsid w:val="000843A6"/>
    <w:rsid w:val="00084773"/>
    <w:rsid w:val="000850DC"/>
    <w:rsid w:val="00085DD3"/>
    <w:rsid w:val="000864AD"/>
    <w:rsid w:val="00087183"/>
    <w:rsid w:val="000878E9"/>
    <w:rsid w:val="0009158B"/>
    <w:rsid w:val="00092153"/>
    <w:rsid w:val="00092376"/>
    <w:rsid w:val="00092459"/>
    <w:rsid w:val="000928D5"/>
    <w:rsid w:val="00093D26"/>
    <w:rsid w:val="00095708"/>
    <w:rsid w:val="00096F4B"/>
    <w:rsid w:val="00097DF4"/>
    <w:rsid w:val="000A4220"/>
    <w:rsid w:val="000A4EDD"/>
    <w:rsid w:val="000A6362"/>
    <w:rsid w:val="000A717C"/>
    <w:rsid w:val="000B087C"/>
    <w:rsid w:val="000B0C95"/>
    <w:rsid w:val="000B1418"/>
    <w:rsid w:val="000B1EA4"/>
    <w:rsid w:val="000B2013"/>
    <w:rsid w:val="000B28CF"/>
    <w:rsid w:val="000C1A95"/>
    <w:rsid w:val="000C2BD7"/>
    <w:rsid w:val="000C3A4C"/>
    <w:rsid w:val="000C3CB6"/>
    <w:rsid w:val="000C4504"/>
    <w:rsid w:val="000D0CA5"/>
    <w:rsid w:val="000D0E09"/>
    <w:rsid w:val="000D0FB2"/>
    <w:rsid w:val="000D1364"/>
    <w:rsid w:val="000D2343"/>
    <w:rsid w:val="000D703B"/>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F6D"/>
    <w:rsid w:val="001254E2"/>
    <w:rsid w:val="00126E1C"/>
    <w:rsid w:val="00126F14"/>
    <w:rsid w:val="00127078"/>
    <w:rsid w:val="00127B3F"/>
    <w:rsid w:val="00130003"/>
    <w:rsid w:val="001307C0"/>
    <w:rsid w:val="00130D03"/>
    <w:rsid w:val="00131C8A"/>
    <w:rsid w:val="0013256F"/>
    <w:rsid w:val="00132C12"/>
    <w:rsid w:val="00132C13"/>
    <w:rsid w:val="00132D37"/>
    <w:rsid w:val="0013540D"/>
    <w:rsid w:val="00135A5C"/>
    <w:rsid w:val="00137A41"/>
    <w:rsid w:val="00137DA6"/>
    <w:rsid w:val="00140483"/>
    <w:rsid w:val="001409DD"/>
    <w:rsid w:val="001411D8"/>
    <w:rsid w:val="00142F27"/>
    <w:rsid w:val="001437FF"/>
    <w:rsid w:val="00146070"/>
    <w:rsid w:val="001467FD"/>
    <w:rsid w:val="00146F9F"/>
    <w:rsid w:val="001477D1"/>
    <w:rsid w:val="00152197"/>
    <w:rsid w:val="00152636"/>
    <w:rsid w:val="001528E3"/>
    <w:rsid w:val="00152D29"/>
    <w:rsid w:val="00156BB6"/>
    <w:rsid w:val="00157198"/>
    <w:rsid w:val="00160860"/>
    <w:rsid w:val="00160C16"/>
    <w:rsid w:val="001617E6"/>
    <w:rsid w:val="00163EFB"/>
    <w:rsid w:val="00164463"/>
    <w:rsid w:val="00167DAB"/>
    <w:rsid w:val="00172EAB"/>
    <w:rsid w:val="00173D12"/>
    <w:rsid w:val="0017647C"/>
    <w:rsid w:val="0017662E"/>
    <w:rsid w:val="00177413"/>
    <w:rsid w:val="0018055A"/>
    <w:rsid w:val="001838B4"/>
    <w:rsid w:val="001845F1"/>
    <w:rsid w:val="00185532"/>
    <w:rsid w:val="00191295"/>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5B1"/>
    <w:rsid w:val="001B2C14"/>
    <w:rsid w:val="001B3F1B"/>
    <w:rsid w:val="001B5A79"/>
    <w:rsid w:val="001B6697"/>
    <w:rsid w:val="001B7879"/>
    <w:rsid w:val="001C0F20"/>
    <w:rsid w:val="001C1F58"/>
    <w:rsid w:val="001C3552"/>
    <w:rsid w:val="001C4079"/>
    <w:rsid w:val="001C479C"/>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307F"/>
    <w:rsid w:val="001E33E1"/>
    <w:rsid w:val="001E38EC"/>
    <w:rsid w:val="001E4312"/>
    <w:rsid w:val="001E4940"/>
    <w:rsid w:val="001E69EE"/>
    <w:rsid w:val="001E75A8"/>
    <w:rsid w:val="001E7F49"/>
    <w:rsid w:val="001F0005"/>
    <w:rsid w:val="001F0646"/>
    <w:rsid w:val="001F066B"/>
    <w:rsid w:val="001F2827"/>
    <w:rsid w:val="001F4D3C"/>
    <w:rsid w:val="001F530F"/>
    <w:rsid w:val="001F57AC"/>
    <w:rsid w:val="001F6B89"/>
    <w:rsid w:val="001F7C27"/>
    <w:rsid w:val="00200287"/>
    <w:rsid w:val="00200613"/>
    <w:rsid w:val="002011E4"/>
    <w:rsid w:val="00202A55"/>
    <w:rsid w:val="00204ED0"/>
    <w:rsid w:val="0020502E"/>
    <w:rsid w:val="00205632"/>
    <w:rsid w:val="00205941"/>
    <w:rsid w:val="00205A04"/>
    <w:rsid w:val="00206B6B"/>
    <w:rsid w:val="00206E5F"/>
    <w:rsid w:val="00211A6F"/>
    <w:rsid w:val="00213F15"/>
    <w:rsid w:val="00214F46"/>
    <w:rsid w:val="00215A8B"/>
    <w:rsid w:val="00215ADE"/>
    <w:rsid w:val="00215B25"/>
    <w:rsid w:val="00216A03"/>
    <w:rsid w:val="00216BD1"/>
    <w:rsid w:val="00220F05"/>
    <w:rsid w:val="0022113E"/>
    <w:rsid w:val="00221610"/>
    <w:rsid w:val="00223A7B"/>
    <w:rsid w:val="00225908"/>
    <w:rsid w:val="002278CC"/>
    <w:rsid w:val="00230430"/>
    <w:rsid w:val="0023051C"/>
    <w:rsid w:val="002316B6"/>
    <w:rsid w:val="002321FC"/>
    <w:rsid w:val="002336F8"/>
    <w:rsid w:val="002358D4"/>
    <w:rsid w:val="00235BF0"/>
    <w:rsid w:val="00235CC5"/>
    <w:rsid w:val="00237ACF"/>
    <w:rsid w:val="00237C5C"/>
    <w:rsid w:val="00241D91"/>
    <w:rsid w:val="00244860"/>
    <w:rsid w:val="002449B0"/>
    <w:rsid w:val="0024566F"/>
    <w:rsid w:val="00245C01"/>
    <w:rsid w:val="002473CA"/>
    <w:rsid w:val="0024748B"/>
    <w:rsid w:val="00252C19"/>
    <w:rsid w:val="00253DE1"/>
    <w:rsid w:val="002541EB"/>
    <w:rsid w:val="00260478"/>
    <w:rsid w:val="002605AD"/>
    <w:rsid w:val="00261015"/>
    <w:rsid w:val="00261182"/>
    <w:rsid w:val="002612B4"/>
    <w:rsid w:val="00261D2B"/>
    <w:rsid w:val="00262C9D"/>
    <w:rsid w:val="0026362A"/>
    <w:rsid w:val="002652BA"/>
    <w:rsid w:val="00266382"/>
    <w:rsid w:val="002667A4"/>
    <w:rsid w:val="0026747F"/>
    <w:rsid w:val="002726CD"/>
    <w:rsid w:val="002731BF"/>
    <w:rsid w:val="00274197"/>
    <w:rsid w:val="002741BB"/>
    <w:rsid w:val="00274B66"/>
    <w:rsid w:val="002752EB"/>
    <w:rsid w:val="002776C6"/>
    <w:rsid w:val="002802D2"/>
    <w:rsid w:val="00280750"/>
    <w:rsid w:val="00281BA9"/>
    <w:rsid w:val="00281D01"/>
    <w:rsid w:val="00281EC2"/>
    <w:rsid w:val="00282FE5"/>
    <w:rsid w:val="00283710"/>
    <w:rsid w:val="0028496B"/>
    <w:rsid w:val="00284F97"/>
    <w:rsid w:val="0028554B"/>
    <w:rsid w:val="00286435"/>
    <w:rsid w:val="00286B4F"/>
    <w:rsid w:val="00287173"/>
    <w:rsid w:val="0029050C"/>
    <w:rsid w:val="00291ADD"/>
    <w:rsid w:val="00293ABD"/>
    <w:rsid w:val="00294704"/>
    <w:rsid w:val="00295820"/>
    <w:rsid w:val="00297D66"/>
    <w:rsid w:val="002A146A"/>
    <w:rsid w:val="002A1C79"/>
    <w:rsid w:val="002A21F9"/>
    <w:rsid w:val="002A5144"/>
    <w:rsid w:val="002A56DE"/>
    <w:rsid w:val="002A6BB6"/>
    <w:rsid w:val="002B2942"/>
    <w:rsid w:val="002B3EC7"/>
    <w:rsid w:val="002B4806"/>
    <w:rsid w:val="002B5116"/>
    <w:rsid w:val="002B53BD"/>
    <w:rsid w:val="002B5DF3"/>
    <w:rsid w:val="002B606F"/>
    <w:rsid w:val="002B67EE"/>
    <w:rsid w:val="002B6936"/>
    <w:rsid w:val="002B7594"/>
    <w:rsid w:val="002B7F2A"/>
    <w:rsid w:val="002C0AF5"/>
    <w:rsid w:val="002C35F8"/>
    <w:rsid w:val="002C4632"/>
    <w:rsid w:val="002C5223"/>
    <w:rsid w:val="002C5BFF"/>
    <w:rsid w:val="002C5C44"/>
    <w:rsid w:val="002C751B"/>
    <w:rsid w:val="002D014F"/>
    <w:rsid w:val="002D073F"/>
    <w:rsid w:val="002D4FE2"/>
    <w:rsid w:val="002D70DF"/>
    <w:rsid w:val="002D7D77"/>
    <w:rsid w:val="002E15CD"/>
    <w:rsid w:val="002E186B"/>
    <w:rsid w:val="002E2144"/>
    <w:rsid w:val="002E4AFD"/>
    <w:rsid w:val="002E6FE3"/>
    <w:rsid w:val="002F0AA7"/>
    <w:rsid w:val="002F1169"/>
    <w:rsid w:val="002F1B56"/>
    <w:rsid w:val="002F1C4C"/>
    <w:rsid w:val="002F1C51"/>
    <w:rsid w:val="002F1E39"/>
    <w:rsid w:val="002F2DE9"/>
    <w:rsid w:val="002F40EB"/>
    <w:rsid w:val="002F4E86"/>
    <w:rsid w:val="002F5253"/>
    <w:rsid w:val="002F5BF0"/>
    <w:rsid w:val="002F6061"/>
    <w:rsid w:val="002F614C"/>
    <w:rsid w:val="002F64F2"/>
    <w:rsid w:val="002F71ED"/>
    <w:rsid w:val="002F78E2"/>
    <w:rsid w:val="00302F6A"/>
    <w:rsid w:val="003030A9"/>
    <w:rsid w:val="00303C46"/>
    <w:rsid w:val="00306EB8"/>
    <w:rsid w:val="00307809"/>
    <w:rsid w:val="003103DD"/>
    <w:rsid w:val="003109AC"/>
    <w:rsid w:val="00312235"/>
    <w:rsid w:val="00312707"/>
    <w:rsid w:val="00314CF2"/>
    <w:rsid w:val="00314DF5"/>
    <w:rsid w:val="00315A9D"/>
    <w:rsid w:val="0031648B"/>
    <w:rsid w:val="00316DD7"/>
    <w:rsid w:val="00320157"/>
    <w:rsid w:val="00320A93"/>
    <w:rsid w:val="00322565"/>
    <w:rsid w:val="00322CF4"/>
    <w:rsid w:val="00323500"/>
    <w:rsid w:val="00323641"/>
    <w:rsid w:val="00324070"/>
    <w:rsid w:val="0032424F"/>
    <w:rsid w:val="00326F5F"/>
    <w:rsid w:val="0033158F"/>
    <w:rsid w:val="0033449E"/>
    <w:rsid w:val="00334926"/>
    <w:rsid w:val="00334ED0"/>
    <w:rsid w:val="00335FCF"/>
    <w:rsid w:val="0034217E"/>
    <w:rsid w:val="00342550"/>
    <w:rsid w:val="00344733"/>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7809"/>
    <w:rsid w:val="003806D0"/>
    <w:rsid w:val="0038135C"/>
    <w:rsid w:val="003817FC"/>
    <w:rsid w:val="003819FD"/>
    <w:rsid w:val="00382B5F"/>
    <w:rsid w:val="00382EAA"/>
    <w:rsid w:val="00384352"/>
    <w:rsid w:val="00384CD4"/>
    <w:rsid w:val="003851A3"/>
    <w:rsid w:val="003856E2"/>
    <w:rsid w:val="00386151"/>
    <w:rsid w:val="003910FF"/>
    <w:rsid w:val="00391F7C"/>
    <w:rsid w:val="00392BC6"/>
    <w:rsid w:val="00392D86"/>
    <w:rsid w:val="00393194"/>
    <w:rsid w:val="0039432C"/>
    <w:rsid w:val="00395872"/>
    <w:rsid w:val="00395884"/>
    <w:rsid w:val="00396555"/>
    <w:rsid w:val="00397012"/>
    <w:rsid w:val="003974F8"/>
    <w:rsid w:val="003975FF"/>
    <w:rsid w:val="003A1449"/>
    <w:rsid w:val="003A1D11"/>
    <w:rsid w:val="003A2D47"/>
    <w:rsid w:val="003A3AE6"/>
    <w:rsid w:val="003A4104"/>
    <w:rsid w:val="003A4189"/>
    <w:rsid w:val="003A4B60"/>
    <w:rsid w:val="003A6328"/>
    <w:rsid w:val="003A6B35"/>
    <w:rsid w:val="003A75F7"/>
    <w:rsid w:val="003A7BF3"/>
    <w:rsid w:val="003B0CE6"/>
    <w:rsid w:val="003B1168"/>
    <w:rsid w:val="003B251F"/>
    <w:rsid w:val="003B2D2C"/>
    <w:rsid w:val="003B3E95"/>
    <w:rsid w:val="003B3FA2"/>
    <w:rsid w:val="003B658B"/>
    <w:rsid w:val="003B6709"/>
    <w:rsid w:val="003B6719"/>
    <w:rsid w:val="003C2F83"/>
    <w:rsid w:val="003C426D"/>
    <w:rsid w:val="003C4614"/>
    <w:rsid w:val="003C548A"/>
    <w:rsid w:val="003D0B56"/>
    <w:rsid w:val="003D11CD"/>
    <w:rsid w:val="003D136B"/>
    <w:rsid w:val="003D13BB"/>
    <w:rsid w:val="003D176F"/>
    <w:rsid w:val="003D3A33"/>
    <w:rsid w:val="003D43D3"/>
    <w:rsid w:val="003D64FE"/>
    <w:rsid w:val="003D6C98"/>
    <w:rsid w:val="003E05A5"/>
    <w:rsid w:val="003E1B48"/>
    <w:rsid w:val="003E26F9"/>
    <w:rsid w:val="003E2B7F"/>
    <w:rsid w:val="003E4BE7"/>
    <w:rsid w:val="003E5E0C"/>
    <w:rsid w:val="003E71BE"/>
    <w:rsid w:val="003E754B"/>
    <w:rsid w:val="003F063E"/>
    <w:rsid w:val="003F0CC1"/>
    <w:rsid w:val="003F12F4"/>
    <w:rsid w:val="003F22CB"/>
    <w:rsid w:val="003F2B0C"/>
    <w:rsid w:val="003F3CA0"/>
    <w:rsid w:val="003F44C9"/>
    <w:rsid w:val="003F48CD"/>
    <w:rsid w:val="003F4CE9"/>
    <w:rsid w:val="003F511E"/>
    <w:rsid w:val="003F6211"/>
    <w:rsid w:val="00400709"/>
    <w:rsid w:val="0040126B"/>
    <w:rsid w:val="00401667"/>
    <w:rsid w:val="00401B9E"/>
    <w:rsid w:val="004038C1"/>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324D"/>
    <w:rsid w:val="0042331D"/>
    <w:rsid w:val="004239A2"/>
    <w:rsid w:val="0042406B"/>
    <w:rsid w:val="00424CE4"/>
    <w:rsid w:val="00425080"/>
    <w:rsid w:val="004250E9"/>
    <w:rsid w:val="00425208"/>
    <w:rsid w:val="0042592E"/>
    <w:rsid w:val="0042698C"/>
    <w:rsid w:val="00427128"/>
    <w:rsid w:val="00427653"/>
    <w:rsid w:val="00431B33"/>
    <w:rsid w:val="00433E79"/>
    <w:rsid w:val="00434159"/>
    <w:rsid w:val="004347EA"/>
    <w:rsid w:val="00437079"/>
    <w:rsid w:val="0043742F"/>
    <w:rsid w:val="00437D78"/>
    <w:rsid w:val="00440ADF"/>
    <w:rsid w:val="004415B3"/>
    <w:rsid w:val="00441A0E"/>
    <w:rsid w:val="004445E4"/>
    <w:rsid w:val="00444D07"/>
    <w:rsid w:val="00445320"/>
    <w:rsid w:val="00445E9B"/>
    <w:rsid w:val="00447A81"/>
    <w:rsid w:val="00450416"/>
    <w:rsid w:val="00451CBE"/>
    <w:rsid w:val="00451FD7"/>
    <w:rsid w:val="00452C45"/>
    <w:rsid w:val="00453BFF"/>
    <w:rsid w:val="004553FE"/>
    <w:rsid w:val="00455C70"/>
    <w:rsid w:val="00461202"/>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1186"/>
    <w:rsid w:val="00481439"/>
    <w:rsid w:val="0048209F"/>
    <w:rsid w:val="00483A08"/>
    <w:rsid w:val="00483FD0"/>
    <w:rsid w:val="00484477"/>
    <w:rsid w:val="00485D79"/>
    <w:rsid w:val="00486194"/>
    <w:rsid w:val="00486533"/>
    <w:rsid w:val="00486D41"/>
    <w:rsid w:val="00486E32"/>
    <w:rsid w:val="00486F6A"/>
    <w:rsid w:val="00486FAE"/>
    <w:rsid w:val="004901D9"/>
    <w:rsid w:val="00490950"/>
    <w:rsid w:val="00491F8A"/>
    <w:rsid w:val="004952F5"/>
    <w:rsid w:val="00495D5D"/>
    <w:rsid w:val="00496219"/>
    <w:rsid w:val="0049668C"/>
    <w:rsid w:val="00497FAD"/>
    <w:rsid w:val="004A0D69"/>
    <w:rsid w:val="004A127A"/>
    <w:rsid w:val="004A2B97"/>
    <w:rsid w:val="004A4CBB"/>
    <w:rsid w:val="004A7FC0"/>
    <w:rsid w:val="004B0BD1"/>
    <w:rsid w:val="004B1DB3"/>
    <w:rsid w:val="004B21EC"/>
    <w:rsid w:val="004B3BDA"/>
    <w:rsid w:val="004B400C"/>
    <w:rsid w:val="004B41FD"/>
    <w:rsid w:val="004B49BA"/>
    <w:rsid w:val="004B54C5"/>
    <w:rsid w:val="004B5936"/>
    <w:rsid w:val="004C08F6"/>
    <w:rsid w:val="004C1C8F"/>
    <w:rsid w:val="004C2388"/>
    <w:rsid w:val="004C39CE"/>
    <w:rsid w:val="004C5450"/>
    <w:rsid w:val="004C6E7D"/>
    <w:rsid w:val="004C781B"/>
    <w:rsid w:val="004C7E66"/>
    <w:rsid w:val="004D0BD5"/>
    <w:rsid w:val="004D2DCD"/>
    <w:rsid w:val="004D2FED"/>
    <w:rsid w:val="004D3719"/>
    <w:rsid w:val="004D38FD"/>
    <w:rsid w:val="004D418F"/>
    <w:rsid w:val="004D66C2"/>
    <w:rsid w:val="004D744D"/>
    <w:rsid w:val="004D7725"/>
    <w:rsid w:val="004E07F4"/>
    <w:rsid w:val="004E0A20"/>
    <w:rsid w:val="004E0F32"/>
    <w:rsid w:val="004E137C"/>
    <w:rsid w:val="004E1680"/>
    <w:rsid w:val="004E2C31"/>
    <w:rsid w:val="004E2CE7"/>
    <w:rsid w:val="004E30E0"/>
    <w:rsid w:val="004E3307"/>
    <w:rsid w:val="004E3D5B"/>
    <w:rsid w:val="004E3E38"/>
    <w:rsid w:val="004E4879"/>
    <w:rsid w:val="004E48A6"/>
    <w:rsid w:val="004E597E"/>
    <w:rsid w:val="004E61D9"/>
    <w:rsid w:val="004E7486"/>
    <w:rsid w:val="004E763C"/>
    <w:rsid w:val="004F11AF"/>
    <w:rsid w:val="004F1838"/>
    <w:rsid w:val="004F1B44"/>
    <w:rsid w:val="004F21B8"/>
    <w:rsid w:val="004F309B"/>
    <w:rsid w:val="004F4C4C"/>
    <w:rsid w:val="004F4D91"/>
    <w:rsid w:val="004F74C1"/>
    <w:rsid w:val="004F78E0"/>
    <w:rsid w:val="004F7EFC"/>
    <w:rsid w:val="00500058"/>
    <w:rsid w:val="00500B7B"/>
    <w:rsid w:val="00501C76"/>
    <w:rsid w:val="00502459"/>
    <w:rsid w:val="0050252C"/>
    <w:rsid w:val="005033C3"/>
    <w:rsid w:val="00503500"/>
    <w:rsid w:val="00503F36"/>
    <w:rsid w:val="00504BD4"/>
    <w:rsid w:val="0050549C"/>
    <w:rsid w:val="00505BF8"/>
    <w:rsid w:val="00507E48"/>
    <w:rsid w:val="005129AD"/>
    <w:rsid w:val="005131D7"/>
    <w:rsid w:val="00513F04"/>
    <w:rsid w:val="005140AE"/>
    <w:rsid w:val="00514A55"/>
    <w:rsid w:val="00515CC4"/>
    <w:rsid w:val="00517C03"/>
    <w:rsid w:val="005203D9"/>
    <w:rsid w:val="00524511"/>
    <w:rsid w:val="00524584"/>
    <w:rsid w:val="005246DC"/>
    <w:rsid w:val="005249E6"/>
    <w:rsid w:val="005252E6"/>
    <w:rsid w:val="00527F6A"/>
    <w:rsid w:val="0053038E"/>
    <w:rsid w:val="00533D7C"/>
    <w:rsid w:val="0053596B"/>
    <w:rsid w:val="00540DF7"/>
    <w:rsid w:val="0054149D"/>
    <w:rsid w:val="0054334C"/>
    <w:rsid w:val="00544A04"/>
    <w:rsid w:val="00544F28"/>
    <w:rsid w:val="00545124"/>
    <w:rsid w:val="00546E58"/>
    <w:rsid w:val="00547F5E"/>
    <w:rsid w:val="0055019C"/>
    <w:rsid w:val="00550EE8"/>
    <w:rsid w:val="00551508"/>
    <w:rsid w:val="00552C83"/>
    <w:rsid w:val="00553744"/>
    <w:rsid w:val="00554E8F"/>
    <w:rsid w:val="00556AE2"/>
    <w:rsid w:val="00556B13"/>
    <w:rsid w:val="005570F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2F0C"/>
    <w:rsid w:val="005A3948"/>
    <w:rsid w:val="005A3BDD"/>
    <w:rsid w:val="005A5B81"/>
    <w:rsid w:val="005A67CA"/>
    <w:rsid w:val="005B0A08"/>
    <w:rsid w:val="005B0D00"/>
    <w:rsid w:val="005B1757"/>
    <w:rsid w:val="005B2154"/>
    <w:rsid w:val="005B239D"/>
    <w:rsid w:val="005B56FF"/>
    <w:rsid w:val="005B6919"/>
    <w:rsid w:val="005B7D8F"/>
    <w:rsid w:val="005C1D60"/>
    <w:rsid w:val="005C43C4"/>
    <w:rsid w:val="005C4CC8"/>
    <w:rsid w:val="005C72FA"/>
    <w:rsid w:val="005D137D"/>
    <w:rsid w:val="005D188D"/>
    <w:rsid w:val="005D1DD1"/>
    <w:rsid w:val="005D378A"/>
    <w:rsid w:val="005D3894"/>
    <w:rsid w:val="005D3F4B"/>
    <w:rsid w:val="005D415E"/>
    <w:rsid w:val="005D70AB"/>
    <w:rsid w:val="005D7CF6"/>
    <w:rsid w:val="005E12B0"/>
    <w:rsid w:val="005E14A8"/>
    <w:rsid w:val="005E1E0C"/>
    <w:rsid w:val="005E2990"/>
    <w:rsid w:val="005E3B80"/>
    <w:rsid w:val="005E4BE4"/>
    <w:rsid w:val="005E655D"/>
    <w:rsid w:val="005E680F"/>
    <w:rsid w:val="005E6C20"/>
    <w:rsid w:val="005F0384"/>
    <w:rsid w:val="005F261B"/>
    <w:rsid w:val="005F292D"/>
    <w:rsid w:val="005F316A"/>
    <w:rsid w:val="005F3600"/>
    <w:rsid w:val="005F3C2E"/>
    <w:rsid w:val="005F441C"/>
    <w:rsid w:val="005F4D94"/>
    <w:rsid w:val="005F6AB5"/>
    <w:rsid w:val="006017C6"/>
    <w:rsid w:val="00601FD1"/>
    <w:rsid w:val="00604280"/>
    <w:rsid w:val="00605357"/>
    <w:rsid w:val="0060591A"/>
    <w:rsid w:val="00606DF4"/>
    <w:rsid w:val="00606F37"/>
    <w:rsid w:val="00607D52"/>
    <w:rsid w:val="006100D1"/>
    <w:rsid w:val="006105B7"/>
    <w:rsid w:val="006129EF"/>
    <w:rsid w:val="00613573"/>
    <w:rsid w:val="00614773"/>
    <w:rsid w:val="00614800"/>
    <w:rsid w:val="00614EF2"/>
    <w:rsid w:val="006151A0"/>
    <w:rsid w:val="006155C3"/>
    <w:rsid w:val="006155F8"/>
    <w:rsid w:val="00615696"/>
    <w:rsid w:val="00617E9E"/>
    <w:rsid w:val="0062324C"/>
    <w:rsid w:val="00624A3F"/>
    <w:rsid w:val="006271BA"/>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2388"/>
    <w:rsid w:val="00652D05"/>
    <w:rsid w:val="00653023"/>
    <w:rsid w:val="006532C7"/>
    <w:rsid w:val="00653870"/>
    <w:rsid w:val="00654F7E"/>
    <w:rsid w:val="00656C5A"/>
    <w:rsid w:val="006609ED"/>
    <w:rsid w:val="00661227"/>
    <w:rsid w:val="00661239"/>
    <w:rsid w:val="00661AE2"/>
    <w:rsid w:val="0066231F"/>
    <w:rsid w:val="00662B39"/>
    <w:rsid w:val="00663A1A"/>
    <w:rsid w:val="00663CA6"/>
    <w:rsid w:val="00664AEF"/>
    <w:rsid w:val="006657BC"/>
    <w:rsid w:val="00666497"/>
    <w:rsid w:val="00666668"/>
    <w:rsid w:val="00667700"/>
    <w:rsid w:val="006679B4"/>
    <w:rsid w:val="00670A15"/>
    <w:rsid w:val="0067146B"/>
    <w:rsid w:val="00671A09"/>
    <w:rsid w:val="00671CE7"/>
    <w:rsid w:val="006720EF"/>
    <w:rsid w:val="00672718"/>
    <w:rsid w:val="006738EB"/>
    <w:rsid w:val="00673FA9"/>
    <w:rsid w:val="00674897"/>
    <w:rsid w:val="00676078"/>
    <w:rsid w:val="0068338A"/>
    <w:rsid w:val="006854E7"/>
    <w:rsid w:val="00686B25"/>
    <w:rsid w:val="00687E6C"/>
    <w:rsid w:val="00691277"/>
    <w:rsid w:val="00692BC9"/>
    <w:rsid w:val="00692E40"/>
    <w:rsid w:val="0069577E"/>
    <w:rsid w:val="0069677E"/>
    <w:rsid w:val="006A0A42"/>
    <w:rsid w:val="006A1610"/>
    <w:rsid w:val="006A2C5B"/>
    <w:rsid w:val="006A3805"/>
    <w:rsid w:val="006A406F"/>
    <w:rsid w:val="006A40AD"/>
    <w:rsid w:val="006A4146"/>
    <w:rsid w:val="006A48A2"/>
    <w:rsid w:val="006A60B9"/>
    <w:rsid w:val="006A73E4"/>
    <w:rsid w:val="006B1657"/>
    <w:rsid w:val="006B22A8"/>
    <w:rsid w:val="006B3E18"/>
    <w:rsid w:val="006B4E1F"/>
    <w:rsid w:val="006B4F2A"/>
    <w:rsid w:val="006B5284"/>
    <w:rsid w:val="006B5D95"/>
    <w:rsid w:val="006B70B5"/>
    <w:rsid w:val="006C0330"/>
    <w:rsid w:val="006C1EF7"/>
    <w:rsid w:val="006C5B22"/>
    <w:rsid w:val="006C69CC"/>
    <w:rsid w:val="006D04A6"/>
    <w:rsid w:val="006D0C68"/>
    <w:rsid w:val="006D0DF6"/>
    <w:rsid w:val="006D18DA"/>
    <w:rsid w:val="006D22D2"/>
    <w:rsid w:val="006D4383"/>
    <w:rsid w:val="006D4E6B"/>
    <w:rsid w:val="006D6E6C"/>
    <w:rsid w:val="006E147F"/>
    <w:rsid w:val="006E14DF"/>
    <w:rsid w:val="006E1515"/>
    <w:rsid w:val="006E562D"/>
    <w:rsid w:val="006E623E"/>
    <w:rsid w:val="006F0B2D"/>
    <w:rsid w:val="006F2823"/>
    <w:rsid w:val="006F290E"/>
    <w:rsid w:val="006F3082"/>
    <w:rsid w:val="006F49F8"/>
    <w:rsid w:val="006F4A15"/>
    <w:rsid w:val="006F5640"/>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205E6"/>
    <w:rsid w:val="00721A9F"/>
    <w:rsid w:val="007233D4"/>
    <w:rsid w:val="00726220"/>
    <w:rsid w:val="00727299"/>
    <w:rsid w:val="00727663"/>
    <w:rsid w:val="0073027D"/>
    <w:rsid w:val="0073080B"/>
    <w:rsid w:val="00731AF1"/>
    <w:rsid w:val="00732F94"/>
    <w:rsid w:val="007343CA"/>
    <w:rsid w:val="00735987"/>
    <w:rsid w:val="00736028"/>
    <w:rsid w:val="007370FF"/>
    <w:rsid w:val="007378E8"/>
    <w:rsid w:val="00737D1B"/>
    <w:rsid w:val="007416E1"/>
    <w:rsid w:val="007424DB"/>
    <w:rsid w:val="00742B6E"/>
    <w:rsid w:val="0074306C"/>
    <w:rsid w:val="0074636B"/>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F8"/>
    <w:rsid w:val="00762A50"/>
    <w:rsid w:val="00762CA0"/>
    <w:rsid w:val="00762EC4"/>
    <w:rsid w:val="00765FA9"/>
    <w:rsid w:val="007667DD"/>
    <w:rsid w:val="007678F9"/>
    <w:rsid w:val="007678FC"/>
    <w:rsid w:val="00767BD5"/>
    <w:rsid w:val="00770AAA"/>
    <w:rsid w:val="00770DD6"/>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459B"/>
    <w:rsid w:val="007855BA"/>
    <w:rsid w:val="00785B6E"/>
    <w:rsid w:val="00787270"/>
    <w:rsid w:val="00787F6D"/>
    <w:rsid w:val="00790EA8"/>
    <w:rsid w:val="00791689"/>
    <w:rsid w:val="00792AE7"/>
    <w:rsid w:val="0079428E"/>
    <w:rsid w:val="00795D10"/>
    <w:rsid w:val="007A04A0"/>
    <w:rsid w:val="007A0CB2"/>
    <w:rsid w:val="007A0ED8"/>
    <w:rsid w:val="007A15A3"/>
    <w:rsid w:val="007A1B1E"/>
    <w:rsid w:val="007A1F18"/>
    <w:rsid w:val="007A2E7E"/>
    <w:rsid w:val="007A3297"/>
    <w:rsid w:val="007A6461"/>
    <w:rsid w:val="007A6885"/>
    <w:rsid w:val="007A72E3"/>
    <w:rsid w:val="007B1FD9"/>
    <w:rsid w:val="007B3DD0"/>
    <w:rsid w:val="007B61D7"/>
    <w:rsid w:val="007B63EE"/>
    <w:rsid w:val="007C0E5F"/>
    <w:rsid w:val="007C2DDC"/>
    <w:rsid w:val="007C30BA"/>
    <w:rsid w:val="007C352A"/>
    <w:rsid w:val="007C45E3"/>
    <w:rsid w:val="007C51BD"/>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734"/>
    <w:rsid w:val="007E3CDD"/>
    <w:rsid w:val="007E3E9A"/>
    <w:rsid w:val="007E51AC"/>
    <w:rsid w:val="007E71BC"/>
    <w:rsid w:val="007E7377"/>
    <w:rsid w:val="007E7C97"/>
    <w:rsid w:val="007E7F81"/>
    <w:rsid w:val="007F02F4"/>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4360"/>
    <w:rsid w:val="00834B89"/>
    <w:rsid w:val="0083511A"/>
    <w:rsid w:val="00836C27"/>
    <w:rsid w:val="00840019"/>
    <w:rsid w:val="00841207"/>
    <w:rsid w:val="00842EBA"/>
    <w:rsid w:val="008436AA"/>
    <w:rsid w:val="0084422F"/>
    <w:rsid w:val="00844676"/>
    <w:rsid w:val="00845E21"/>
    <w:rsid w:val="00847659"/>
    <w:rsid w:val="00852863"/>
    <w:rsid w:val="00854353"/>
    <w:rsid w:val="0085518B"/>
    <w:rsid w:val="00856C1B"/>
    <w:rsid w:val="0085704A"/>
    <w:rsid w:val="00857C2B"/>
    <w:rsid w:val="00860ECF"/>
    <w:rsid w:val="00861566"/>
    <w:rsid w:val="008625FD"/>
    <w:rsid w:val="00862888"/>
    <w:rsid w:val="00863CC5"/>
    <w:rsid w:val="00863DA1"/>
    <w:rsid w:val="0086423D"/>
    <w:rsid w:val="00865545"/>
    <w:rsid w:val="008659A9"/>
    <w:rsid w:val="00866BD2"/>
    <w:rsid w:val="00866FA9"/>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F6D"/>
    <w:rsid w:val="008A4433"/>
    <w:rsid w:val="008A58D7"/>
    <w:rsid w:val="008A5D35"/>
    <w:rsid w:val="008A68B2"/>
    <w:rsid w:val="008A7285"/>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A84"/>
    <w:rsid w:val="008C3D76"/>
    <w:rsid w:val="008C5181"/>
    <w:rsid w:val="008C5A65"/>
    <w:rsid w:val="008C7EFF"/>
    <w:rsid w:val="008C7FCF"/>
    <w:rsid w:val="008D107D"/>
    <w:rsid w:val="008D1DA8"/>
    <w:rsid w:val="008D31A6"/>
    <w:rsid w:val="008D3E2E"/>
    <w:rsid w:val="008D461A"/>
    <w:rsid w:val="008D4F66"/>
    <w:rsid w:val="008D538C"/>
    <w:rsid w:val="008D5903"/>
    <w:rsid w:val="008D5BF7"/>
    <w:rsid w:val="008D6712"/>
    <w:rsid w:val="008D67C8"/>
    <w:rsid w:val="008D783F"/>
    <w:rsid w:val="008D7F5E"/>
    <w:rsid w:val="008E0634"/>
    <w:rsid w:val="008E2576"/>
    <w:rsid w:val="008E301D"/>
    <w:rsid w:val="008E3333"/>
    <w:rsid w:val="008E3970"/>
    <w:rsid w:val="008E399F"/>
    <w:rsid w:val="008E40C9"/>
    <w:rsid w:val="008E43D6"/>
    <w:rsid w:val="008E53FD"/>
    <w:rsid w:val="008E601F"/>
    <w:rsid w:val="008E6F15"/>
    <w:rsid w:val="008F1087"/>
    <w:rsid w:val="008F4555"/>
    <w:rsid w:val="008F50A5"/>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209AC"/>
    <w:rsid w:val="00920F5D"/>
    <w:rsid w:val="00922F17"/>
    <w:rsid w:val="009240F5"/>
    <w:rsid w:val="00924125"/>
    <w:rsid w:val="009245DF"/>
    <w:rsid w:val="009245F5"/>
    <w:rsid w:val="009254CA"/>
    <w:rsid w:val="00926902"/>
    <w:rsid w:val="009277C7"/>
    <w:rsid w:val="00930941"/>
    <w:rsid w:val="00931893"/>
    <w:rsid w:val="009318E1"/>
    <w:rsid w:val="009346F1"/>
    <w:rsid w:val="00935ADF"/>
    <w:rsid w:val="00935D22"/>
    <w:rsid w:val="00936026"/>
    <w:rsid w:val="0093617E"/>
    <w:rsid w:val="009406AC"/>
    <w:rsid w:val="009408D1"/>
    <w:rsid w:val="00941FCF"/>
    <w:rsid w:val="0094221C"/>
    <w:rsid w:val="00942598"/>
    <w:rsid w:val="00942DED"/>
    <w:rsid w:val="009436BC"/>
    <w:rsid w:val="00944453"/>
    <w:rsid w:val="00944FCF"/>
    <w:rsid w:val="00950BE3"/>
    <w:rsid w:val="00950F09"/>
    <w:rsid w:val="009517F8"/>
    <w:rsid w:val="009535BE"/>
    <w:rsid w:val="00953E28"/>
    <w:rsid w:val="00954858"/>
    <w:rsid w:val="00955C4A"/>
    <w:rsid w:val="00955E1E"/>
    <w:rsid w:val="00956117"/>
    <w:rsid w:val="0095700A"/>
    <w:rsid w:val="00957DAA"/>
    <w:rsid w:val="009622DE"/>
    <w:rsid w:val="00962F29"/>
    <w:rsid w:val="00963AC9"/>
    <w:rsid w:val="00963FEE"/>
    <w:rsid w:val="00965829"/>
    <w:rsid w:val="00967A5D"/>
    <w:rsid w:val="009708FA"/>
    <w:rsid w:val="00972A3B"/>
    <w:rsid w:val="00973C92"/>
    <w:rsid w:val="0097468C"/>
    <w:rsid w:val="00974F75"/>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3414"/>
    <w:rsid w:val="0099514D"/>
    <w:rsid w:val="009953BF"/>
    <w:rsid w:val="00995C41"/>
    <w:rsid w:val="009A06B3"/>
    <w:rsid w:val="009A17DB"/>
    <w:rsid w:val="009A27A8"/>
    <w:rsid w:val="009A2889"/>
    <w:rsid w:val="009A3185"/>
    <w:rsid w:val="009A39A6"/>
    <w:rsid w:val="009A3A50"/>
    <w:rsid w:val="009A3FD1"/>
    <w:rsid w:val="009A4991"/>
    <w:rsid w:val="009A653A"/>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C43"/>
    <w:rsid w:val="009C7576"/>
    <w:rsid w:val="009D0800"/>
    <w:rsid w:val="009D1955"/>
    <w:rsid w:val="009D2D10"/>
    <w:rsid w:val="009D4C0A"/>
    <w:rsid w:val="009D510D"/>
    <w:rsid w:val="009D773D"/>
    <w:rsid w:val="009E0A2F"/>
    <w:rsid w:val="009E2FF7"/>
    <w:rsid w:val="009E34C2"/>
    <w:rsid w:val="009E3640"/>
    <w:rsid w:val="009F069C"/>
    <w:rsid w:val="009F0949"/>
    <w:rsid w:val="009F7655"/>
    <w:rsid w:val="009F796E"/>
    <w:rsid w:val="009F79AA"/>
    <w:rsid w:val="009F7ACD"/>
    <w:rsid w:val="00A001A0"/>
    <w:rsid w:val="00A007A5"/>
    <w:rsid w:val="00A00C52"/>
    <w:rsid w:val="00A0240B"/>
    <w:rsid w:val="00A0278A"/>
    <w:rsid w:val="00A02BA9"/>
    <w:rsid w:val="00A03A2C"/>
    <w:rsid w:val="00A03B96"/>
    <w:rsid w:val="00A040AE"/>
    <w:rsid w:val="00A0488B"/>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1587"/>
    <w:rsid w:val="00A351F5"/>
    <w:rsid w:val="00A35AE3"/>
    <w:rsid w:val="00A36A6E"/>
    <w:rsid w:val="00A36D90"/>
    <w:rsid w:val="00A37F70"/>
    <w:rsid w:val="00A40A2D"/>
    <w:rsid w:val="00A41CB7"/>
    <w:rsid w:val="00A4225B"/>
    <w:rsid w:val="00A4317E"/>
    <w:rsid w:val="00A44544"/>
    <w:rsid w:val="00A46231"/>
    <w:rsid w:val="00A46580"/>
    <w:rsid w:val="00A47E5C"/>
    <w:rsid w:val="00A50564"/>
    <w:rsid w:val="00A51A01"/>
    <w:rsid w:val="00A539F8"/>
    <w:rsid w:val="00A53F23"/>
    <w:rsid w:val="00A54202"/>
    <w:rsid w:val="00A5490E"/>
    <w:rsid w:val="00A5554C"/>
    <w:rsid w:val="00A56637"/>
    <w:rsid w:val="00A56E23"/>
    <w:rsid w:val="00A5771D"/>
    <w:rsid w:val="00A61A93"/>
    <w:rsid w:val="00A62857"/>
    <w:rsid w:val="00A628D4"/>
    <w:rsid w:val="00A63E51"/>
    <w:rsid w:val="00A64B6D"/>
    <w:rsid w:val="00A65B99"/>
    <w:rsid w:val="00A70FC8"/>
    <w:rsid w:val="00A74A81"/>
    <w:rsid w:val="00A74B57"/>
    <w:rsid w:val="00A769C3"/>
    <w:rsid w:val="00A76FF7"/>
    <w:rsid w:val="00A77107"/>
    <w:rsid w:val="00A778FE"/>
    <w:rsid w:val="00A81025"/>
    <w:rsid w:val="00A836AE"/>
    <w:rsid w:val="00A85A6C"/>
    <w:rsid w:val="00A85E91"/>
    <w:rsid w:val="00A973CE"/>
    <w:rsid w:val="00A97848"/>
    <w:rsid w:val="00AA0C34"/>
    <w:rsid w:val="00AA234C"/>
    <w:rsid w:val="00AA2893"/>
    <w:rsid w:val="00AA2A4D"/>
    <w:rsid w:val="00AA30E6"/>
    <w:rsid w:val="00AA703E"/>
    <w:rsid w:val="00AA72CA"/>
    <w:rsid w:val="00AA797F"/>
    <w:rsid w:val="00AB1A0A"/>
    <w:rsid w:val="00AB2BAC"/>
    <w:rsid w:val="00AB357D"/>
    <w:rsid w:val="00AB3B4B"/>
    <w:rsid w:val="00AB7397"/>
    <w:rsid w:val="00AB7F13"/>
    <w:rsid w:val="00AC0BFD"/>
    <w:rsid w:val="00AC0DC5"/>
    <w:rsid w:val="00AC2A18"/>
    <w:rsid w:val="00AC3471"/>
    <w:rsid w:val="00AC3CA0"/>
    <w:rsid w:val="00AC4CF6"/>
    <w:rsid w:val="00AC5B69"/>
    <w:rsid w:val="00AC5E19"/>
    <w:rsid w:val="00AD0CEE"/>
    <w:rsid w:val="00AD2529"/>
    <w:rsid w:val="00AD4133"/>
    <w:rsid w:val="00AD547E"/>
    <w:rsid w:val="00AD5B85"/>
    <w:rsid w:val="00AD5D6D"/>
    <w:rsid w:val="00AD609F"/>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8F4"/>
    <w:rsid w:val="00B36D9F"/>
    <w:rsid w:val="00B3759E"/>
    <w:rsid w:val="00B37649"/>
    <w:rsid w:val="00B4016D"/>
    <w:rsid w:val="00B40747"/>
    <w:rsid w:val="00B41553"/>
    <w:rsid w:val="00B43682"/>
    <w:rsid w:val="00B436E9"/>
    <w:rsid w:val="00B45040"/>
    <w:rsid w:val="00B45912"/>
    <w:rsid w:val="00B46CA0"/>
    <w:rsid w:val="00B470B1"/>
    <w:rsid w:val="00B514BD"/>
    <w:rsid w:val="00B51B41"/>
    <w:rsid w:val="00B532D1"/>
    <w:rsid w:val="00B53456"/>
    <w:rsid w:val="00B5478D"/>
    <w:rsid w:val="00B549BA"/>
    <w:rsid w:val="00B55537"/>
    <w:rsid w:val="00B5622F"/>
    <w:rsid w:val="00B56AB3"/>
    <w:rsid w:val="00B56C39"/>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73B"/>
    <w:rsid w:val="00BA2B6F"/>
    <w:rsid w:val="00BA436E"/>
    <w:rsid w:val="00BA65FD"/>
    <w:rsid w:val="00BA6AF6"/>
    <w:rsid w:val="00BA7A67"/>
    <w:rsid w:val="00BB098D"/>
    <w:rsid w:val="00BB26D7"/>
    <w:rsid w:val="00BB5184"/>
    <w:rsid w:val="00BB7298"/>
    <w:rsid w:val="00BC161B"/>
    <w:rsid w:val="00BC2242"/>
    <w:rsid w:val="00BC31E6"/>
    <w:rsid w:val="00BC4A27"/>
    <w:rsid w:val="00BC5F0B"/>
    <w:rsid w:val="00BC76C4"/>
    <w:rsid w:val="00BC7A07"/>
    <w:rsid w:val="00BD0AF4"/>
    <w:rsid w:val="00BD1052"/>
    <w:rsid w:val="00BD1D2A"/>
    <w:rsid w:val="00BD273B"/>
    <w:rsid w:val="00BD35DE"/>
    <w:rsid w:val="00BD55D0"/>
    <w:rsid w:val="00BD68EB"/>
    <w:rsid w:val="00BD6B24"/>
    <w:rsid w:val="00BD76DF"/>
    <w:rsid w:val="00BE397C"/>
    <w:rsid w:val="00BE4657"/>
    <w:rsid w:val="00BE69EA"/>
    <w:rsid w:val="00BF183B"/>
    <w:rsid w:val="00BF2AA4"/>
    <w:rsid w:val="00BF2E02"/>
    <w:rsid w:val="00BF2E3C"/>
    <w:rsid w:val="00BF44F1"/>
    <w:rsid w:val="00BF4603"/>
    <w:rsid w:val="00BF495F"/>
    <w:rsid w:val="00BF4C45"/>
    <w:rsid w:val="00BF4E45"/>
    <w:rsid w:val="00BF54D8"/>
    <w:rsid w:val="00BF55D2"/>
    <w:rsid w:val="00BF5BAE"/>
    <w:rsid w:val="00BF5F3F"/>
    <w:rsid w:val="00BF72FB"/>
    <w:rsid w:val="00C0038C"/>
    <w:rsid w:val="00C0192D"/>
    <w:rsid w:val="00C01E14"/>
    <w:rsid w:val="00C02BE8"/>
    <w:rsid w:val="00C047D9"/>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A1D"/>
    <w:rsid w:val="00C26757"/>
    <w:rsid w:val="00C3083B"/>
    <w:rsid w:val="00C32670"/>
    <w:rsid w:val="00C3304C"/>
    <w:rsid w:val="00C34931"/>
    <w:rsid w:val="00C35DC8"/>
    <w:rsid w:val="00C36877"/>
    <w:rsid w:val="00C37406"/>
    <w:rsid w:val="00C402CA"/>
    <w:rsid w:val="00C40778"/>
    <w:rsid w:val="00C43301"/>
    <w:rsid w:val="00C43D25"/>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60247"/>
    <w:rsid w:val="00C60A9A"/>
    <w:rsid w:val="00C62693"/>
    <w:rsid w:val="00C62ED1"/>
    <w:rsid w:val="00C62F9E"/>
    <w:rsid w:val="00C63BB9"/>
    <w:rsid w:val="00C64599"/>
    <w:rsid w:val="00C72331"/>
    <w:rsid w:val="00C745E4"/>
    <w:rsid w:val="00C74D43"/>
    <w:rsid w:val="00C766A5"/>
    <w:rsid w:val="00C76E5F"/>
    <w:rsid w:val="00C81984"/>
    <w:rsid w:val="00C826C9"/>
    <w:rsid w:val="00C827DF"/>
    <w:rsid w:val="00C8340C"/>
    <w:rsid w:val="00C83617"/>
    <w:rsid w:val="00C84588"/>
    <w:rsid w:val="00C847EC"/>
    <w:rsid w:val="00C85402"/>
    <w:rsid w:val="00C85913"/>
    <w:rsid w:val="00C85982"/>
    <w:rsid w:val="00C87AC8"/>
    <w:rsid w:val="00C92FEC"/>
    <w:rsid w:val="00C96956"/>
    <w:rsid w:val="00C97B8A"/>
    <w:rsid w:val="00CA17A8"/>
    <w:rsid w:val="00CA2E73"/>
    <w:rsid w:val="00CA3C85"/>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7057"/>
    <w:rsid w:val="00CC7881"/>
    <w:rsid w:val="00CC797D"/>
    <w:rsid w:val="00CC7D75"/>
    <w:rsid w:val="00CD152F"/>
    <w:rsid w:val="00CD3835"/>
    <w:rsid w:val="00CD44E1"/>
    <w:rsid w:val="00CD4928"/>
    <w:rsid w:val="00CD5344"/>
    <w:rsid w:val="00CD569D"/>
    <w:rsid w:val="00CD636C"/>
    <w:rsid w:val="00CD67A1"/>
    <w:rsid w:val="00CD7CBD"/>
    <w:rsid w:val="00CE0C85"/>
    <w:rsid w:val="00CE1547"/>
    <w:rsid w:val="00CE1E41"/>
    <w:rsid w:val="00CE4438"/>
    <w:rsid w:val="00CE5014"/>
    <w:rsid w:val="00CE578C"/>
    <w:rsid w:val="00CE59E4"/>
    <w:rsid w:val="00CE62E4"/>
    <w:rsid w:val="00CE6A92"/>
    <w:rsid w:val="00CE73DA"/>
    <w:rsid w:val="00CE7705"/>
    <w:rsid w:val="00CF00FF"/>
    <w:rsid w:val="00CF04DF"/>
    <w:rsid w:val="00CF1628"/>
    <w:rsid w:val="00CF22C8"/>
    <w:rsid w:val="00CF278D"/>
    <w:rsid w:val="00CF2D42"/>
    <w:rsid w:val="00CF370B"/>
    <w:rsid w:val="00CF48AC"/>
    <w:rsid w:val="00CF57BA"/>
    <w:rsid w:val="00CF7BAC"/>
    <w:rsid w:val="00D01ED0"/>
    <w:rsid w:val="00D01ED9"/>
    <w:rsid w:val="00D0360B"/>
    <w:rsid w:val="00D043CC"/>
    <w:rsid w:val="00D05434"/>
    <w:rsid w:val="00D10FA5"/>
    <w:rsid w:val="00D12E00"/>
    <w:rsid w:val="00D141EB"/>
    <w:rsid w:val="00D15386"/>
    <w:rsid w:val="00D153B4"/>
    <w:rsid w:val="00D2046E"/>
    <w:rsid w:val="00D21286"/>
    <w:rsid w:val="00D243E8"/>
    <w:rsid w:val="00D2457E"/>
    <w:rsid w:val="00D24E2C"/>
    <w:rsid w:val="00D24E98"/>
    <w:rsid w:val="00D25190"/>
    <w:rsid w:val="00D30421"/>
    <w:rsid w:val="00D3153F"/>
    <w:rsid w:val="00D31619"/>
    <w:rsid w:val="00D327FF"/>
    <w:rsid w:val="00D32865"/>
    <w:rsid w:val="00D34252"/>
    <w:rsid w:val="00D344C7"/>
    <w:rsid w:val="00D34CAB"/>
    <w:rsid w:val="00D35377"/>
    <w:rsid w:val="00D35E88"/>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29C0"/>
    <w:rsid w:val="00D73F03"/>
    <w:rsid w:val="00D77784"/>
    <w:rsid w:val="00D81047"/>
    <w:rsid w:val="00D8230C"/>
    <w:rsid w:val="00D84142"/>
    <w:rsid w:val="00D87BAB"/>
    <w:rsid w:val="00D9367A"/>
    <w:rsid w:val="00D9571A"/>
    <w:rsid w:val="00DA0C2E"/>
    <w:rsid w:val="00DA22CE"/>
    <w:rsid w:val="00DA4813"/>
    <w:rsid w:val="00DA4F8A"/>
    <w:rsid w:val="00DA4FCC"/>
    <w:rsid w:val="00DA55CB"/>
    <w:rsid w:val="00DA59A4"/>
    <w:rsid w:val="00DA7178"/>
    <w:rsid w:val="00DB0FBA"/>
    <w:rsid w:val="00DB191E"/>
    <w:rsid w:val="00DB1CE0"/>
    <w:rsid w:val="00DB258B"/>
    <w:rsid w:val="00DB4400"/>
    <w:rsid w:val="00DB6588"/>
    <w:rsid w:val="00DB65F4"/>
    <w:rsid w:val="00DB67DA"/>
    <w:rsid w:val="00DB70A7"/>
    <w:rsid w:val="00DB7BBD"/>
    <w:rsid w:val="00DB7F2F"/>
    <w:rsid w:val="00DC115C"/>
    <w:rsid w:val="00DC2BC9"/>
    <w:rsid w:val="00DC323F"/>
    <w:rsid w:val="00DC490F"/>
    <w:rsid w:val="00DC6899"/>
    <w:rsid w:val="00DC7F61"/>
    <w:rsid w:val="00DD0A97"/>
    <w:rsid w:val="00DD2E44"/>
    <w:rsid w:val="00DD614D"/>
    <w:rsid w:val="00DD74A9"/>
    <w:rsid w:val="00DE7CCC"/>
    <w:rsid w:val="00DF0CDD"/>
    <w:rsid w:val="00DF4684"/>
    <w:rsid w:val="00DF476B"/>
    <w:rsid w:val="00DF5D6E"/>
    <w:rsid w:val="00DF7070"/>
    <w:rsid w:val="00E0079C"/>
    <w:rsid w:val="00E019A9"/>
    <w:rsid w:val="00E03708"/>
    <w:rsid w:val="00E04783"/>
    <w:rsid w:val="00E0498B"/>
    <w:rsid w:val="00E051FE"/>
    <w:rsid w:val="00E069B3"/>
    <w:rsid w:val="00E10EA1"/>
    <w:rsid w:val="00E10EF5"/>
    <w:rsid w:val="00E1207C"/>
    <w:rsid w:val="00E2012C"/>
    <w:rsid w:val="00E20870"/>
    <w:rsid w:val="00E20A87"/>
    <w:rsid w:val="00E2280B"/>
    <w:rsid w:val="00E23515"/>
    <w:rsid w:val="00E23516"/>
    <w:rsid w:val="00E23852"/>
    <w:rsid w:val="00E24A59"/>
    <w:rsid w:val="00E27766"/>
    <w:rsid w:val="00E27F83"/>
    <w:rsid w:val="00E30C85"/>
    <w:rsid w:val="00E30C97"/>
    <w:rsid w:val="00E311BB"/>
    <w:rsid w:val="00E325D6"/>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E8"/>
    <w:rsid w:val="00E518F8"/>
    <w:rsid w:val="00E51D4C"/>
    <w:rsid w:val="00E52DA0"/>
    <w:rsid w:val="00E57BE7"/>
    <w:rsid w:val="00E61A2B"/>
    <w:rsid w:val="00E6302A"/>
    <w:rsid w:val="00E63AE2"/>
    <w:rsid w:val="00E64DC6"/>
    <w:rsid w:val="00E663E3"/>
    <w:rsid w:val="00E66AB5"/>
    <w:rsid w:val="00E67D23"/>
    <w:rsid w:val="00E71E7F"/>
    <w:rsid w:val="00E72DCA"/>
    <w:rsid w:val="00E74725"/>
    <w:rsid w:val="00E74734"/>
    <w:rsid w:val="00E747DB"/>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AD3"/>
    <w:rsid w:val="00EA75FD"/>
    <w:rsid w:val="00EB182E"/>
    <w:rsid w:val="00EB1AE8"/>
    <w:rsid w:val="00EB2C53"/>
    <w:rsid w:val="00EB3826"/>
    <w:rsid w:val="00EB3CBC"/>
    <w:rsid w:val="00EB4DC3"/>
    <w:rsid w:val="00EB6AFF"/>
    <w:rsid w:val="00EC005C"/>
    <w:rsid w:val="00EC04D5"/>
    <w:rsid w:val="00EC05E8"/>
    <w:rsid w:val="00EC0DEB"/>
    <w:rsid w:val="00EC1891"/>
    <w:rsid w:val="00EC38FA"/>
    <w:rsid w:val="00EC3AFF"/>
    <w:rsid w:val="00EC3CF5"/>
    <w:rsid w:val="00EC495A"/>
    <w:rsid w:val="00EC5525"/>
    <w:rsid w:val="00EC5E68"/>
    <w:rsid w:val="00EC708A"/>
    <w:rsid w:val="00ED11C4"/>
    <w:rsid w:val="00ED29A9"/>
    <w:rsid w:val="00ED75A2"/>
    <w:rsid w:val="00ED79A8"/>
    <w:rsid w:val="00EE0159"/>
    <w:rsid w:val="00EE06C0"/>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E27"/>
    <w:rsid w:val="00F0308C"/>
    <w:rsid w:val="00F0337A"/>
    <w:rsid w:val="00F037D0"/>
    <w:rsid w:val="00F04753"/>
    <w:rsid w:val="00F04C94"/>
    <w:rsid w:val="00F0520F"/>
    <w:rsid w:val="00F05B24"/>
    <w:rsid w:val="00F05F7B"/>
    <w:rsid w:val="00F0622C"/>
    <w:rsid w:val="00F0640B"/>
    <w:rsid w:val="00F06474"/>
    <w:rsid w:val="00F14176"/>
    <w:rsid w:val="00F141F3"/>
    <w:rsid w:val="00F14681"/>
    <w:rsid w:val="00F14F91"/>
    <w:rsid w:val="00F16381"/>
    <w:rsid w:val="00F1671B"/>
    <w:rsid w:val="00F169B9"/>
    <w:rsid w:val="00F17A71"/>
    <w:rsid w:val="00F20C0E"/>
    <w:rsid w:val="00F21412"/>
    <w:rsid w:val="00F24FC4"/>
    <w:rsid w:val="00F2542A"/>
    <w:rsid w:val="00F25632"/>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C01"/>
    <w:rsid w:val="00F45FC8"/>
    <w:rsid w:val="00F465F3"/>
    <w:rsid w:val="00F46BF9"/>
    <w:rsid w:val="00F46C0B"/>
    <w:rsid w:val="00F5072C"/>
    <w:rsid w:val="00F52882"/>
    <w:rsid w:val="00F54735"/>
    <w:rsid w:val="00F5497A"/>
    <w:rsid w:val="00F562B1"/>
    <w:rsid w:val="00F57B3A"/>
    <w:rsid w:val="00F6587A"/>
    <w:rsid w:val="00F6601A"/>
    <w:rsid w:val="00F7093B"/>
    <w:rsid w:val="00F70D4E"/>
    <w:rsid w:val="00F71254"/>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78F3"/>
    <w:rsid w:val="00F97EF5"/>
    <w:rsid w:val="00FA00DF"/>
    <w:rsid w:val="00FA0D24"/>
    <w:rsid w:val="00FA1E5C"/>
    <w:rsid w:val="00FA1EE2"/>
    <w:rsid w:val="00FA25B2"/>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BD2"/>
    <w:rsid w:val="00FC055A"/>
    <w:rsid w:val="00FC37CF"/>
    <w:rsid w:val="00FC3C9E"/>
    <w:rsid w:val="00FC5605"/>
    <w:rsid w:val="00FC6262"/>
    <w:rsid w:val="00FC68B5"/>
    <w:rsid w:val="00FD2702"/>
    <w:rsid w:val="00FD35BE"/>
    <w:rsid w:val="00FD420D"/>
    <w:rsid w:val="00FD5894"/>
    <w:rsid w:val="00FD75D9"/>
    <w:rsid w:val="00FE21AF"/>
    <w:rsid w:val="00FE2262"/>
    <w:rsid w:val="00FE2BCF"/>
    <w:rsid w:val="00FE2FFF"/>
    <w:rsid w:val="00FE3A1B"/>
    <w:rsid w:val="00FE3CA2"/>
    <w:rsid w:val="00FE476D"/>
    <w:rsid w:val="00FF032B"/>
    <w:rsid w:val="00FF0E1C"/>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asciiTheme="minorHAnsi" w:eastAsiaTheme="minorHAnsi" w:hAnsi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fed.us/psw/publications/documents/psw_gtr23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ganl.chips@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6</cp:revision>
  <cp:lastPrinted>2020-09-11T16:21:00Z</cp:lastPrinted>
  <dcterms:created xsi:type="dcterms:W3CDTF">2021-03-11T17:24:00Z</dcterms:created>
  <dcterms:modified xsi:type="dcterms:W3CDTF">2021-03-11T19:43:00Z</dcterms:modified>
</cp:coreProperties>
</file>