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FEB5B" w14:textId="77777777" w:rsidR="00E947D9" w:rsidRPr="00E947D9" w:rsidRDefault="00E947D9" w:rsidP="00E947D9">
      <w:pPr>
        <w:spacing w:after="0" w:line="240" w:lineRule="auto"/>
        <w:rPr>
          <w:rFonts w:ascii="Calibri Light" w:eastAsia="Times New Roman" w:hAnsi="Calibri Light" w:cs="Calibri Light"/>
          <w:b/>
          <w:bCs/>
          <w:sz w:val="40"/>
          <w:szCs w:val="40"/>
        </w:rPr>
      </w:pPr>
      <w:r w:rsidRPr="00E947D9">
        <w:rPr>
          <w:rFonts w:ascii="Calibri Light" w:eastAsia="Times New Roman" w:hAnsi="Calibri Light" w:cs="Calibri Light"/>
          <w:b/>
          <w:bCs/>
          <w:sz w:val="40"/>
          <w:szCs w:val="40"/>
        </w:rPr>
        <w:t>ACCG Monitoring Meeting</w:t>
      </w:r>
    </w:p>
    <w:p w14:paraId="24EC1D39" w14:textId="77777777" w:rsidR="0024280C" w:rsidRDefault="0024280C" w:rsidP="00E947D9">
      <w:pPr>
        <w:spacing w:after="0" w:line="240" w:lineRule="auto"/>
        <w:rPr>
          <w:rFonts w:ascii="Calibri" w:eastAsia="Times New Roman" w:hAnsi="Calibri" w:cs="Calibri"/>
          <w:color w:val="767676"/>
          <w:sz w:val="20"/>
          <w:szCs w:val="20"/>
        </w:rPr>
      </w:pPr>
      <w:r>
        <w:rPr>
          <w:rFonts w:ascii="Calibri" w:eastAsia="Times New Roman" w:hAnsi="Calibri" w:cs="Calibri"/>
          <w:color w:val="767676"/>
          <w:sz w:val="20"/>
          <w:szCs w:val="20"/>
        </w:rPr>
        <w:t>February 10, 2021</w:t>
      </w:r>
    </w:p>
    <w:p w14:paraId="0CADF439" w14:textId="4A8A7F3E" w:rsidR="00E947D9" w:rsidRDefault="0024280C" w:rsidP="00E947D9">
      <w:pPr>
        <w:spacing w:after="0" w:line="240" w:lineRule="auto"/>
        <w:rPr>
          <w:rFonts w:ascii="Calibri" w:eastAsia="Times New Roman" w:hAnsi="Calibri" w:cs="Calibri"/>
          <w:color w:val="767676"/>
          <w:sz w:val="20"/>
          <w:szCs w:val="20"/>
        </w:rPr>
      </w:pPr>
      <w:r>
        <w:rPr>
          <w:rFonts w:ascii="Calibri" w:eastAsia="Times New Roman" w:hAnsi="Calibri" w:cs="Calibri"/>
          <w:color w:val="767676"/>
          <w:sz w:val="20"/>
          <w:szCs w:val="20"/>
        </w:rPr>
        <w:t>9</w:t>
      </w:r>
      <w:r w:rsidR="00E947D9" w:rsidRPr="00E947D9">
        <w:rPr>
          <w:rFonts w:ascii="Calibri" w:eastAsia="Times New Roman" w:hAnsi="Calibri" w:cs="Calibri"/>
          <w:color w:val="767676"/>
          <w:sz w:val="20"/>
          <w:szCs w:val="20"/>
        </w:rPr>
        <w:t xml:space="preserve"> AM</w:t>
      </w:r>
    </w:p>
    <w:p w14:paraId="3E404D6F" w14:textId="5B95EC3C" w:rsidR="00F6006A" w:rsidRDefault="00F6006A" w:rsidP="00E947D9">
      <w:pPr>
        <w:spacing w:after="0" w:line="240" w:lineRule="auto"/>
        <w:rPr>
          <w:rFonts w:ascii="Calibri" w:eastAsia="Times New Roman" w:hAnsi="Calibri" w:cs="Calibri"/>
          <w:color w:val="767676"/>
          <w:sz w:val="20"/>
          <w:szCs w:val="20"/>
        </w:rPr>
      </w:pPr>
      <w:r>
        <w:rPr>
          <w:rFonts w:ascii="Calibri" w:eastAsia="Times New Roman" w:hAnsi="Calibri" w:cs="Calibri"/>
          <w:color w:val="767676"/>
          <w:sz w:val="20"/>
          <w:szCs w:val="20"/>
        </w:rPr>
        <w:t>Virtual – Zoom Call</w:t>
      </w:r>
    </w:p>
    <w:p w14:paraId="087ED513" w14:textId="77777777" w:rsidR="00FA2007" w:rsidRDefault="00FA2007" w:rsidP="00E947D9">
      <w:pPr>
        <w:spacing w:after="0" w:line="240" w:lineRule="auto"/>
        <w:rPr>
          <w:rFonts w:ascii="Calibri" w:eastAsia="Times New Roman" w:hAnsi="Calibri" w:cs="Calibri"/>
          <w:color w:val="767676"/>
          <w:sz w:val="20"/>
          <w:szCs w:val="20"/>
        </w:rPr>
      </w:pPr>
    </w:p>
    <w:p w14:paraId="04C0ED62" w14:textId="5BCAEE59" w:rsidR="00FA2007" w:rsidRPr="00EC0FB3" w:rsidRDefault="00FA2007" w:rsidP="00E947D9">
      <w:pPr>
        <w:spacing w:after="0" w:line="240" w:lineRule="auto"/>
        <w:rPr>
          <w:rFonts w:ascii="Calibri" w:eastAsia="Times New Roman" w:hAnsi="Calibri" w:cs="Calibri"/>
        </w:rPr>
      </w:pPr>
      <w:r w:rsidRPr="00EC0FB3">
        <w:rPr>
          <w:rFonts w:ascii="Calibri" w:eastAsia="Times New Roman" w:hAnsi="Calibri" w:cs="Calibri"/>
          <w:b/>
          <w:bCs/>
        </w:rPr>
        <w:t>Attendees:</w:t>
      </w:r>
      <w:r w:rsidRPr="00EC0FB3">
        <w:rPr>
          <w:rFonts w:ascii="Calibri" w:eastAsia="Times New Roman" w:hAnsi="Calibri" w:cs="Calibri"/>
        </w:rPr>
        <w:t xml:space="preserve"> Chuck Loffland, Helen Loffland, Alissa Fogg, Gwen Starrett, Shane Dante, Becky Estes</w:t>
      </w:r>
      <w:r w:rsidR="00C77686" w:rsidRPr="00EC0FB3">
        <w:rPr>
          <w:rFonts w:ascii="Calibri" w:eastAsia="Times New Roman" w:hAnsi="Calibri" w:cs="Calibri"/>
        </w:rPr>
        <w:t>, Rich Farrington</w:t>
      </w:r>
      <w:r w:rsidR="00411423" w:rsidRPr="00EC0FB3">
        <w:rPr>
          <w:rFonts w:ascii="Calibri" w:eastAsia="Times New Roman" w:hAnsi="Calibri" w:cs="Calibri"/>
        </w:rPr>
        <w:t>, Robin Wall</w:t>
      </w:r>
    </w:p>
    <w:p w14:paraId="785F73E8" w14:textId="77777777" w:rsidR="00FA2007" w:rsidRPr="00EC0FB3" w:rsidRDefault="00FA2007" w:rsidP="00E947D9">
      <w:pPr>
        <w:spacing w:after="0" w:line="240" w:lineRule="auto"/>
        <w:rPr>
          <w:rFonts w:ascii="Calibri" w:eastAsia="Times New Roman" w:hAnsi="Calibri" w:cs="Calibri"/>
        </w:rPr>
      </w:pPr>
    </w:p>
    <w:p w14:paraId="00EE8B0A" w14:textId="0AA863D2" w:rsidR="00E947D9" w:rsidRPr="00EC0FB3" w:rsidRDefault="0024280C" w:rsidP="00E947D9">
      <w:pPr>
        <w:spacing w:after="0" w:line="240" w:lineRule="auto"/>
        <w:rPr>
          <w:rFonts w:ascii="Calibri" w:eastAsia="Times New Roman" w:hAnsi="Calibri" w:cs="Calibri"/>
          <w:b/>
          <w:bCs/>
        </w:rPr>
      </w:pPr>
      <w:r w:rsidRPr="00EC0FB3">
        <w:rPr>
          <w:rFonts w:ascii="Calibri" w:eastAsia="Times New Roman" w:hAnsi="Calibri" w:cs="Calibri"/>
          <w:b/>
          <w:bCs/>
        </w:rPr>
        <w:t>Website Discussion</w:t>
      </w:r>
    </w:p>
    <w:p w14:paraId="5A58A691" w14:textId="25EFCE07" w:rsidR="00FA2007" w:rsidRPr="00EC0FB3" w:rsidRDefault="00C77686" w:rsidP="00E947D9">
      <w:pPr>
        <w:spacing w:after="0" w:line="240" w:lineRule="auto"/>
        <w:rPr>
          <w:rFonts w:ascii="Calibri" w:eastAsia="Times New Roman" w:hAnsi="Calibri" w:cs="Calibri"/>
        </w:rPr>
      </w:pPr>
      <w:r w:rsidRPr="00EC0FB3">
        <w:rPr>
          <w:rFonts w:ascii="Calibri" w:eastAsia="Times New Roman" w:hAnsi="Calibri" w:cs="Calibri"/>
        </w:rPr>
        <w:t xml:space="preserve">Website </w:t>
      </w:r>
      <w:r w:rsidR="00F6006A">
        <w:rPr>
          <w:rFonts w:ascii="Calibri" w:eastAsia="Times New Roman" w:hAnsi="Calibri" w:cs="Calibri"/>
        </w:rPr>
        <w:t>still needs some additions.  Ou</w:t>
      </w:r>
      <w:r w:rsidRPr="00EC0FB3">
        <w:rPr>
          <w:rFonts w:ascii="Calibri" w:eastAsia="Times New Roman" w:hAnsi="Calibri" w:cs="Calibri"/>
        </w:rPr>
        <w:t>r monitoring meeting items</w:t>
      </w:r>
      <w:r w:rsidR="00F6006A">
        <w:rPr>
          <w:rFonts w:ascii="Calibri" w:eastAsia="Times New Roman" w:hAnsi="Calibri" w:cs="Calibri"/>
        </w:rPr>
        <w:t xml:space="preserve"> are being updated which is great.</w:t>
      </w:r>
    </w:p>
    <w:p w14:paraId="273F2BA0" w14:textId="26422FF0" w:rsidR="00C77686" w:rsidRPr="00EC0FB3" w:rsidRDefault="00C77686" w:rsidP="00E947D9">
      <w:pPr>
        <w:spacing w:after="0" w:line="240" w:lineRule="auto"/>
        <w:rPr>
          <w:rFonts w:ascii="Calibri" w:eastAsia="Times New Roman" w:hAnsi="Calibri" w:cs="Calibri"/>
        </w:rPr>
      </w:pPr>
      <w:r w:rsidRPr="00EC0FB3">
        <w:rPr>
          <w:rFonts w:ascii="Calibri" w:eastAsia="Times New Roman" w:hAnsi="Calibri" w:cs="Calibri"/>
          <w:b/>
          <w:bCs/>
        </w:rPr>
        <w:t>Action Item</w:t>
      </w:r>
      <w:r w:rsidRPr="00EC0FB3">
        <w:rPr>
          <w:rFonts w:ascii="Calibri" w:eastAsia="Times New Roman" w:hAnsi="Calibri" w:cs="Calibri"/>
        </w:rPr>
        <w:t>:  Request meeting in early March with Megan, Becky, Alissa and discuss changes on a screen share.</w:t>
      </w:r>
    </w:p>
    <w:p w14:paraId="0CB21F26" w14:textId="77777777" w:rsidR="00E947D9" w:rsidRPr="00EC0FB3" w:rsidRDefault="00E947D9" w:rsidP="00E947D9">
      <w:pPr>
        <w:spacing w:after="0" w:line="240" w:lineRule="auto"/>
        <w:ind w:left="540"/>
        <w:rPr>
          <w:rFonts w:ascii="Calibri" w:eastAsia="Times New Roman" w:hAnsi="Calibri" w:cs="Calibri"/>
        </w:rPr>
      </w:pPr>
      <w:r w:rsidRPr="00EC0FB3">
        <w:rPr>
          <w:rFonts w:ascii="Calibri" w:eastAsia="Times New Roman" w:hAnsi="Calibri" w:cs="Calibri"/>
        </w:rPr>
        <w:t> </w:t>
      </w:r>
    </w:p>
    <w:p w14:paraId="2861B4B8" w14:textId="0D500D59" w:rsidR="00343553" w:rsidRPr="00EC0FB3" w:rsidRDefault="0024280C" w:rsidP="00343553">
      <w:pPr>
        <w:spacing w:after="0" w:line="240" w:lineRule="auto"/>
        <w:rPr>
          <w:rFonts w:ascii="Calibri" w:eastAsia="Times New Roman" w:hAnsi="Calibri" w:cs="Calibri"/>
          <w:b/>
          <w:bCs/>
        </w:rPr>
      </w:pPr>
      <w:r w:rsidRPr="00EC0FB3">
        <w:rPr>
          <w:rFonts w:ascii="Calibri" w:eastAsia="Times New Roman" w:hAnsi="Calibri" w:cs="Calibri"/>
          <w:b/>
          <w:bCs/>
        </w:rPr>
        <w:t>Existing ACCG Monitoring Strategy</w:t>
      </w:r>
    </w:p>
    <w:p w14:paraId="531CBE16" w14:textId="22BA47DA" w:rsidR="00C77686" w:rsidRPr="00EC0FB3" w:rsidRDefault="00C77686" w:rsidP="00343553">
      <w:pPr>
        <w:spacing w:after="0" w:line="240" w:lineRule="auto"/>
        <w:rPr>
          <w:rFonts w:ascii="Calibri" w:eastAsia="Times New Roman" w:hAnsi="Calibri" w:cs="Calibri"/>
        </w:rPr>
      </w:pPr>
      <w:r w:rsidRPr="00EC0FB3">
        <w:rPr>
          <w:rFonts w:ascii="Calibri" w:eastAsia="Times New Roman" w:hAnsi="Calibri" w:cs="Calibri"/>
        </w:rPr>
        <w:t>North Yuba</w:t>
      </w:r>
      <w:r w:rsidR="005B73A1" w:rsidRPr="00EC0FB3">
        <w:rPr>
          <w:rFonts w:ascii="Calibri" w:eastAsia="Times New Roman" w:hAnsi="Calibri" w:cs="Calibri"/>
        </w:rPr>
        <w:t xml:space="preserve"> Project and </w:t>
      </w:r>
      <w:r w:rsidRPr="00EC0FB3">
        <w:rPr>
          <w:rFonts w:ascii="Calibri" w:eastAsia="Times New Roman" w:hAnsi="Calibri" w:cs="Calibri"/>
        </w:rPr>
        <w:t xml:space="preserve">Becky working together on their monitoring strategy.  Lessons learned:  Becky shared flow chart.  Adaptive management step – how do you really feed back into adaptive management.  Post-treatment monitoring often does not get done because grant funding ends before post-treatment monitoring (5, 10 </w:t>
      </w:r>
      <w:proofErr w:type="spellStart"/>
      <w:r w:rsidRPr="00EC0FB3">
        <w:rPr>
          <w:rFonts w:ascii="Calibri" w:eastAsia="Times New Roman" w:hAnsi="Calibri" w:cs="Calibri"/>
        </w:rPr>
        <w:t>yrs</w:t>
      </w:r>
      <w:proofErr w:type="spellEnd"/>
      <w:r w:rsidRPr="00EC0FB3">
        <w:rPr>
          <w:rFonts w:ascii="Calibri" w:eastAsia="Times New Roman" w:hAnsi="Calibri" w:cs="Calibri"/>
        </w:rPr>
        <w:t xml:space="preserve"> out).  </w:t>
      </w:r>
      <w:r w:rsidRPr="00F6006A">
        <w:rPr>
          <w:rFonts w:ascii="Calibri" w:eastAsia="Times New Roman" w:hAnsi="Calibri" w:cs="Calibri"/>
          <w:i/>
          <w:iCs/>
        </w:rPr>
        <w:t>Need to elevate this issue to funders as a concern for adaptive management.</w:t>
      </w:r>
      <w:r w:rsidRPr="00EC0FB3">
        <w:rPr>
          <w:rFonts w:ascii="Calibri" w:eastAsia="Times New Roman" w:hAnsi="Calibri" w:cs="Calibri"/>
        </w:rPr>
        <w:t xml:space="preserve">  </w:t>
      </w:r>
      <w:r w:rsidR="00411423" w:rsidRPr="00EC0FB3">
        <w:rPr>
          <w:rFonts w:ascii="Calibri" w:eastAsia="Times New Roman" w:hAnsi="Calibri" w:cs="Calibri"/>
        </w:rPr>
        <w:t>CFLN projects are a perfect example since there is no funding for the post-implementation.  We have not gotten to the point where post-implementation monitoring is informing future projects.</w:t>
      </w:r>
    </w:p>
    <w:p w14:paraId="057CCF59" w14:textId="77777777" w:rsidR="00F6006A" w:rsidRDefault="00F6006A" w:rsidP="00343553">
      <w:pPr>
        <w:spacing w:after="0" w:line="240" w:lineRule="auto"/>
        <w:rPr>
          <w:rFonts w:ascii="Calibri" w:eastAsia="Times New Roman" w:hAnsi="Calibri" w:cs="Calibri"/>
        </w:rPr>
      </w:pPr>
    </w:p>
    <w:p w14:paraId="4F1A7CA0" w14:textId="7BBFBB2E" w:rsidR="00411423" w:rsidRPr="00EC0FB3" w:rsidRDefault="005B73A1" w:rsidP="00343553">
      <w:pPr>
        <w:spacing w:after="0" w:line="240" w:lineRule="auto"/>
        <w:rPr>
          <w:rFonts w:ascii="Calibri" w:eastAsia="Times New Roman" w:hAnsi="Calibri" w:cs="Calibri"/>
        </w:rPr>
      </w:pPr>
      <w:r w:rsidRPr="00EC0FB3">
        <w:rPr>
          <w:rFonts w:ascii="Calibri" w:eastAsia="Times New Roman" w:hAnsi="Calibri" w:cs="Calibri"/>
        </w:rPr>
        <w:t>Questions to inform monitoring:</w:t>
      </w:r>
    </w:p>
    <w:p w14:paraId="66AA5945" w14:textId="1326B5D6" w:rsidR="00411423" w:rsidRPr="00EC0FB3" w:rsidRDefault="00411423" w:rsidP="00343553">
      <w:pPr>
        <w:spacing w:after="0" w:line="240" w:lineRule="auto"/>
        <w:rPr>
          <w:rFonts w:ascii="Calibri" w:eastAsia="Times New Roman" w:hAnsi="Calibri" w:cs="Calibri"/>
        </w:rPr>
      </w:pPr>
      <w:r w:rsidRPr="00EC0FB3">
        <w:rPr>
          <w:rFonts w:ascii="Calibri" w:eastAsia="Times New Roman" w:hAnsi="Calibri" w:cs="Calibri"/>
        </w:rPr>
        <w:t>Is the problem defined correctly?</w:t>
      </w:r>
    </w:p>
    <w:p w14:paraId="2AB2C86F" w14:textId="142587AC" w:rsidR="00411423" w:rsidRPr="00EC0FB3" w:rsidRDefault="00411423" w:rsidP="00343553">
      <w:pPr>
        <w:spacing w:after="0" w:line="240" w:lineRule="auto"/>
        <w:rPr>
          <w:rFonts w:ascii="Calibri" w:eastAsia="Times New Roman" w:hAnsi="Calibri" w:cs="Calibri"/>
        </w:rPr>
      </w:pPr>
      <w:r w:rsidRPr="00EC0FB3">
        <w:rPr>
          <w:rFonts w:ascii="Calibri" w:eastAsia="Times New Roman" w:hAnsi="Calibri" w:cs="Calibri"/>
        </w:rPr>
        <w:t>Are desired conditions and uncertainties defined correctly?</w:t>
      </w:r>
    </w:p>
    <w:p w14:paraId="7ED281E2" w14:textId="19E9168A" w:rsidR="00411423" w:rsidRPr="00EC0FB3" w:rsidRDefault="00411423" w:rsidP="00343553">
      <w:pPr>
        <w:spacing w:after="0" w:line="240" w:lineRule="auto"/>
        <w:rPr>
          <w:rFonts w:ascii="Calibri" w:eastAsia="Times New Roman" w:hAnsi="Calibri" w:cs="Calibri"/>
        </w:rPr>
      </w:pPr>
      <w:r w:rsidRPr="00EC0FB3">
        <w:rPr>
          <w:rFonts w:ascii="Calibri" w:eastAsia="Times New Roman" w:hAnsi="Calibri" w:cs="Calibri"/>
        </w:rPr>
        <w:t>Are we treating the right acres?</w:t>
      </w:r>
    </w:p>
    <w:p w14:paraId="1E127AA9" w14:textId="2020804D" w:rsidR="00411423" w:rsidRPr="00EC0FB3" w:rsidRDefault="00411423" w:rsidP="00343553">
      <w:pPr>
        <w:spacing w:after="0" w:line="240" w:lineRule="auto"/>
        <w:rPr>
          <w:rFonts w:ascii="Calibri" w:eastAsia="Times New Roman" w:hAnsi="Calibri" w:cs="Calibri"/>
        </w:rPr>
      </w:pPr>
      <w:r w:rsidRPr="00EC0FB3">
        <w:rPr>
          <w:rFonts w:ascii="Calibri" w:eastAsia="Times New Roman" w:hAnsi="Calibri" w:cs="Calibri"/>
        </w:rPr>
        <w:t>Are treatments contributing to desired conditions?</w:t>
      </w:r>
    </w:p>
    <w:p w14:paraId="19E6C937" w14:textId="08B5AD6F" w:rsidR="00411423" w:rsidRPr="00EC0FB3" w:rsidRDefault="00411423" w:rsidP="00343553">
      <w:pPr>
        <w:spacing w:after="0" w:line="240" w:lineRule="auto"/>
        <w:rPr>
          <w:rFonts w:ascii="Calibri" w:eastAsia="Times New Roman" w:hAnsi="Calibri" w:cs="Calibri"/>
        </w:rPr>
      </w:pPr>
      <w:r w:rsidRPr="00EC0FB3">
        <w:rPr>
          <w:rFonts w:ascii="Calibri" w:eastAsia="Times New Roman" w:hAnsi="Calibri" w:cs="Calibri"/>
        </w:rPr>
        <w:t>Are we monitoring the right things?</w:t>
      </w:r>
    </w:p>
    <w:p w14:paraId="3CCB2B6E" w14:textId="2EC4ED5B" w:rsidR="00411423" w:rsidRPr="00EC0FB3" w:rsidRDefault="00411423" w:rsidP="00343553">
      <w:pPr>
        <w:spacing w:after="0" w:line="240" w:lineRule="auto"/>
        <w:rPr>
          <w:rFonts w:ascii="Calibri" w:eastAsia="Times New Roman" w:hAnsi="Calibri" w:cs="Calibri"/>
        </w:rPr>
      </w:pPr>
      <w:r w:rsidRPr="00EC0FB3">
        <w:rPr>
          <w:rFonts w:ascii="Calibri" w:eastAsia="Times New Roman" w:hAnsi="Calibri" w:cs="Calibri"/>
        </w:rPr>
        <w:t>Is monitoring effective?</w:t>
      </w:r>
    </w:p>
    <w:p w14:paraId="53D27E38" w14:textId="37A80818" w:rsidR="00411423" w:rsidRPr="00EC0FB3" w:rsidRDefault="00411423" w:rsidP="00343553">
      <w:pPr>
        <w:spacing w:after="0" w:line="240" w:lineRule="auto"/>
        <w:rPr>
          <w:rFonts w:ascii="Calibri" w:eastAsia="Times New Roman" w:hAnsi="Calibri" w:cs="Calibri"/>
        </w:rPr>
      </w:pPr>
      <w:r w:rsidRPr="00EC0FB3">
        <w:rPr>
          <w:rFonts w:ascii="Calibri" w:eastAsia="Times New Roman" w:hAnsi="Calibri" w:cs="Calibri"/>
        </w:rPr>
        <w:t>Recommended reading – Becky will send out basis for these questions.</w:t>
      </w:r>
    </w:p>
    <w:p w14:paraId="4584E5FE" w14:textId="77777777" w:rsidR="00411423" w:rsidRPr="00EC0FB3" w:rsidRDefault="00411423" w:rsidP="00411423">
      <w:pPr>
        <w:spacing w:after="0" w:line="240" w:lineRule="auto"/>
        <w:rPr>
          <w:rFonts w:ascii="Calibri" w:eastAsia="Times New Roman" w:hAnsi="Calibri" w:cs="Calibri"/>
          <w:b/>
          <w:bCs/>
        </w:rPr>
      </w:pPr>
    </w:p>
    <w:p w14:paraId="7A9C76E3" w14:textId="5F89D388" w:rsidR="00411423" w:rsidRPr="00EC0FB3" w:rsidRDefault="00411423" w:rsidP="00411423">
      <w:pPr>
        <w:spacing w:after="0" w:line="240" w:lineRule="auto"/>
        <w:rPr>
          <w:rFonts w:ascii="Calibri" w:eastAsia="Times New Roman" w:hAnsi="Calibri" w:cs="Calibri"/>
        </w:rPr>
      </w:pPr>
      <w:r w:rsidRPr="00EC0FB3">
        <w:rPr>
          <w:rFonts w:ascii="Calibri" w:eastAsia="Times New Roman" w:hAnsi="Calibri" w:cs="Calibri"/>
          <w:b/>
          <w:bCs/>
        </w:rPr>
        <w:t>Action Item</w:t>
      </w:r>
      <w:r w:rsidRPr="00EC0FB3">
        <w:rPr>
          <w:rFonts w:ascii="Calibri" w:eastAsia="Times New Roman" w:hAnsi="Calibri" w:cs="Calibri"/>
        </w:rPr>
        <w:t xml:space="preserve">: Short presentation to appropriate audience re: need for monitoring funds post-project (up to 10 years post). </w:t>
      </w:r>
    </w:p>
    <w:p w14:paraId="6835FF9F" w14:textId="77777777" w:rsidR="00411423" w:rsidRPr="00EC0FB3" w:rsidRDefault="00411423" w:rsidP="00343553">
      <w:pPr>
        <w:spacing w:after="0" w:line="240" w:lineRule="auto"/>
        <w:rPr>
          <w:rFonts w:ascii="Calibri" w:eastAsia="Times New Roman" w:hAnsi="Calibri" w:cs="Calibri"/>
          <w:b/>
          <w:bCs/>
        </w:rPr>
      </w:pPr>
    </w:p>
    <w:p w14:paraId="1F5254D7" w14:textId="145A532F" w:rsidR="00411423" w:rsidRPr="00EC0FB3" w:rsidRDefault="00411423" w:rsidP="00343553">
      <w:pPr>
        <w:spacing w:after="0" w:line="240" w:lineRule="auto"/>
        <w:rPr>
          <w:rFonts w:ascii="Calibri" w:eastAsia="Times New Roman" w:hAnsi="Calibri" w:cs="Calibri"/>
        </w:rPr>
      </w:pPr>
      <w:r w:rsidRPr="00EC0FB3">
        <w:rPr>
          <w:rFonts w:ascii="Calibri" w:eastAsia="Times New Roman" w:hAnsi="Calibri" w:cs="Calibri"/>
          <w:b/>
          <w:bCs/>
        </w:rPr>
        <w:t>Action Item</w:t>
      </w:r>
      <w:r w:rsidRPr="00EC0FB3">
        <w:rPr>
          <w:rFonts w:ascii="Calibri" w:eastAsia="Times New Roman" w:hAnsi="Calibri" w:cs="Calibri"/>
        </w:rPr>
        <w:t>: At a future meeting, use SLAWG to help address whether we are treating/monitoring the right acres.</w:t>
      </w:r>
    </w:p>
    <w:p w14:paraId="17A1EB5C" w14:textId="0EA9FA32" w:rsidR="00411423" w:rsidRPr="00EC0FB3" w:rsidRDefault="00411423" w:rsidP="00343553">
      <w:pPr>
        <w:spacing w:after="0" w:line="240" w:lineRule="auto"/>
        <w:rPr>
          <w:rFonts w:ascii="Calibri" w:eastAsia="Times New Roman" w:hAnsi="Calibri" w:cs="Calibri"/>
        </w:rPr>
      </w:pPr>
    </w:p>
    <w:p w14:paraId="07E237FE" w14:textId="2C287CF5" w:rsidR="0024280C" w:rsidRDefault="0024280C" w:rsidP="005B73A1">
      <w:pPr>
        <w:spacing w:after="0" w:line="240" w:lineRule="auto"/>
        <w:textAlignment w:val="center"/>
        <w:rPr>
          <w:rFonts w:cs="Calibri"/>
        </w:rPr>
      </w:pPr>
      <w:r>
        <w:rPr>
          <w:rFonts w:cs="Calibri"/>
        </w:rPr>
        <w:t>Evaluate existing monitoring programs to determine which questions we are answering well</w:t>
      </w:r>
      <w:r w:rsidR="00B819C5">
        <w:rPr>
          <w:rFonts w:cs="Calibri"/>
        </w:rPr>
        <w:t>.</w:t>
      </w:r>
    </w:p>
    <w:p w14:paraId="7ED188A5" w14:textId="67000FE9" w:rsidR="005B73A1" w:rsidRDefault="005B73A1" w:rsidP="005B73A1">
      <w:pPr>
        <w:spacing w:after="0" w:line="240" w:lineRule="auto"/>
        <w:textAlignment w:val="center"/>
        <w:rPr>
          <w:rFonts w:cs="Calibri"/>
        </w:rPr>
      </w:pPr>
      <w:r>
        <w:rPr>
          <w:rFonts w:cs="Calibri"/>
        </w:rPr>
        <w:t>We evaluated current monitoring projects for whether we are asking right questions</w:t>
      </w:r>
      <w:r w:rsidR="00F6006A">
        <w:rPr>
          <w:rFonts w:cs="Calibri"/>
        </w:rPr>
        <w:t xml:space="preserve"> (also captured in Monitoring Projects spreadsheet)</w:t>
      </w:r>
    </w:p>
    <w:p w14:paraId="086F47E6" w14:textId="77777777" w:rsidR="00F6006A" w:rsidRDefault="00F6006A" w:rsidP="005B73A1">
      <w:pPr>
        <w:spacing w:after="0" w:line="240" w:lineRule="auto"/>
        <w:textAlignment w:val="center"/>
        <w:rPr>
          <w:rFonts w:cs="Calibri"/>
        </w:rPr>
      </w:pPr>
    </w:p>
    <w:p w14:paraId="7C900698" w14:textId="6C3C929C" w:rsidR="005B73A1" w:rsidRDefault="005B73A1" w:rsidP="005B73A1">
      <w:pPr>
        <w:pStyle w:val="ListParagraph"/>
        <w:numPr>
          <w:ilvl w:val="0"/>
          <w:numId w:val="15"/>
        </w:numPr>
        <w:spacing w:after="0" w:line="240" w:lineRule="auto"/>
        <w:textAlignment w:val="center"/>
        <w:rPr>
          <w:rFonts w:cs="Calibri"/>
        </w:rPr>
      </w:pPr>
      <w:r>
        <w:rPr>
          <w:rFonts w:cs="Calibri"/>
        </w:rPr>
        <w:t xml:space="preserve">Mixed Conifer Monitoring – </w:t>
      </w:r>
      <w:r w:rsidR="000E2F9C">
        <w:rPr>
          <w:rFonts w:cs="Calibri"/>
        </w:rPr>
        <w:t xml:space="preserve">Priority 1. </w:t>
      </w:r>
      <w:r>
        <w:rPr>
          <w:rFonts w:cs="Calibri"/>
        </w:rPr>
        <w:t xml:space="preserve">Qs get at whether we reduced fuel treatments, change forest structure and heterogeneity, and make forests more fire resilient? Caples Fire may provide data on smoke emissions and fire severity.  </w:t>
      </w:r>
      <w:r w:rsidR="008005D6">
        <w:rPr>
          <w:rFonts w:cs="Calibri"/>
        </w:rPr>
        <w:t>Look at NEPA documents and 2004 framework ROD for desired conditions.  Are we all on the same page for desired condition</w:t>
      </w:r>
      <w:r w:rsidR="00B819C5">
        <w:rPr>
          <w:rFonts w:cs="Calibri"/>
        </w:rPr>
        <w:t xml:space="preserve"> or have conditions changed</w:t>
      </w:r>
      <w:r w:rsidR="008005D6">
        <w:rPr>
          <w:rFonts w:cs="Calibri"/>
        </w:rPr>
        <w:t>? Start with Forest Plan desired conditions and evaluate change from that framework.</w:t>
      </w:r>
    </w:p>
    <w:p w14:paraId="7964ABDC" w14:textId="788C32A0" w:rsidR="008005D6" w:rsidRDefault="008005D6" w:rsidP="005B73A1">
      <w:pPr>
        <w:pStyle w:val="ListParagraph"/>
        <w:numPr>
          <w:ilvl w:val="0"/>
          <w:numId w:val="15"/>
        </w:numPr>
        <w:spacing w:after="0" w:line="240" w:lineRule="auto"/>
        <w:textAlignment w:val="center"/>
        <w:rPr>
          <w:rFonts w:cs="Calibri"/>
        </w:rPr>
      </w:pPr>
      <w:r>
        <w:rPr>
          <w:rFonts w:cs="Calibri"/>
        </w:rPr>
        <w:lastRenderedPageBreak/>
        <w:t xml:space="preserve">Indian Valley Meadow – </w:t>
      </w:r>
      <w:r w:rsidR="000E2F9C">
        <w:rPr>
          <w:rFonts w:cs="Calibri"/>
        </w:rPr>
        <w:t xml:space="preserve">Priority 2. </w:t>
      </w:r>
      <w:r>
        <w:rPr>
          <w:rFonts w:cs="Calibri"/>
        </w:rPr>
        <w:t>Monitoring groundwater wells.  Is Alpine Watershed Group still monitoring wells?  Do we need to update data?  Who has time to do the data analysis?  Will gathering this data help answer other questions?  Important to meadow restoration in general to know project effectiveness.</w:t>
      </w:r>
      <w:r w:rsidR="00A665BF">
        <w:rPr>
          <w:rFonts w:cs="Calibri"/>
        </w:rPr>
        <w:t xml:space="preserve">  Include Foster meadow groundwater monitoring in this strategy.</w:t>
      </w:r>
    </w:p>
    <w:p w14:paraId="6644E699" w14:textId="4933692F" w:rsidR="00A665BF" w:rsidRDefault="00A665BF" w:rsidP="005B73A1">
      <w:pPr>
        <w:pStyle w:val="ListParagraph"/>
        <w:numPr>
          <w:ilvl w:val="0"/>
          <w:numId w:val="15"/>
        </w:numPr>
        <w:spacing w:after="0" w:line="240" w:lineRule="auto"/>
        <w:textAlignment w:val="center"/>
        <w:rPr>
          <w:rFonts w:cs="Calibri"/>
        </w:rPr>
      </w:pPr>
      <w:r>
        <w:rPr>
          <w:rFonts w:cs="Calibri"/>
        </w:rPr>
        <w:t xml:space="preserve">Black Oak in Power Fire – </w:t>
      </w:r>
      <w:r w:rsidR="000E2F9C">
        <w:rPr>
          <w:rFonts w:cs="Calibri"/>
        </w:rPr>
        <w:t xml:space="preserve">Priority 2. </w:t>
      </w:r>
      <w:r>
        <w:rPr>
          <w:rFonts w:cs="Calibri"/>
        </w:rPr>
        <w:t xml:space="preserve">Planting treatments in Power Fire had biggest impact on oaks.  </w:t>
      </w:r>
    </w:p>
    <w:p w14:paraId="3CC8F9F8" w14:textId="4E9780E6" w:rsidR="000E2F9C" w:rsidRDefault="000E2F9C" w:rsidP="005B73A1">
      <w:pPr>
        <w:pStyle w:val="ListParagraph"/>
        <w:numPr>
          <w:ilvl w:val="0"/>
          <w:numId w:val="15"/>
        </w:numPr>
        <w:spacing w:after="0" w:line="240" w:lineRule="auto"/>
        <w:textAlignment w:val="center"/>
        <w:rPr>
          <w:rFonts w:cs="Calibri"/>
        </w:rPr>
      </w:pPr>
      <w:r>
        <w:rPr>
          <w:rFonts w:cs="Calibri"/>
        </w:rPr>
        <w:t xml:space="preserve">Prescribed Burns – Priority 1. Tie in with SLAWG.  Do we need trigger points for certain monitoring instead of committing </w:t>
      </w:r>
      <w:r w:rsidR="00B819C5">
        <w:rPr>
          <w:rFonts w:cs="Calibri"/>
        </w:rPr>
        <w:t xml:space="preserve">to </w:t>
      </w:r>
      <w:r>
        <w:rPr>
          <w:rFonts w:cs="Calibri"/>
        </w:rPr>
        <w:t>too much</w:t>
      </w:r>
      <w:r w:rsidR="00B819C5">
        <w:rPr>
          <w:rFonts w:cs="Calibri"/>
        </w:rPr>
        <w:t xml:space="preserve"> monitoring</w:t>
      </w:r>
      <w:r>
        <w:rPr>
          <w:rFonts w:cs="Calibri"/>
        </w:rPr>
        <w:t>?</w:t>
      </w:r>
    </w:p>
    <w:p w14:paraId="5189254D" w14:textId="3E2418E3" w:rsidR="000E2F9C" w:rsidRDefault="000E2F9C" w:rsidP="005B73A1">
      <w:pPr>
        <w:pStyle w:val="ListParagraph"/>
        <w:numPr>
          <w:ilvl w:val="0"/>
          <w:numId w:val="15"/>
        </w:numPr>
        <w:spacing w:after="0" w:line="240" w:lineRule="auto"/>
        <w:textAlignment w:val="center"/>
        <w:rPr>
          <w:rFonts w:cs="Calibri"/>
        </w:rPr>
      </w:pPr>
      <w:r>
        <w:rPr>
          <w:rFonts w:cs="Calibri"/>
        </w:rPr>
        <w:t>Plantation Monitoring (Zhang)</w:t>
      </w:r>
      <w:r w:rsidR="001C1EC1">
        <w:rPr>
          <w:rFonts w:cs="Calibri"/>
        </w:rPr>
        <w:t xml:space="preserve"> – Completed. Move to different list.  Make sure info is disseminated for future planning.</w:t>
      </w:r>
    </w:p>
    <w:p w14:paraId="09DB8274" w14:textId="67CE0B67" w:rsidR="001C1EC1" w:rsidRPr="005B73A1" w:rsidRDefault="001C1EC1" w:rsidP="005B73A1">
      <w:pPr>
        <w:pStyle w:val="ListParagraph"/>
        <w:numPr>
          <w:ilvl w:val="0"/>
          <w:numId w:val="15"/>
        </w:numPr>
        <w:spacing w:after="0" w:line="240" w:lineRule="auto"/>
        <w:textAlignment w:val="center"/>
        <w:rPr>
          <w:rFonts w:cs="Calibri"/>
        </w:rPr>
      </w:pPr>
      <w:r>
        <w:rPr>
          <w:rFonts w:cs="Calibri"/>
        </w:rPr>
        <w:t>LIDAR Ground Validation in Power Fire – Priority 1. Use forest veg simulator with LIDAR data as a next step.</w:t>
      </w:r>
    </w:p>
    <w:p w14:paraId="7AD0A0B2" w14:textId="3A074C2D" w:rsidR="001C1EC1" w:rsidRDefault="001C1EC1" w:rsidP="0024280C">
      <w:pPr>
        <w:numPr>
          <w:ilvl w:val="0"/>
          <w:numId w:val="15"/>
        </w:numPr>
        <w:spacing w:after="0" w:line="240" w:lineRule="auto"/>
        <w:textAlignment w:val="center"/>
        <w:rPr>
          <w:rFonts w:cs="Calibri"/>
        </w:rPr>
      </w:pPr>
      <w:r>
        <w:rPr>
          <w:rFonts w:cs="Calibri"/>
        </w:rPr>
        <w:t xml:space="preserve">Veg plot in Power Fire (Richter) – Data was used in predictive tool for regeneration but no feedback tool to management. </w:t>
      </w:r>
      <w:r w:rsidR="005362F3" w:rsidRPr="005362F3">
        <w:rPr>
          <w:rFonts w:cs="Calibri"/>
          <w:b/>
          <w:bCs/>
        </w:rPr>
        <w:t>Action Item</w:t>
      </w:r>
      <w:r w:rsidR="005362F3">
        <w:rPr>
          <w:rFonts w:cs="Calibri"/>
        </w:rPr>
        <w:t xml:space="preserve"> – Present predictive tool POSTSCRIPT - to ACCG planning WG.  Available in a more useful app to use in post-fire landscape.  </w:t>
      </w:r>
    </w:p>
    <w:p w14:paraId="45021B4F" w14:textId="3C9ED150" w:rsidR="005362F3" w:rsidRDefault="005362F3" w:rsidP="0024280C">
      <w:pPr>
        <w:numPr>
          <w:ilvl w:val="0"/>
          <w:numId w:val="15"/>
        </w:numPr>
        <w:spacing w:after="0" w:line="240" w:lineRule="auto"/>
        <w:textAlignment w:val="center"/>
        <w:rPr>
          <w:rFonts w:cs="Calibri"/>
        </w:rPr>
      </w:pPr>
      <w:r>
        <w:rPr>
          <w:rFonts w:cs="Calibri"/>
        </w:rPr>
        <w:t xml:space="preserve">Western Bumble Bee – </w:t>
      </w:r>
      <w:r w:rsidR="00AB1A85">
        <w:rPr>
          <w:rFonts w:cs="Calibri"/>
        </w:rPr>
        <w:t xml:space="preserve">Priority 1. </w:t>
      </w:r>
      <w:r>
        <w:rPr>
          <w:rFonts w:cs="Calibri"/>
        </w:rPr>
        <w:t>Almost done, no western bumble bee found so might move down the priority list. Need post-treatment data to help with mgmt. decisions.  This project ties to herbicide</w:t>
      </w:r>
      <w:r w:rsidR="00AB1A85">
        <w:rPr>
          <w:rFonts w:cs="Calibri"/>
        </w:rPr>
        <w:t xml:space="preserve"> use.</w:t>
      </w:r>
    </w:p>
    <w:p w14:paraId="33D0C21B" w14:textId="338F38A6" w:rsidR="00AB1A85" w:rsidRDefault="00AB1A85" w:rsidP="0024280C">
      <w:pPr>
        <w:numPr>
          <w:ilvl w:val="0"/>
          <w:numId w:val="15"/>
        </w:numPr>
        <w:spacing w:after="0" w:line="240" w:lineRule="auto"/>
        <w:textAlignment w:val="center"/>
        <w:rPr>
          <w:rFonts w:cs="Calibri"/>
        </w:rPr>
      </w:pPr>
      <w:r>
        <w:rPr>
          <w:rFonts w:cs="Calibri"/>
        </w:rPr>
        <w:t>Birds and bats – Priority 1 for phase 2 on bird data. Results by Sept 2021.  Data will help inform herbicide use.  Need a monitoring question that addresses biodiversity rather than focusing only on T&amp;E species.  Bat data are complete and has been presented.  But how are we really bringing that into mgmt. decisions?</w:t>
      </w:r>
    </w:p>
    <w:p w14:paraId="187D0A0E" w14:textId="621B3199" w:rsidR="00AB1A85" w:rsidRDefault="00AB1A85" w:rsidP="0024280C">
      <w:pPr>
        <w:numPr>
          <w:ilvl w:val="0"/>
          <w:numId w:val="15"/>
        </w:numPr>
        <w:spacing w:after="0" w:line="240" w:lineRule="auto"/>
        <w:textAlignment w:val="center"/>
        <w:rPr>
          <w:rFonts w:cs="Calibri"/>
        </w:rPr>
      </w:pPr>
      <w:r>
        <w:rPr>
          <w:rFonts w:cs="Calibri"/>
        </w:rPr>
        <w:t xml:space="preserve">Snow Study – </w:t>
      </w:r>
      <w:r w:rsidRPr="00EC0FB3">
        <w:rPr>
          <w:rFonts w:cs="Calibri"/>
          <w:b/>
          <w:bCs/>
        </w:rPr>
        <w:t>Task list</w:t>
      </w:r>
      <w:r>
        <w:rPr>
          <w:rFonts w:cs="Calibri"/>
        </w:rPr>
        <w:t xml:space="preserve"> – Becky will check on this, are they waiting for project completion?  Check with larger group on priority.</w:t>
      </w:r>
    </w:p>
    <w:p w14:paraId="484AAB80" w14:textId="77E30A54" w:rsidR="00AB1A85" w:rsidRDefault="00AB1A85" w:rsidP="0024280C">
      <w:pPr>
        <w:numPr>
          <w:ilvl w:val="0"/>
          <w:numId w:val="15"/>
        </w:numPr>
        <w:spacing w:after="0" w:line="240" w:lineRule="auto"/>
        <w:textAlignment w:val="center"/>
        <w:rPr>
          <w:rFonts w:cs="Calibri"/>
        </w:rPr>
      </w:pPr>
      <w:r>
        <w:rPr>
          <w:rFonts w:cs="Calibri"/>
        </w:rPr>
        <w:t xml:space="preserve">Red Fir – </w:t>
      </w:r>
      <w:r w:rsidR="00EC0FB3">
        <w:rPr>
          <w:rFonts w:cs="Calibri"/>
        </w:rPr>
        <w:t xml:space="preserve">Priority 1. </w:t>
      </w:r>
      <w:r>
        <w:rPr>
          <w:rFonts w:cs="Calibri"/>
        </w:rPr>
        <w:t>Ongoing at Hemlock, Caples, Red Fir.  Addressing similar Qs as mixed conifer.</w:t>
      </w:r>
      <w:r w:rsidR="00EC0FB3">
        <w:rPr>
          <w:rFonts w:cs="Calibri"/>
        </w:rPr>
        <w:t xml:space="preserve"> </w:t>
      </w:r>
    </w:p>
    <w:p w14:paraId="298FBD92" w14:textId="77777777" w:rsidR="001C1EC1" w:rsidRDefault="001C1EC1" w:rsidP="00EC0FB3">
      <w:pPr>
        <w:spacing w:after="0" w:line="240" w:lineRule="auto"/>
        <w:textAlignment w:val="center"/>
        <w:rPr>
          <w:rFonts w:cs="Calibri"/>
        </w:rPr>
      </w:pPr>
    </w:p>
    <w:p w14:paraId="73699777" w14:textId="5DBC7A83" w:rsidR="00A665BF" w:rsidRDefault="00A665BF" w:rsidP="0024280C">
      <w:pPr>
        <w:spacing w:after="0" w:line="240" w:lineRule="auto"/>
        <w:rPr>
          <w:rFonts w:cs="Calibri"/>
        </w:rPr>
      </w:pPr>
      <w:r>
        <w:rPr>
          <w:rFonts w:cs="Calibri"/>
        </w:rPr>
        <w:t>LIDAR DATA – By end of February, USGS will have useable raw data.  You can tell hardwoods from conifers so this can be useful tool for oaks and aspens</w:t>
      </w:r>
      <w:r w:rsidR="00F6006A">
        <w:rPr>
          <w:rFonts w:cs="Calibri"/>
        </w:rPr>
        <w:t xml:space="preserve"> (if leaf off</w:t>
      </w:r>
      <w:proofErr w:type="gramStart"/>
      <w:r w:rsidR="00F6006A">
        <w:rPr>
          <w:rFonts w:cs="Calibri"/>
        </w:rPr>
        <w:t>)</w:t>
      </w:r>
      <w:r w:rsidR="000E2F9C">
        <w:rPr>
          <w:rFonts w:cs="Calibri"/>
        </w:rPr>
        <w:t>,</w:t>
      </w:r>
      <w:r w:rsidR="00AB1A85">
        <w:rPr>
          <w:rFonts w:cs="Calibri"/>
        </w:rPr>
        <w:t xml:space="preserve"> </w:t>
      </w:r>
      <w:r w:rsidR="000E2F9C">
        <w:rPr>
          <w:rFonts w:cs="Calibri"/>
        </w:rPr>
        <w:t xml:space="preserve"> if</w:t>
      </w:r>
      <w:proofErr w:type="gramEnd"/>
      <w:r w:rsidR="000E2F9C">
        <w:rPr>
          <w:rFonts w:cs="Calibri"/>
        </w:rPr>
        <w:t xml:space="preserve"> they are not overtopped by conifers.</w:t>
      </w:r>
    </w:p>
    <w:p w14:paraId="31005E58" w14:textId="5C14CBAC" w:rsidR="0024280C" w:rsidRDefault="0024280C" w:rsidP="0024280C">
      <w:pPr>
        <w:spacing w:after="0" w:line="240" w:lineRule="auto"/>
        <w:rPr>
          <w:rFonts w:cs="Calibri"/>
        </w:rPr>
      </w:pPr>
      <w:r>
        <w:rPr>
          <w:rFonts w:cs="Calibri"/>
        </w:rPr>
        <w:t>If time allows – continue with identification of key questions not currently monitoring or existing that have data gaps (e.g. only at project scale) or better methodology to address (e.g. use of remote sensing)</w:t>
      </w:r>
    </w:p>
    <w:p w14:paraId="24D67907" w14:textId="77777777" w:rsidR="00EC0FB3" w:rsidRDefault="00EC0FB3" w:rsidP="0024280C">
      <w:pPr>
        <w:spacing w:after="0" w:line="240" w:lineRule="auto"/>
        <w:rPr>
          <w:rFonts w:cs="Calibri"/>
        </w:rPr>
      </w:pPr>
    </w:p>
    <w:p w14:paraId="7625F389" w14:textId="338BC42E" w:rsidR="00EC0FB3" w:rsidRDefault="00EC0FB3" w:rsidP="0024280C">
      <w:pPr>
        <w:spacing w:after="0" w:line="240" w:lineRule="auto"/>
        <w:rPr>
          <w:rFonts w:ascii="Calibri" w:eastAsia="Times New Roman" w:hAnsi="Calibri" w:cs="Calibri"/>
          <w:b/>
          <w:bCs/>
          <w:sz w:val="28"/>
          <w:szCs w:val="28"/>
        </w:rPr>
      </w:pPr>
      <w:r>
        <w:rPr>
          <w:rFonts w:cs="Calibri"/>
        </w:rPr>
        <w:t>RESPONSE to Outreach to Planning WG – One response re: are we evaluating treatment longevity? Difficult question to answer but we are starting to get a significant amount of data to address.</w:t>
      </w:r>
    </w:p>
    <w:p w14:paraId="04CA8C8B" w14:textId="3E362651" w:rsidR="00EC0FB3" w:rsidRDefault="00EC0FB3" w:rsidP="00E947D9">
      <w:pPr>
        <w:spacing w:after="0" w:line="240" w:lineRule="auto"/>
        <w:rPr>
          <w:rFonts w:ascii="Calibri" w:eastAsia="Times New Roman" w:hAnsi="Calibri" w:cs="Calibri"/>
          <w:b/>
          <w:bCs/>
          <w:sz w:val="28"/>
          <w:szCs w:val="28"/>
        </w:rPr>
      </w:pPr>
    </w:p>
    <w:p w14:paraId="3E68B550" w14:textId="2957D083" w:rsidR="00EC0FB3" w:rsidRPr="00CF171E" w:rsidRDefault="00EC0FB3" w:rsidP="00E947D9">
      <w:pPr>
        <w:spacing w:after="0" w:line="240" w:lineRule="auto"/>
        <w:rPr>
          <w:rFonts w:ascii="Calibri" w:eastAsia="Times New Roman" w:hAnsi="Calibri" w:cs="Calibri"/>
        </w:rPr>
      </w:pPr>
      <w:r w:rsidRPr="00CF171E">
        <w:rPr>
          <w:rFonts w:ascii="Calibri" w:eastAsia="Times New Roman" w:hAnsi="Calibri" w:cs="Calibri"/>
        </w:rPr>
        <w:t>Will continue reviewing monitoring strategy at March mtg</w:t>
      </w:r>
    </w:p>
    <w:p w14:paraId="28E6ED9C" w14:textId="77777777" w:rsidR="00EC0FB3" w:rsidRPr="00CF171E" w:rsidRDefault="00EC0FB3" w:rsidP="00E947D9">
      <w:pPr>
        <w:spacing w:after="0" w:line="240" w:lineRule="auto"/>
        <w:rPr>
          <w:rFonts w:ascii="Calibri" w:eastAsia="Times New Roman" w:hAnsi="Calibri" w:cs="Calibri"/>
        </w:rPr>
      </w:pPr>
    </w:p>
    <w:p w14:paraId="12990222" w14:textId="52EDB877" w:rsidR="00E947D9" w:rsidRPr="00E947D9" w:rsidRDefault="0024280C" w:rsidP="00E947D9">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Socioeconomic discussion</w:t>
      </w:r>
    </w:p>
    <w:p w14:paraId="42461BC2" w14:textId="01ADDF1A" w:rsidR="00EC0FB3" w:rsidRDefault="006E218F" w:rsidP="00232CFC">
      <w:pPr>
        <w:spacing w:after="0" w:line="240" w:lineRule="auto"/>
        <w:ind w:firstLine="360"/>
        <w:rPr>
          <w:rFonts w:cs="Calibri"/>
        </w:rPr>
      </w:pPr>
      <w:r>
        <w:rPr>
          <w:rFonts w:cs="Calibri"/>
        </w:rPr>
        <w:t>Simplify data collection – questionnaire for contractors on projects</w:t>
      </w:r>
    </w:p>
    <w:p w14:paraId="06548ABB" w14:textId="2F305AF9" w:rsidR="006E218F" w:rsidRDefault="006E218F" w:rsidP="00232CFC">
      <w:pPr>
        <w:spacing w:after="0" w:line="240" w:lineRule="auto"/>
        <w:ind w:firstLine="360"/>
        <w:rPr>
          <w:rFonts w:cs="Calibri"/>
        </w:rPr>
      </w:pPr>
      <w:r w:rsidRPr="00CF171E">
        <w:rPr>
          <w:rFonts w:cs="Calibri"/>
          <w:b/>
          <w:bCs/>
        </w:rPr>
        <w:t>Action Item</w:t>
      </w:r>
      <w:r>
        <w:rPr>
          <w:rFonts w:cs="Calibri"/>
        </w:rPr>
        <w:t xml:space="preserve"> – Review socioeconomic questions to populate/inform questionnaire.  Results from Sierra Institute were a broader </w:t>
      </w:r>
      <w:r w:rsidR="00B819C5">
        <w:rPr>
          <w:rFonts w:cs="Calibri"/>
        </w:rPr>
        <w:t>indicator</w:t>
      </w:r>
      <w:r>
        <w:rPr>
          <w:rFonts w:cs="Calibri"/>
        </w:rPr>
        <w:t xml:space="preserve"> o</w:t>
      </w:r>
      <w:r w:rsidR="00B819C5">
        <w:rPr>
          <w:rFonts w:cs="Calibri"/>
        </w:rPr>
        <w:t>f</w:t>
      </w:r>
      <w:r>
        <w:rPr>
          <w:rFonts w:cs="Calibri"/>
        </w:rPr>
        <w:t xml:space="preserve"> the socioeconomics of the area and impacts (marijuana, Butte Fire).  </w:t>
      </w:r>
      <w:r w:rsidR="00B819C5">
        <w:rPr>
          <w:rFonts w:cs="Calibri"/>
        </w:rPr>
        <w:t xml:space="preserve">The results could not link </w:t>
      </w:r>
      <w:r w:rsidR="00F6006A">
        <w:rPr>
          <w:rFonts w:cs="Calibri"/>
        </w:rPr>
        <w:t>socioeconomic</w:t>
      </w:r>
      <w:r w:rsidR="00B819C5">
        <w:rPr>
          <w:rFonts w:cs="Calibri"/>
        </w:rPr>
        <w:t xml:space="preserve"> impacts </w:t>
      </w:r>
      <w:r>
        <w:rPr>
          <w:rFonts w:cs="Calibri"/>
        </w:rPr>
        <w:t>to our projects.</w:t>
      </w:r>
      <w:r w:rsidR="001222E3">
        <w:rPr>
          <w:rFonts w:cs="Calibri"/>
        </w:rPr>
        <w:t xml:space="preserve"> </w:t>
      </w:r>
      <w:r w:rsidR="00B819C5">
        <w:rPr>
          <w:rFonts w:cs="Calibri"/>
        </w:rPr>
        <w:t>Better to focus on project info with c</w:t>
      </w:r>
      <w:r w:rsidR="001222E3">
        <w:rPr>
          <w:rFonts w:cs="Calibri"/>
        </w:rPr>
        <w:t>ontract</w:t>
      </w:r>
      <w:r w:rsidR="00B819C5">
        <w:rPr>
          <w:rFonts w:cs="Calibri"/>
        </w:rPr>
        <w:t>or</w:t>
      </w:r>
      <w:r w:rsidR="001222E3">
        <w:rPr>
          <w:rFonts w:cs="Calibri"/>
        </w:rPr>
        <w:t xml:space="preserve"> survey</w:t>
      </w:r>
      <w:r w:rsidR="00B819C5">
        <w:rPr>
          <w:rFonts w:cs="Calibri"/>
        </w:rPr>
        <w:t>.  This</w:t>
      </w:r>
      <w:r w:rsidR="001222E3">
        <w:rPr>
          <w:rFonts w:cs="Calibri"/>
        </w:rPr>
        <w:t xml:space="preserve"> cannot come from FS, but one from UMRWA and CHIPS would be helpful.  Becky will dig up FS contractor survey, review UMRWA, CHIPS.</w:t>
      </w:r>
    </w:p>
    <w:p w14:paraId="491DE731" w14:textId="369DAB29" w:rsidR="001222E3" w:rsidRDefault="00AE6097" w:rsidP="00232CFC">
      <w:pPr>
        <w:spacing w:after="0" w:line="240" w:lineRule="auto"/>
        <w:ind w:firstLine="360"/>
        <w:rPr>
          <w:rFonts w:ascii="Calibri" w:eastAsia="Times New Roman" w:hAnsi="Calibri" w:cs="Calibri"/>
          <w:b/>
          <w:bCs/>
          <w:sz w:val="28"/>
          <w:szCs w:val="28"/>
        </w:rPr>
      </w:pPr>
      <w:r w:rsidRPr="00AE6097">
        <w:rPr>
          <w:rFonts w:cs="Calibri"/>
          <w:b/>
          <w:bCs/>
        </w:rPr>
        <w:t>Agenda Item:</w:t>
      </w:r>
      <w:r>
        <w:rPr>
          <w:rFonts w:cs="Calibri"/>
        </w:rPr>
        <w:t xml:space="preserve"> </w:t>
      </w:r>
      <w:r w:rsidR="001222E3">
        <w:rPr>
          <w:rFonts w:cs="Calibri"/>
        </w:rPr>
        <w:t xml:space="preserve">April Monitoring WQ Agenda – review </w:t>
      </w:r>
      <w:r w:rsidR="00F6006A">
        <w:rPr>
          <w:rFonts w:cs="Calibri"/>
        </w:rPr>
        <w:t>socioeconomic</w:t>
      </w:r>
      <w:r w:rsidR="001222E3">
        <w:rPr>
          <w:rFonts w:cs="Calibri"/>
        </w:rPr>
        <w:t xml:space="preserve"> questions</w:t>
      </w:r>
    </w:p>
    <w:p w14:paraId="322D7C07" w14:textId="59BC0408" w:rsidR="00F6006A" w:rsidRDefault="00F6006A" w:rsidP="00E947D9">
      <w:pPr>
        <w:spacing w:after="0" w:line="240" w:lineRule="auto"/>
        <w:rPr>
          <w:rFonts w:ascii="Calibri" w:eastAsia="Times New Roman" w:hAnsi="Calibri" w:cs="Calibri"/>
          <w:b/>
          <w:bCs/>
          <w:sz w:val="28"/>
          <w:szCs w:val="28"/>
        </w:rPr>
      </w:pPr>
    </w:p>
    <w:p w14:paraId="1CF39354" w14:textId="77777777" w:rsidR="00F6006A" w:rsidRDefault="00F6006A" w:rsidP="00E947D9">
      <w:pPr>
        <w:spacing w:after="0" w:line="240" w:lineRule="auto"/>
        <w:rPr>
          <w:rFonts w:ascii="Calibri" w:eastAsia="Times New Roman" w:hAnsi="Calibri" w:cs="Calibri"/>
          <w:b/>
          <w:bCs/>
          <w:sz w:val="28"/>
          <w:szCs w:val="28"/>
        </w:rPr>
      </w:pPr>
    </w:p>
    <w:p w14:paraId="77127C9C" w14:textId="621DF42E" w:rsidR="00251A9D" w:rsidRPr="00251A9D" w:rsidRDefault="0024280C" w:rsidP="00E947D9">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lastRenderedPageBreak/>
        <w:t>2020 Monitoring Updates – Round Robin</w:t>
      </w:r>
    </w:p>
    <w:p w14:paraId="6762361D" w14:textId="393EF16B" w:rsidR="001222E3" w:rsidRDefault="00E947D9" w:rsidP="00E947D9">
      <w:pPr>
        <w:spacing w:after="0" w:line="240" w:lineRule="auto"/>
        <w:rPr>
          <w:rFonts w:ascii="Calibri" w:eastAsia="Times New Roman" w:hAnsi="Calibri" w:cs="Calibri"/>
        </w:rPr>
      </w:pPr>
      <w:r w:rsidRPr="00E947D9">
        <w:rPr>
          <w:rFonts w:ascii="Calibri" w:eastAsia="Times New Roman" w:hAnsi="Calibri" w:cs="Calibri"/>
        </w:rPr>
        <w:t> </w:t>
      </w:r>
      <w:r w:rsidR="001222E3">
        <w:rPr>
          <w:rFonts w:ascii="Calibri" w:eastAsia="Times New Roman" w:hAnsi="Calibri" w:cs="Calibri"/>
        </w:rPr>
        <w:t>UMWRA – large area planning grant using SLAWG data or project grant</w:t>
      </w:r>
      <w:r w:rsidR="00AE6097">
        <w:rPr>
          <w:rFonts w:ascii="Calibri" w:eastAsia="Times New Roman" w:hAnsi="Calibri" w:cs="Calibri"/>
        </w:rPr>
        <w:t xml:space="preserve"> (Rich)</w:t>
      </w:r>
    </w:p>
    <w:p w14:paraId="2FE5D7B7" w14:textId="17BDA6AE" w:rsidR="001222E3" w:rsidRDefault="001222E3" w:rsidP="00E947D9">
      <w:pPr>
        <w:spacing w:after="0" w:line="240" w:lineRule="auto"/>
        <w:rPr>
          <w:rFonts w:ascii="Calibri" w:eastAsia="Times New Roman" w:hAnsi="Calibri" w:cs="Calibri"/>
        </w:rPr>
      </w:pPr>
      <w:r>
        <w:rPr>
          <w:rFonts w:ascii="Calibri" w:eastAsia="Times New Roman" w:hAnsi="Calibri" w:cs="Calibri"/>
        </w:rPr>
        <w:t>Prop 1 grant – very difficult grant process, not applying this year</w:t>
      </w:r>
      <w:r w:rsidR="00AE6097">
        <w:rPr>
          <w:rFonts w:ascii="Calibri" w:eastAsia="Times New Roman" w:hAnsi="Calibri" w:cs="Calibri"/>
        </w:rPr>
        <w:t xml:space="preserve"> (Helen, Becky)</w:t>
      </w:r>
    </w:p>
    <w:p w14:paraId="369A4BE4" w14:textId="07EE1B51" w:rsidR="001222E3" w:rsidRDefault="001222E3" w:rsidP="00E947D9">
      <w:pPr>
        <w:spacing w:after="0" w:line="240" w:lineRule="auto"/>
        <w:rPr>
          <w:rFonts w:ascii="Calibri" w:eastAsia="Times New Roman" w:hAnsi="Calibri" w:cs="Calibri"/>
        </w:rPr>
      </w:pPr>
      <w:r>
        <w:rPr>
          <w:rFonts w:ascii="Calibri" w:eastAsia="Times New Roman" w:hAnsi="Calibri" w:cs="Calibri"/>
        </w:rPr>
        <w:t xml:space="preserve">Great Outdoor </w:t>
      </w:r>
      <w:r w:rsidR="00AE6097">
        <w:rPr>
          <w:rFonts w:ascii="Calibri" w:eastAsia="Times New Roman" w:hAnsi="Calibri" w:cs="Calibri"/>
        </w:rPr>
        <w:t>Funding</w:t>
      </w:r>
      <w:r>
        <w:rPr>
          <w:rFonts w:ascii="Calibri" w:eastAsia="Times New Roman" w:hAnsi="Calibri" w:cs="Calibri"/>
        </w:rPr>
        <w:t xml:space="preserve">– </w:t>
      </w:r>
      <w:r w:rsidR="00AE6097">
        <w:rPr>
          <w:rFonts w:ascii="Calibri" w:eastAsia="Times New Roman" w:hAnsi="Calibri" w:cs="Calibri"/>
        </w:rPr>
        <w:t>Possible f</w:t>
      </w:r>
      <w:r>
        <w:rPr>
          <w:rFonts w:ascii="Calibri" w:eastAsia="Times New Roman" w:hAnsi="Calibri" w:cs="Calibri"/>
        </w:rPr>
        <w:t xml:space="preserve">ee-use campground across from Martin </w:t>
      </w:r>
      <w:r w:rsidR="00AE6097">
        <w:rPr>
          <w:rFonts w:ascii="Calibri" w:eastAsia="Times New Roman" w:hAnsi="Calibri" w:cs="Calibri"/>
        </w:rPr>
        <w:t>(Chuck)</w:t>
      </w:r>
    </w:p>
    <w:p w14:paraId="19A8D922" w14:textId="4251AB12" w:rsidR="001222E3" w:rsidRDefault="001222E3" w:rsidP="00E947D9">
      <w:pPr>
        <w:spacing w:after="0" w:line="240" w:lineRule="auto"/>
        <w:rPr>
          <w:rFonts w:ascii="Calibri" w:eastAsia="Times New Roman" w:hAnsi="Calibri" w:cs="Calibri"/>
        </w:rPr>
      </w:pPr>
      <w:r>
        <w:rPr>
          <w:rFonts w:ascii="Calibri" w:eastAsia="Times New Roman" w:hAnsi="Calibri" w:cs="Calibri"/>
        </w:rPr>
        <w:t xml:space="preserve">Point Blue – Paper released </w:t>
      </w:r>
      <w:hyperlink r:id="rId5" w:history="1">
        <w:r w:rsidRPr="000946B8">
          <w:rPr>
            <w:rStyle w:val="Hyperlink"/>
            <w:rFonts w:ascii="Calibri" w:eastAsia="Times New Roman" w:hAnsi="Calibri" w:cs="Calibri"/>
          </w:rPr>
          <w:t>https://www.mdpi.com/1999-4907/12/2/150</w:t>
        </w:r>
      </w:hyperlink>
      <w:r>
        <w:rPr>
          <w:rFonts w:ascii="Calibri" w:eastAsia="Times New Roman" w:hAnsi="Calibri" w:cs="Calibri"/>
        </w:rPr>
        <w:t xml:space="preserve"> Alissa will present to monitoring group</w:t>
      </w:r>
      <w:r w:rsidR="00AE6097">
        <w:rPr>
          <w:rFonts w:ascii="Calibri" w:eastAsia="Times New Roman" w:hAnsi="Calibri" w:cs="Calibri"/>
        </w:rPr>
        <w:t xml:space="preserve"> in</w:t>
      </w:r>
      <w:r>
        <w:rPr>
          <w:rFonts w:ascii="Calibri" w:eastAsia="Times New Roman" w:hAnsi="Calibri" w:cs="Calibri"/>
        </w:rPr>
        <w:t xml:space="preserve"> April  </w:t>
      </w:r>
      <w:r w:rsidR="00AE6097">
        <w:rPr>
          <w:rFonts w:ascii="Calibri" w:eastAsia="Times New Roman" w:hAnsi="Calibri" w:cs="Calibri"/>
        </w:rPr>
        <w:t>(Alissa)</w:t>
      </w:r>
    </w:p>
    <w:p w14:paraId="521CA096" w14:textId="210A12F1" w:rsidR="00AE6097" w:rsidRDefault="00AE6097" w:rsidP="00E947D9">
      <w:pPr>
        <w:spacing w:after="0" w:line="240" w:lineRule="auto"/>
        <w:rPr>
          <w:rFonts w:ascii="Calibri" w:eastAsia="Times New Roman" w:hAnsi="Calibri" w:cs="Calibri"/>
        </w:rPr>
      </w:pPr>
      <w:r>
        <w:rPr>
          <w:rFonts w:ascii="Calibri" w:eastAsia="Times New Roman" w:hAnsi="Calibri" w:cs="Calibri"/>
        </w:rPr>
        <w:t>Conifer Effectiveness Data Analysis – Gwen will do analysis if provided support from Shana or Becky (Gwen, Becky)</w:t>
      </w:r>
    </w:p>
    <w:p w14:paraId="1A857A80" w14:textId="095A6EDB" w:rsidR="00AE6097" w:rsidRDefault="00AE6097" w:rsidP="00E947D9">
      <w:pPr>
        <w:spacing w:after="0" w:line="240" w:lineRule="auto"/>
        <w:rPr>
          <w:rFonts w:ascii="Calibri" w:eastAsia="Times New Roman" w:hAnsi="Calibri" w:cs="Calibri"/>
        </w:rPr>
      </w:pPr>
      <w:r>
        <w:rPr>
          <w:rFonts w:ascii="Calibri" w:eastAsia="Times New Roman" w:hAnsi="Calibri" w:cs="Calibri"/>
        </w:rPr>
        <w:t>Variable Density Plot data – need to determine implementation status and whether ecology crews could support monitoring this summer</w:t>
      </w:r>
    </w:p>
    <w:p w14:paraId="1B65E978" w14:textId="2FBA690D" w:rsidR="00CF171E" w:rsidRDefault="00CF171E" w:rsidP="00E947D9">
      <w:pPr>
        <w:spacing w:after="0" w:line="240" w:lineRule="auto"/>
        <w:rPr>
          <w:rFonts w:ascii="Calibri" w:eastAsia="Times New Roman" w:hAnsi="Calibri" w:cs="Calibri"/>
        </w:rPr>
      </w:pPr>
    </w:p>
    <w:p w14:paraId="0FA3AA65" w14:textId="77777777" w:rsidR="00CF171E" w:rsidRPr="00E947D9" w:rsidRDefault="00CF171E" w:rsidP="00CF171E">
      <w:pPr>
        <w:spacing w:after="0" w:line="240" w:lineRule="auto"/>
        <w:rPr>
          <w:rFonts w:ascii="Calibri" w:eastAsia="Times New Roman" w:hAnsi="Calibri" w:cs="Calibri"/>
          <w:sz w:val="28"/>
          <w:szCs w:val="28"/>
        </w:rPr>
      </w:pPr>
      <w:bookmarkStart w:id="0" w:name="_Hlk64027253"/>
      <w:r w:rsidRPr="00E947D9">
        <w:rPr>
          <w:rFonts w:ascii="Calibri" w:eastAsia="Times New Roman" w:hAnsi="Calibri" w:cs="Calibri"/>
          <w:b/>
          <w:bCs/>
          <w:sz w:val="28"/>
          <w:szCs w:val="28"/>
        </w:rPr>
        <w:t>Task List:</w:t>
      </w:r>
    </w:p>
    <w:p w14:paraId="5B135257" w14:textId="77777777" w:rsidR="00CF171E" w:rsidRDefault="00CF171E" w:rsidP="00CF171E">
      <w:pPr>
        <w:rPr>
          <w:rFonts w:cs="Calibri"/>
          <w:u w:val="single"/>
        </w:rPr>
      </w:pPr>
      <w:r>
        <w:rPr>
          <w:rFonts w:cs="Calibri"/>
          <w:u w:val="single"/>
        </w:rPr>
        <w:t>All Ongoing</w:t>
      </w:r>
    </w:p>
    <w:p w14:paraId="32D51FA1" w14:textId="01F12520" w:rsidR="00B819C5" w:rsidRPr="00B819C5" w:rsidRDefault="00B819C5" w:rsidP="00B819C5">
      <w:pPr>
        <w:pStyle w:val="ListParagraph"/>
        <w:numPr>
          <w:ilvl w:val="0"/>
          <w:numId w:val="20"/>
        </w:numPr>
        <w:spacing w:after="0" w:line="240" w:lineRule="auto"/>
        <w:rPr>
          <w:rFonts w:ascii="Calibri" w:eastAsia="Times New Roman" w:hAnsi="Calibri" w:cs="Calibri"/>
        </w:rPr>
      </w:pPr>
      <w:r w:rsidRPr="00B819C5">
        <w:rPr>
          <w:rFonts w:ascii="Calibri" w:eastAsia="Times New Roman" w:hAnsi="Calibri" w:cs="Calibri"/>
        </w:rPr>
        <w:t xml:space="preserve">Short presentation to appropriate audience re: </w:t>
      </w:r>
      <w:proofErr w:type="gramStart"/>
      <w:r w:rsidRPr="00B819C5">
        <w:rPr>
          <w:rFonts w:ascii="Calibri" w:eastAsia="Times New Roman" w:hAnsi="Calibri" w:cs="Calibri"/>
        </w:rPr>
        <w:t>need</w:t>
      </w:r>
      <w:proofErr w:type="gramEnd"/>
      <w:r w:rsidRPr="00B819C5">
        <w:rPr>
          <w:rFonts w:ascii="Calibri" w:eastAsia="Times New Roman" w:hAnsi="Calibri" w:cs="Calibri"/>
        </w:rPr>
        <w:t xml:space="preserve"> for monitoring funds post-project (up to 10 years post). </w:t>
      </w:r>
    </w:p>
    <w:p w14:paraId="352B3D41" w14:textId="419D922A" w:rsidR="00B819C5" w:rsidRPr="00B819C5" w:rsidRDefault="00B819C5" w:rsidP="00B819C5">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b/>
          <w:bCs/>
        </w:rPr>
        <w:t>U</w:t>
      </w:r>
      <w:r w:rsidRPr="00B819C5">
        <w:rPr>
          <w:rFonts w:ascii="Calibri" w:eastAsia="Times New Roman" w:hAnsi="Calibri" w:cs="Calibri"/>
        </w:rPr>
        <w:t>se SLAWG to help address whether we are treating/monitoring the right acres.</w:t>
      </w:r>
    </w:p>
    <w:p w14:paraId="73E27169" w14:textId="431588A8" w:rsidR="00B819C5" w:rsidRPr="00B819C5" w:rsidRDefault="00B819C5" w:rsidP="00CF171E">
      <w:pPr>
        <w:pStyle w:val="ListParagraph"/>
        <w:numPr>
          <w:ilvl w:val="0"/>
          <w:numId w:val="20"/>
        </w:numPr>
        <w:tabs>
          <w:tab w:val="left" w:pos="720"/>
        </w:tabs>
        <w:spacing w:after="0" w:line="240" w:lineRule="auto"/>
        <w:rPr>
          <w:rFonts w:cs="Calibri"/>
        </w:rPr>
      </w:pPr>
      <w:r w:rsidRPr="00B819C5">
        <w:rPr>
          <w:rFonts w:cs="Calibri"/>
        </w:rPr>
        <w:t>Review monitoring strategy paper Becky cited in her presentation</w:t>
      </w:r>
    </w:p>
    <w:p w14:paraId="0F4AB611" w14:textId="0B5C6D86" w:rsidR="00CF171E" w:rsidRDefault="00CF171E" w:rsidP="00CF171E">
      <w:pPr>
        <w:pStyle w:val="ListParagraph"/>
        <w:numPr>
          <w:ilvl w:val="0"/>
          <w:numId w:val="20"/>
        </w:numPr>
        <w:tabs>
          <w:tab w:val="left" w:pos="720"/>
        </w:tabs>
        <w:spacing w:after="0" w:line="240" w:lineRule="auto"/>
        <w:rPr>
          <w:rFonts w:cs="Calibri"/>
          <w:b/>
          <w:bCs/>
        </w:rPr>
      </w:pPr>
      <w:r>
        <w:rPr>
          <w:rFonts w:cs="Calibri"/>
        </w:rPr>
        <w:t>Share relevant papers or talks that might be important to share with the group (ongoing)</w:t>
      </w:r>
    </w:p>
    <w:p w14:paraId="57A6F3DB" w14:textId="46221598" w:rsidR="00B819C5" w:rsidRPr="00DD071D" w:rsidRDefault="00CF171E" w:rsidP="00DD071D">
      <w:pPr>
        <w:pStyle w:val="ListParagraph"/>
        <w:numPr>
          <w:ilvl w:val="0"/>
          <w:numId w:val="20"/>
        </w:numPr>
        <w:tabs>
          <w:tab w:val="left" w:pos="720"/>
        </w:tabs>
        <w:spacing w:after="0" w:line="240" w:lineRule="auto"/>
        <w:rPr>
          <w:rFonts w:cs="Calibri"/>
          <w:b/>
          <w:bCs/>
        </w:rPr>
      </w:pPr>
      <w:r>
        <w:t>Provide CHIPS/Thurman feedback (ongoing)</w:t>
      </w:r>
    </w:p>
    <w:p w14:paraId="253376CF" w14:textId="77777777" w:rsidR="00CF171E" w:rsidRDefault="00CF171E" w:rsidP="00CF171E">
      <w:pPr>
        <w:rPr>
          <w:rFonts w:cs="Times New Roman"/>
          <w:b/>
          <w:bCs/>
        </w:rPr>
      </w:pPr>
    </w:p>
    <w:p w14:paraId="1596EA25" w14:textId="77777777" w:rsidR="00CF171E" w:rsidRDefault="00CF171E" w:rsidP="00CF171E">
      <w:pPr>
        <w:rPr>
          <w:b/>
          <w:bCs/>
        </w:rPr>
      </w:pPr>
      <w:r>
        <w:rPr>
          <w:b/>
          <w:bCs/>
        </w:rPr>
        <w:t>Becky</w:t>
      </w:r>
    </w:p>
    <w:p w14:paraId="0EA033CB" w14:textId="2CD06269" w:rsidR="00B819C5" w:rsidRDefault="00B819C5" w:rsidP="00CF171E">
      <w:pPr>
        <w:pStyle w:val="ListParagraph"/>
        <w:numPr>
          <w:ilvl w:val="0"/>
          <w:numId w:val="21"/>
        </w:numPr>
        <w:tabs>
          <w:tab w:val="left" w:pos="720"/>
        </w:tabs>
        <w:spacing w:after="0" w:line="240" w:lineRule="auto"/>
      </w:pPr>
      <w:r>
        <w:t>Share Monitoring Strategy paper cited in your slide presentation</w:t>
      </w:r>
    </w:p>
    <w:p w14:paraId="0C1837BC" w14:textId="2538D298" w:rsidR="00CF171E" w:rsidRDefault="00CF171E" w:rsidP="00CF171E">
      <w:pPr>
        <w:pStyle w:val="ListParagraph"/>
        <w:numPr>
          <w:ilvl w:val="0"/>
          <w:numId w:val="21"/>
        </w:numPr>
        <w:tabs>
          <w:tab w:val="left" w:pos="720"/>
        </w:tabs>
        <w:spacing w:after="0" w:line="240" w:lineRule="auto"/>
      </w:pPr>
      <w:r>
        <w:t>Share FS socioeconomic contractor questionnaire</w:t>
      </w:r>
    </w:p>
    <w:p w14:paraId="0FF3DF4C" w14:textId="378F0920" w:rsidR="00B819C5" w:rsidRDefault="00B819C5" w:rsidP="00CF171E">
      <w:pPr>
        <w:pStyle w:val="ListParagraph"/>
        <w:numPr>
          <w:ilvl w:val="0"/>
          <w:numId w:val="21"/>
        </w:numPr>
        <w:tabs>
          <w:tab w:val="left" w:pos="720"/>
        </w:tabs>
        <w:spacing w:after="0" w:line="240" w:lineRule="auto"/>
      </w:pPr>
      <w:r>
        <w:t>Facilitate presentation of ‘postscript’ application to Planning WG</w:t>
      </w:r>
    </w:p>
    <w:p w14:paraId="055DE6DF" w14:textId="7B4221FC" w:rsidR="00B819C5" w:rsidRDefault="00B819C5" w:rsidP="00CF171E">
      <w:pPr>
        <w:pStyle w:val="ListParagraph"/>
        <w:numPr>
          <w:ilvl w:val="0"/>
          <w:numId w:val="21"/>
        </w:numPr>
        <w:tabs>
          <w:tab w:val="left" w:pos="720"/>
        </w:tabs>
        <w:spacing w:after="0" w:line="240" w:lineRule="auto"/>
      </w:pPr>
      <w:r>
        <w:t>Snow survey Hemlock update (Bales or Conklin)</w:t>
      </w:r>
    </w:p>
    <w:p w14:paraId="1AB743DF" w14:textId="24A33912" w:rsidR="00CF171E" w:rsidRDefault="00CF171E" w:rsidP="00CF171E">
      <w:pPr>
        <w:pStyle w:val="ListParagraph"/>
        <w:numPr>
          <w:ilvl w:val="0"/>
          <w:numId w:val="21"/>
        </w:numPr>
        <w:tabs>
          <w:tab w:val="left" w:pos="720"/>
        </w:tabs>
        <w:spacing w:after="0" w:line="240" w:lineRule="auto"/>
      </w:pPr>
      <w:r>
        <w:t>Share examples of successful landscape scale monitoring</w:t>
      </w:r>
    </w:p>
    <w:p w14:paraId="24D11AA4" w14:textId="678570F8" w:rsidR="00DD071D" w:rsidRDefault="00DD071D" w:rsidP="00CF171E">
      <w:pPr>
        <w:pStyle w:val="ListParagraph"/>
        <w:numPr>
          <w:ilvl w:val="0"/>
          <w:numId w:val="21"/>
        </w:numPr>
        <w:tabs>
          <w:tab w:val="left" w:pos="720"/>
        </w:tabs>
        <w:spacing w:after="0" w:line="240" w:lineRule="auto"/>
      </w:pPr>
      <w:r>
        <w:t>Continue to merge all monitoring spatial data into one place</w:t>
      </w:r>
    </w:p>
    <w:p w14:paraId="03B39004" w14:textId="77777777" w:rsidR="00CF171E" w:rsidRDefault="00CF171E" w:rsidP="00CF171E"/>
    <w:p w14:paraId="1AA8A04E" w14:textId="77777777" w:rsidR="00CF171E" w:rsidRDefault="00CF171E" w:rsidP="00CF171E">
      <w:pPr>
        <w:rPr>
          <w:b/>
          <w:bCs/>
        </w:rPr>
      </w:pPr>
      <w:r>
        <w:rPr>
          <w:b/>
          <w:bCs/>
        </w:rPr>
        <w:t>Alissa</w:t>
      </w:r>
    </w:p>
    <w:p w14:paraId="5BE6A2F2" w14:textId="6D5B7989" w:rsidR="00B819C5" w:rsidRDefault="00B819C5" w:rsidP="00CF171E">
      <w:pPr>
        <w:pStyle w:val="ListParagraph"/>
        <w:numPr>
          <w:ilvl w:val="0"/>
          <w:numId w:val="21"/>
        </w:numPr>
        <w:tabs>
          <w:tab w:val="left" w:pos="720"/>
        </w:tabs>
        <w:spacing w:after="0" w:line="240" w:lineRule="auto"/>
      </w:pPr>
      <w:r>
        <w:t>Request meeting to discuss website development. Attendees – Megan, Helen, Becky, Gwen</w:t>
      </w:r>
    </w:p>
    <w:p w14:paraId="69525C87" w14:textId="580628E1" w:rsidR="00AE6097" w:rsidRDefault="00AE6097" w:rsidP="00CF171E">
      <w:pPr>
        <w:pStyle w:val="ListParagraph"/>
        <w:numPr>
          <w:ilvl w:val="0"/>
          <w:numId w:val="21"/>
        </w:numPr>
        <w:tabs>
          <w:tab w:val="left" w:pos="720"/>
        </w:tabs>
        <w:spacing w:after="0" w:line="240" w:lineRule="auto"/>
      </w:pPr>
      <w:r>
        <w:t>Present recent research at April monitoring mtg</w:t>
      </w:r>
    </w:p>
    <w:p w14:paraId="521A8250" w14:textId="55092BEA" w:rsidR="00CF171E" w:rsidRDefault="00CF171E" w:rsidP="00CF171E">
      <w:pPr>
        <w:pStyle w:val="ListParagraph"/>
        <w:numPr>
          <w:ilvl w:val="0"/>
          <w:numId w:val="21"/>
        </w:numPr>
        <w:tabs>
          <w:tab w:val="left" w:pos="720"/>
        </w:tabs>
        <w:spacing w:after="0" w:line="240" w:lineRule="auto"/>
      </w:pPr>
      <w:r>
        <w:t>Propose pyro-silviculture and high severity/patch size papers as a full group topic</w:t>
      </w:r>
    </w:p>
    <w:p w14:paraId="5E0616D2" w14:textId="77777777" w:rsidR="00CF171E" w:rsidRDefault="00CF171E" w:rsidP="00CF171E">
      <w:pPr>
        <w:rPr>
          <w:u w:val="single"/>
        </w:rPr>
      </w:pPr>
    </w:p>
    <w:p w14:paraId="2AA65560" w14:textId="77777777" w:rsidR="00CF171E" w:rsidRDefault="00CF171E" w:rsidP="00CF171E">
      <w:pPr>
        <w:rPr>
          <w:b/>
          <w:szCs w:val="24"/>
        </w:rPr>
      </w:pPr>
      <w:r>
        <w:rPr>
          <w:b/>
        </w:rPr>
        <w:t>Helen</w:t>
      </w:r>
    </w:p>
    <w:p w14:paraId="4A260A9B" w14:textId="0B37D465" w:rsidR="00CF171E" w:rsidRDefault="00AE6097" w:rsidP="00CF171E">
      <w:pPr>
        <w:pStyle w:val="ListParagraph"/>
        <w:numPr>
          <w:ilvl w:val="0"/>
          <w:numId w:val="22"/>
        </w:numPr>
        <w:tabs>
          <w:tab w:val="left" w:pos="720"/>
        </w:tabs>
        <w:spacing w:after="0" w:line="240" w:lineRule="auto"/>
        <w:rPr>
          <w:u w:val="single"/>
        </w:rPr>
      </w:pPr>
      <w:r>
        <w:rPr>
          <w:bCs/>
        </w:rPr>
        <w:t xml:space="preserve">Continue as lead in </w:t>
      </w:r>
      <w:r w:rsidR="00CF171E">
        <w:rPr>
          <w:bCs/>
        </w:rPr>
        <w:t xml:space="preserve">Review/Summarize ACCG monitoring questions in strategy </w:t>
      </w:r>
    </w:p>
    <w:bookmarkEnd w:id="0"/>
    <w:p w14:paraId="1D5CE401" w14:textId="77777777" w:rsidR="00CF171E" w:rsidRPr="00E947D9" w:rsidRDefault="00CF171E" w:rsidP="00E947D9">
      <w:pPr>
        <w:spacing w:after="0" w:line="240" w:lineRule="auto"/>
        <w:rPr>
          <w:rFonts w:ascii="Calibri" w:eastAsia="Times New Roman" w:hAnsi="Calibri" w:cs="Calibri"/>
        </w:rPr>
      </w:pPr>
    </w:p>
    <w:p w14:paraId="0980E38B" w14:textId="77777777" w:rsidR="00E947D9" w:rsidRPr="00E947D9" w:rsidRDefault="00E947D9" w:rsidP="00E947D9">
      <w:pPr>
        <w:spacing w:after="0" w:line="240" w:lineRule="auto"/>
        <w:rPr>
          <w:rFonts w:ascii="Calibri" w:eastAsia="Times New Roman" w:hAnsi="Calibri" w:cs="Calibri"/>
          <w:b/>
          <w:bCs/>
          <w:sz w:val="28"/>
          <w:szCs w:val="28"/>
        </w:rPr>
      </w:pPr>
      <w:r w:rsidRPr="00E947D9">
        <w:rPr>
          <w:rFonts w:ascii="Calibri" w:eastAsia="Times New Roman" w:hAnsi="Calibri" w:cs="Calibri"/>
          <w:b/>
          <w:bCs/>
          <w:sz w:val="28"/>
          <w:szCs w:val="28"/>
        </w:rPr>
        <w:t>Future Agenda Topics:</w:t>
      </w:r>
    </w:p>
    <w:p w14:paraId="3E6713D7" w14:textId="77777777" w:rsidR="00E947D9" w:rsidRPr="00E947D9" w:rsidRDefault="00E947D9" w:rsidP="00E947D9">
      <w:pPr>
        <w:spacing w:after="0" w:line="240" w:lineRule="auto"/>
        <w:ind w:left="540"/>
        <w:rPr>
          <w:rFonts w:ascii="Calibri" w:eastAsia="Times New Roman" w:hAnsi="Calibri" w:cs="Calibri"/>
        </w:rPr>
      </w:pPr>
      <w:r w:rsidRPr="00E947D9">
        <w:rPr>
          <w:rFonts w:ascii="Calibri" w:eastAsia="Times New Roman" w:hAnsi="Calibri" w:cs="Calibri"/>
        </w:rPr>
        <w:t> </w:t>
      </w:r>
    </w:p>
    <w:p w14:paraId="1370F8DF" w14:textId="77777777" w:rsidR="00375BC2" w:rsidRDefault="00375BC2" w:rsidP="00E947D9">
      <w:pPr>
        <w:spacing w:after="0" w:line="240" w:lineRule="auto"/>
        <w:rPr>
          <w:rFonts w:ascii="Calibri" w:eastAsia="Times New Roman" w:hAnsi="Calibri" w:cs="Calibri"/>
          <w:b/>
          <w:bCs/>
          <w:sz w:val="28"/>
          <w:szCs w:val="28"/>
        </w:rPr>
      </w:pPr>
    </w:p>
    <w:p w14:paraId="1DB71E27" w14:textId="29E594C0" w:rsidR="00CF171E" w:rsidRDefault="00CF171E" w:rsidP="00CF171E">
      <w:pPr>
        <w:pStyle w:val="ListParagraph"/>
        <w:numPr>
          <w:ilvl w:val="0"/>
          <w:numId w:val="19"/>
        </w:numPr>
        <w:tabs>
          <w:tab w:val="left" w:pos="720"/>
        </w:tabs>
        <w:spacing w:after="0" w:line="240" w:lineRule="auto"/>
        <w:textAlignment w:val="center"/>
        <w:rPr>
          <w:rFonts w:cs="Calibri"/>
        </w:rPr>
      </w:pPr>
      <w:r>
        <w:rPr>
          <w:rFonts w:cs="Calibri"/>
        </w:rPr>
        <w:t xml:space="preserve">March - Monitoring Strategy – continue to review the strategy and see if there is something </w:t>
      </w:r>
      <w:proofErr w:type="gramStart"/>
      <w:r>
        <w:rPr>
          <w:rFonts w:cs="Calibri"/>
        </w:rPr>
        <w:t>else</w:t>
      </w:r>
      <w:proofErr w:type="gramEnd"/>
      <w:r>
        <w:rPr>
          <w:rFonts w:cs="Calibri"/>
        </w:rPr>
        <w:t xml:space="preserve"> we might need to pursue</w:t>
      </w:r>
    </w:p>
    <w:p w14:paraId="150C7D7C" w14:textId="77777777" w:rsidR="00CF171E" w:rsidRDefault="00CF171E" w:rsidP="00CF171E">
      <w:pPr>
        <w:numPr>
          <w:ilvl w:val="1"/>
          <w:numId w:val="19"/>
        </w:numPr>
        <w:spacing w:after="0" w:line="240" w:lineRule="auto"/>
        <w:textAlignment w:val="center"/>
        <w:rPr>
          <w:rFonts w:cs="Calibri"/>
        </w:rPr>
      </w:pPr>
      <w:r>
        <w:rPr>
          <w:rFonts w:cs="Calibri"/>
        </w:rPr>
        <w:lastRenderedPageBreak/>
        <w:t>Track key issues and make sure we are monitoring them</w:t>
      </w:r>
    </w:p>
    <w:p w14:paraId="1B36C42F" w14:textId="77777777" w:rsidR="00CF171E" w:rsidRDefault="00CF171E" w:rsidP="00CF171E">
      <w:pPr>
        <w:numPr>
          <w:ilvl w:val="1"/>
          <w:numId w:val="19"/>
        </w:numPr>
        <w:spacing w:after="0" w:line="240" w:lineRule="auto"/>
        <w:textAlignment w:val="center"/>
        <w:rPr>
          <w:rFonts w:cs="Calibri"/>
        </w:rPr>
      </w:pPr>
      <w:r>
        <w:rPr>
          <w:rFonts w:cs="Calibri"/>
        </w:rPr>
        <w:t>Is there any new information gained that can be applied to management?</w:t>
      </w:r>
    </w:p>
    <w:p w14:paraId="1F10F327" w14:textId="498B3725" w:rsidR="00CF171E" w:rsidRPr="00CF171E" w:rsidRDefault="00CF171E" w:rsidP="00CF171E">
      <w:pPr>
        <w:pStyle w:val="ListParagraph"/>
        <w:numPr>
          <w:ilvl w:val="0"/>
          <w:numId w:val="19"/>
        </w:numPr>
        <w:tabs>
          <w:tab w:val="left" w:pos="720"/>
        </w:tabs>
        <w:spacing w:after="0" w:line="240" w:lineRule="auto"/>
        <w:rPr>
          <w:rFonts w:cs="Times New Roman"/>
        </w:rPr>
      </w:pPr>
      <w:r>
        <w:t>March – Power fire field symposium – reevaluate if there are additional speakers (i.e. Gwen and conifer effectiveness), need to be able to carpool for field tour to be feasible</w:t>
      </w:r>
    </w:p>
    <w:p w14:paraId="7CCF64C6" w14:textId="563BE61C" w:rsidR="00CF171E" w:rsidRPr="00CF171E" w:rsidRDefault="00CF171E" w:rsidP="00CF171E">
      <w:pPr>
        <w:pStyle w:val="ListParagraph"/>
        <w:numPr>
          <w:ilvl w:val="0"/>
          <w:numId w:val="19"/>
        </w:numPr>
        <w:tabs>
          <w:tab w:val="left" w:pos="720"/>
        </w:tabs>
        <w:spacing w:after="0" w:line="240" w:lineRule="auto"/>
        <w:rPr>
          <w:rFonts w:cs="Times New Roman"/>
        </w:rPr>
      </w:pPr>
      <w:r>
        <w:t>April – Review socioeconomic monitoring questions, contractor questionnaire</w:t>
      </w:r>
    </w:p>
    <w:p w14:paraId="52F7B4AF" w14:textId="6E4A9749" w:rsidR="00CF171E" w:rsidRDefault="00CF171E" w:rsidP="00CF171E">
      <w:pPr>
        <w:pStyle w:val="ListParagraph"/>
        <w:numPr>
          <w:ilvl w:val="0"/>
          <w:numId w:val="19"/>
        </w:numPr>
        <w:tabs>
          <w:tab w:val="left" w:pos="720"/>
        </w:tabs>
        <w:spacing w:after="0" w:line="240" w:lineRule="auto"/>
        <w:rPr>
          <w:rFonts w:cs="Times New Roman"/>
        </w:rPr>
      </w:pPr>
      <w:r>
        <w:t>April – presentation of Point Blue research (see link above, Alissa)</w:t>
      </w:r>
    </w:p>
    <w:p w14:paraId="684CDBDC" w14:textId="77777777" w:rsidR="00CF171E" w:rsidRDefault="00CF171E" w:rsidP="00CF171E">
      <w:pPr>
        <w:pStyle w:val="ListParagraph"/>
        <w:numPr>
          <w:ilvl w:val="0"/>
          <w:numId w:val="19"/>
        </w:numPr>
        <w:tabs>
          <w:tab w:val="left" w:pos="720"/>
        </w:tabs>
        <w:spacing w:after="0" w:line="240" w:lineRule="auto"/>
        <w:textAlignment w:val="center"/>
        <w:rPr>
          <w:rFonts w:cs="Calibri"/>
          <w:color w:val="000000"/>
        </w:rPr>
      </w:pPr>
      <w:r>
        <w:rPr>
          <w:rFonts w:cs="Calibri"/>
        </w:rPr>
        <w:t>CA Forest Observatory – could be a good topic for our group (this might be a great SLAWG topic as well)</w:t>
      </w:r>
    </w:p>
    <w:p w14:paraId="679B65B4" w14:textId="77777777" w:rsidR="00CF171E" w:rsidRDefault="00CF171E" w:rsidP="00CF171E">
      <w:pPr>
        <w:pStyle w:val="ListParagraph"/>
        <w:numPr>
          <w:ilvl w:val="0"/>
          <w:numId w:val="19"/>
        </w:numPr>
        <w:tabs>
          <w:tab w:val="left" w:pos="720"/>
        </w:tabs>
        <w:spacing w:after="0" w:line="240" w:lineRule="auto"/>
        <w:textAlignment w:val="center"/>
        <w:rPr>
          <w:rFonts w:cs="Calibri"/>
        </w:rPr>
      </w:pPr>
      <w:r>
        <w:rPr>
          <w:rFonts w:cs="Calibri"/>
        </w:rPr>
        <w:t>Landscape Scale Assessment – circle back to reporting and how we can tackle assessing at a broader scale – maybe LiDAR will help us with this? (linked to part 2 of SLAWG been postponed)</w:t>
      </w:r>
    </w:p>
    <w:p w14:paraId="4F99A1FA" w14:textId="77777777" w:rsidR="00CF171E" w:rsidRDefault="00CF171E" w:rsidP="00CF171E">
      <w:pPr>
        <w:pStyle w:val="ListParagraph"/>
        <w:numPr>
          <w:ilvl w:val="1"/>
          <w:numId w:val="19"/>
        </w:numPr>
        <w:tabs>
          <w:tab w:val="left" w:pos="720"/>
        </w:tabs>
        <w:spacing w:after="0" w:line="240" w:lineRule="auto"/>
        <w:textAlignment w:val="center"/>
        <w:rPr>
          <w:rFonts w:cs="Calibri"/>
        </w:rPr>
      </w:pPr>
      <w:r>
        <w:rPr>
          <w:rFonts w:cs="Calibri"/>
        </w:rPr>
        <w:t xml:space="preserve">Think about how we can use the </w:t>
      </w:r>
      <w:proofErr w:type="spellStart"/>
      <w:r>
        <w:rPr>
          <w:rFonts w:cs="Calibri"/>
        </w:rPr>
        <w:t>LiDar</w:t>
      </w:r>
      <w:proofErr w:type="spellEnd"/>
      <w:r>
        <w:rPr>
          <w:rFonts w:cs="Calibri"/>
        </w:rPr>
        <w:t xml:space="preserve"> as a monitoring tool and start looking at outputs</w:t>
      </w:r>
    </w:p>
    <w:p w14:paraId="53E7C9C3" w14:textId="77777777" w:rsidR="00CF171E" w:rsidRDefault="00CF171E" w:rsidP="00CF171E">
      <w:pPr>
        <w:pStyle w:val="ListParagraph"/>
        <w:numPr>
          <w:ilvl w:val="1"/>
          <w:numId w:val="19"/>
        </w:numPr>
        <w:tabs>
          <w:tab w:val="left" w:pos="720"/>
        </w:tabs>
        <w:spacing w:after="0" w:line="240" w:lineRule="auto"/>
        <w:textAlignment w:val="center"/>
        <w:rPr>
          <w:rFonts w:cs="Calibri"/>
        </w:rPr>
      </w:pPr>
      <w:r>
        <w:rPr>
          <w:rFonts w:cs="Calibri"/>
        </w:rPr>
        <w:t>Shana could present about how was used in LTW for assessment and now for monitoring</w:t>
      </w:r>
    </w:p>
    <w:p w14:paraId="7E3424CA" w14:textId="77777777" w:rsidR="00CF171E" w:rsidRDefault="00CF171E" w:rsidP="00CF171E">
      <w:pPr>
        <w:pStyle w:val="ListParagraph"/>
        <w:numPr>
          <w:ilvl w:val="0"/>
          <w:numId w:val="19"/>
        </w:numPr>
        <w:tabs>
          <w:tab w:val="left" w:pos="720"/>
        </w:tabs>
        <w:spacing w:after="0" w:line="240" w:lineRule="auto"/>
        <w:textAlignment w:val="center"/>
        <w:rPr>
          <w:rFonts w:cs="Calibri"/>
        </w:rPr>
      </w:pPr>
      <w:r>
        <w:rPr>
          <w:rFonts w:cs="Calibri"/>
        </w:rPr>
        <w:t>Summarizing data now that we have data – what projects need a report out?</w:t>
      </w:r>
    </w:p>
    <w:p w14:paraId="31744941" w14:textId="6A9432E5" w:rsidR="00CF171E" w:rsidRDefault="00CF171E" w:rsidP="00CF171E">
      <w:pPr>
        <w:pStyle w:val="ListParagraph"/>
        <w:numPr>
          <w:ilvl w:val="1"/>
          <w:numId w:val="19"/>
        </w:numPr>
        <w:tabs>
          <w:tab w:val="left" w:pos="720"/>
        </w:tabs>
        <w:spacing w:after="0" w:line="240" w:lineRule="auto"/>
        <w:textAlignment w:val="center"/>
        <w:rPr>
          <w:rFonts w:cs="Calibri"/>
        </w:rPr>
      </w:pPr>
      <w:r>
        <w:t>discuss how information is being presented/translated and if we can improve</w:t>
      </w:r>
    </w:p>
    <w:p w14:paraId="70084DB6" w14:textId="77777777" w:rsidR="00375BC2" w:rsidRDefault="00375BC2" w:rsidP="00E947D9">
      <w:pPr>
        <w:spacing w:after="0" w:line="240" w:lineRule="auto"/>
        <w:rPr>
          <w:rFonts w:ascii="Calibri" w:eastAsia="Times New Roman" w:hAnsi="Calibri" w:cs="Calibri"/>
          <w:b/>
          <w:bCs/>
          <w:sz w:val="28"/>
          <w:szCs w:val="28"/>
        </w:rPr>
      </w:pPr>
    </w:p>
    <w:p w14:paraId="7E08D81F" w14:textId="77777777" w:rsidR="00375BC2" w:rsidRDefault="00375BC2" w:rsidP="00E947D9">
      <w:pPr>
        <w:spacing w:after="0" w:line="240" w:lineRule="auto"/>
        <w:rPr>
          <w:rFonts w:ascii="Calibri" w:eastAsia="Times New Roman" w:hAnsi="Calibri" w:cs="Calibri"/>
        </w:rPr>
      </w:pPr>
    </w:p>
    <w:sectPr w:rsidR="00375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F6601"/>
    <w:multiLevelType w:val="hybridMultilevel"/>
    <w:tmpl w:val="E280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5718"/>
    <w:multiLevelType w:val="multilevel"/>
    <w:tmpl w:val="E9D0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4775C"/>
    <w:multiLevelType w:val="multilevel"/>
    <w:tmpl w:val="A7E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D298B"/>
    <w:multiLevelType w:val="multilevel"/>
    <w:tmpl w:val="C7E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C61F0"/>
    <w:multiLevelType w:val="hybridMultilevel"/>
    <w:tmpl w:val="35A8D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9F30B4"/>
    <w:multiLevelType w:val="hybridMultilevel"/>
    <w:tmpl w:val="281AD83E"/>
    <w:lvl w:ilvl="0" w:tplc="3F3075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B44EF5"/>
    <w:multiLevelType w:val="multilevel"/>
    <w:tmpl w:val="814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1E39D7"/>
    <w:multiLevelType w:val="hybridMultilevel"/>
    <w:tmpl w:val="EE98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9A6C7E"/>
    <w:multiLevelType w:val="hybridMultilevel"/>
    <w:tmpl w:val="74B49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787740"/>
    <w:multiLevelType w:val="hybridMultilevel"/>
    <w:tmpl w:val="4B66E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AD4ADE"/>
    <w:multiLevelType w:val="hybridMultilevel"/>
    <w:tmpl w:val="B7A81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21C90"/>
    <w:multiLevelType w:val="hybridMultilevel"/>
    <w:tmpl w:val="AD288930"/>
    <w:lvl w:ilvl="0" w:tplc="7BEC82FA">
      <w:start w:val="1"/>
      <w:numFmt w:val="decimal"/>
      <w:lvlText w:val="%1."/>
      <w:lvlJc w:val="left"/>
      <w:pPr>
        <w:ind w:left="720" w:hanging="360"/>
      </w:pPr>
      <w:rPr>
        <w:rFonts w:asciiTheme="minorHAnsi" w:eastAsiaTheme="minorHAnsi" w:hAnsiTheme="minorHAns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63F7CD3"/>
    <w:multiLevelType w:val="multilevel"/>
    <w:tmpl w:val="E85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D36860"/>
    <w:multiLevelType w:val="multilevel"/>
    <w:tmpl w:val="F77C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7577E1"/>
    <w:multiLevelType w:val="multilevel"/>
    <w:tmpl w:val="A2C2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E66F4F"/>
    <w:multiLevelType w:val="multilevel"/>
    <w:tmpl w:val="181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4430F1"/>
    <w:multiLevelType w:val="multilevel"/>
    <w:tmpl w:val="BA72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1B1B70"/>
    <w:multiLevelType w:val="hybridMultilevel"/>
    <w:tmpl w:val="0AAA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84573"/>
    <w:multiLevelType w:val="hybridMultilevel"/>
    <w:tmpl w:val="0290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2E30"/>
    <w:multiLevelType w:val="multilevel"/>
    <w:tmpl w:val="4936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202235"/>
    <w:multiLevelType w:val="multilevel"/>
    <w:tmpl w:val="FF12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9"/>
  </w:num>
  <w:num w:numId="3">
    <w:abstractNumId w:val="14"/>
  </w:num>
  <w:num w:numId="4">
    <w:abstractNumId w:val="2"/>
  </w:num>
  <w:num w:numId="5">
    <w:abstractNumId w:val="20"/>
  </w:num>
  <w:num w:numId="6">
    <w:abstractNumId w:val="15"/>
  </w:num>
  <w:num w:numId="7">
    <w:abstractNumId w:val="1"/>
  </w:num>
  <w:num w:numId="8">
    <w:abstractNumId w:val="16"/>
  </w:num>
  <w:num w:numId="9">
    <w:abstractNumId w:val="13"/>
  </w:num>
  <w:num w:numId="10">
    <w:abstractNumId w:val="3"/>
  </w:num>
  <w:num w:numId="11">
    <w:abstractNumId w:val="12"/>
  </w:num>
  <w:num w:numId="12">
    <w:abstractNumId w:val="17"/>
  </w:num>
  <w:num w:numId="13">
    <w:abstractNumId w:val="18"/>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5"/>
  </w:num>
  <w:num w:numId="19">
    <w:abstractNumId w:val="10"/>
  </w:num>
  <w:num w:numId="20">
    <w:abstractNumId w:val="9"/>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D9"/>
    <w:rsid w:val="000E2F9C"/>
    <w:rsid w:val="00117214"/>
    <w:rsid w:val="001222E3"/>
    <w:rsid w:val="001C1EC1"/>
    <w:rsid w:val="00232CFC"/>
    <w:rsid w:val="0024280C"/>
    <w:rsid w:val="00251A9D"/>
    <w:rsid w:val="0028677D"/>
    <w:rsid w:val="00343553"/>
    <w:rsid w:val="00375BC2"/>
    <w:rsid w:val="00411423"/>
    <w:rsid w:val="005362F3"/>
    <w:rsid w:val="005B73A1"/>
    <w:rsid w:val="006611CE"/>
    <w:rsid w:val="006E218F"/>
    <w:rsid w:val="008005D6"/>
    <w:rsid w:val="00A665BF"/>
    <w:rsid w:val="00AB1A85"/>
    <w:rsid w:val="00AE6097"/>
    <w:rsid w:val="00B7172F"/>
    <w:rsid w:val="00B819C5"/>
    <w:rsid w:val="00C77686"/>
    <w:rsid w:val="00CF171E"/>
    <w:rsid w:val="00D54184"/>
    <w:rsid w:val="00DD071D"/>
    <w:rsid w:val="00E947D9"/>
    <w:rsid w:val="00EC0FB3"/>
    <w:rsid w:val="00F6006A"/>
    <w:rsid w:val="00F74395"/>
    <w:rsid w:val="00FA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95E9"/>
  <w15:chartTrackingRefBased/>
  <w15:docId w15:val="{09B80519-A68A-4A85-8D19-F237DFB7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553"/>
    <w:pPr>
      <w:ind w:left="720"/>
      <w:contextualSpacing/>
    </w:pPr>
  </w:style>
  <w:style w:type="character" w:styleId="Hyperlink">
    <w:name w:val="Hyperlink"/>
    <w:basedOn w:val="DefaultParagraphFont"/>
    <w:uiPriority w:val="99"/>
    <w:unhideWhenUsed/>
    <w:rsid w:val="001222E3"/>
    <w:rPr>
      <w:color w:val="0563C1" w:themeColor="hyperlink"/>
      <w:u w:val="single"/>
    </w:rPr>
  </w:style>
  <w:style w:type="character" w:styleId="UnresolvedMention">
    <w:name w:val="Unresolved Mention"/>
    <w:basedOn w:val="DefaultParagraphFont"/>
    <w:uiPriority w:val="99"/>
    <w:semiHidden/>
    <w:unhideWhenUsed/>
    <w:rsid w:val="00122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954782">
      <w:bodyDiv w:val="1"/>
      <w:marLeft w:val="0"/>
      <w:marRight w:val="0"/>
      <w:marTop w:val="0"/>
      <w:marBottom w:val="0"/>
      <w:divBdr>
        <w:top w:val="none" w:sz="0" w:space="0" w:color="auto"/>
        <w:left w:val="none" w:sz="0" w:space="0" w:color="auto"/>
        <w:bottom w:val="none" w:sz="0" w:space="0" w:color="auto"/>
        <w:right w:val="none" w:sz="0" w:space="0" w:color="auto"/>
      </w:divBdr>
    </w:div>
    <w:div w:id="978611412">
      <w:bodyDiv w:val="1"/>
      <w:marLeft w:val="0"/>
      <w:marRight w:val="0"/>
      <w:marTop w:val="0"/>
      <w:marBottom w:val="0"/>
      <w:divBdr>
        <w:top w:val="none" w:sz="0" w:space="0" w:color="auto"/>
        <w:left w:val="none" w:sz="0" w:space="0" w:color="auto"/>
        <w:bottom w:val="none" w:sz="0" w:space="0" w:color="auto"/>
        <w:right w:val="none" w:sz="0" w:space="0" w:color="auto"/>
      </w:divBdr>
    </w:div>
    <w:div w:id="1016729340">
      <w:bodyDiv w:val="1"/>
      <w:marLeft w:val="0"/>
      <w:marRight w:val="0"/>
      <w:marTop w:val="0"/>
      <w:marBottom w:val="0"/>
      <w:divBdr>
        <w:top w:val="none" w:sz="0" w:space="0" w:color="auto"/>
        <w:left w:val="none" w:sz="0" w:space="0" w:color="auto"/>
        <w:bottom w:val="none" w:sz="0" w:space="0" w:color="auto"/>
        <w:right w:val="none" w:sz="0" w:space="0" w:color="auto"/>
      </w:divBdr>
    </w:div>
    <w:div w:id="1109860516">
      <w:bodyDiv w:val="1"/>
      <w:marLeft w:val="0"/>
      <w:marRight w:val="0"/>
      <w:marTop w:val="0"/>
      <w:marBottom w:val="0"/>
      <w:divBdr>
        <w:top w:val="none" w:sz="0" w:space="0" w:color="auto"/>
        <w:left w:val="none" w:sz="0" w:space="0" w:color="auto"/>
        <w:bottom w:val="none" w:sz="0" w:space="0" w:color="auto"/>
        <w:right w:val="none" w:sz="0" w:space="0" w:color="auto"/>
      </w:divBdr>
    </w:div>
    <w:div w:id="21058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dpi.com/1999-4907/12/2/1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1264</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Becky -FS</dc:creator>
  <cp:keywords/>
  <dc:description/>
  <cp:lastModifiedBy>Estes, Becky -FS</cp:lastModifiedBy>
  <cp:revision>2</cp:revision>
  <dcterms:created xsi:type="dcterms:W3CDTF">2021-02-12T21:02:00Z</dcterms:created>
  <dcterms:modified xsi:type="dcterms:W3CDTF">2021-02-12T21:02:00Z</dcterms:modified>
</cp:coreProperties>
</file>