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AA7C2" w14:textId="09F53AEC" w:rsidR="003F12F4" w:rsidRPr="00326F5F" w:rsidRDefault="00D141EB" w:rsidP="00041563">
      <w:pPr>
        <w:rPr>
          <w:rFonts w:asciiTheme="minorHAnsi" w:hAnsiTheme="minorHAnsi" w:cstheme="minorHAnsi"/>
          <w:i/>
        </w:rPr>
      </w:pPr>
      <w:r w:rsidRPr="00326F5F">
        <w:rPr>
          <w:rFonts w:asciiTheme="minorHAnsi" w:hAnsiTheme="minorHAnsi" w:cstheme="minorHAnsi"/>
          <w:i/>
        </w:rPr>
        <w:t xml:space="preserve">Prepared by </w:t>
      </w:r>
      <w:r w:rsidR="00AE3737" w:rsidRPr="00326F5F">
        <w:rPr>
          <w:rFonts w:asciiTheme="minorHAnsi" w:hAnsiTheme="minorHAnsi" w:cstheme="minorHAnsi"/>
          <w:i/>
        </w:rPr>
        <w:t>Megan Layhee, CHIPS</w:t>
      </w:r>
      <w:r w:rsidR="00D375C6">
        <w:rPr>
          <w:rFonts w:asciiTheme="minorHAnsi" w:hAnsiTheme="minorHAnsi" w:cstheme="minorHAnsi"/>
          <w:i/>
        </w:rPr>
        <w:t xml:space="preserve"> (</w:t>
      </w:r>
      <w:hyperlink r:id="rId7" w:history="1">
        <w:r w:rsidR="00D375C6" w:rsidRPr="003C7219">
          <w:rPr>
            <w:rStyle w:val="Hyperlink"/>
            <w:rFonts w:asciiTheme="minorHAnsi" w:hAnsiTheme="minorHAnsi" w:cstheme="minorHAnsi"/>
            <w:i/>
          </w:rPr>
          <w:t>meganl.chips@gmail.com</w:t>
        </w:r>
      </w:hyperlink>
      <w:r w:rsidR="00D375C6">
        <w:rPr>
          <w:rFonts w:asciiTheme="minorHAnsi" w:hAnsiTheme="minorHAnsi" w:cstheme="minorHAnsi"/>
          <w:i/>
        </w:rPr>
        <w:t xml:space="preserve">) </w:t>
      </w:r>
    </w:p>
    <w:p w14:paraId="61239DA3" w14:textId="16BB3EFB" w:rsidR="0033449E" w:rsidRDefault="00D141EB" w:rsidP="000F7FA3">
      <w:pPr>
        <w:pStyle w:val="Heading1"/>
        <w:rPr>
          <w:rFonts w:asciiTheme="minorHAnsi" w:hAnsiTheme="minorHAnsi" w:cstheme="minorHAnsi"/>
          <w:b/>
          <w:bCs/>
        </w:rPr>
      </w:pPr>
      <w:r w:rsidRPr="00F37EE4">
        <w:rPr>
          <w:rFonts w:asciiTheme="minorHAnsi" w:hAnsiTheme="minorHAnsi" w:cstheme="minorHAnsi"/>
          <w:b/>
          <w:bCs/>
        </w:rPr>
        <w:t>Meeting Brief</w:t>
      </w:r>
    </w:p>
    <w:p w14:paraId="286BDBAE" w14:textId="77777777" w:rsidR="00F37EE4" w:rsidRPr="00F37EE4" w:rsidRDefault="00F37EE4" w:rsidP="00F37EE4"/>
    <w:p w14:paraId="273C5409" w14:textId="35CA5730" w:rsidR="00AE3737" w:rsidRDefault="00504BD4" w:rsidP="00AE3737">
      <w:pPr>
        <w:pStyle w:val="ListParagraph"/>
        <w:numPr>
          <w:ilvl w:val="0"/>
          <w:numId w:val="2"/>
        </w:numPr>
        <w:tabs>
          <w:tab w:val="center" w:pos="4680"/>
        </w:tabs>
        <w:spacing w:after="0" w:line="240" w:lineRule="auto"/>
        <w:rPr>
          <w:rFonts w:cstheme="minorHAnsi"/>
          <w:sz w:val="24"/>
          <w:szCs w:val="24"/>
        </w:rPr>
      </w:pPr>
      <w:r w:rsidRPr="00326F5F">
        <w:rPr>
          <w:rFonts w:cstheme="minorHAnsi"/>
          <w:sz w:val="24"/>
          <w:szCs w:val="24"/>
        </w:rPr>
        <w:t>The Planning W</w:t>
      </w:r>
      <w:r w:rsidR="002D014F" w:rsidRPr="00326F5F">
        <w:rPr>
          <w:rFonts w:cstheme="minorHAnsi"/>
          <w:sz w:val="24"/>
          <w:szCs w:val="24"/>
        </w:rPr>
        <w:t>ork Group (WG)</w:t>
      </w:r>
      <w:r w:rsidRPr="00326F5F">
        <w:rPr>
          <w:rFonts w:cstheme="minorHAnsi"/>
          <w:sz w:val="24"/>
          <w:szCs w:val="24"/>
        </w:rPr>
        <w:t xml:space="preserve"> </w:t>
      </w:r>
      <w:r w:rsidR="00DA7341">
        <w:rPr>
          <w:rFonts w:cstheme="minorHAnsi"/>
          <w:sz w:val="24"/>
          <w:szCs w:val="24"/>
        </w:rPr>
        <w:t>discussed and agreed to postpone the Herbicide Alternatives panel to the next available General Meeting date to allow for more time to find additional panelists who have expertise in alternatives practices to herbicide use. The WG also discussed some of the key takeaways from the March General Meeting Herbicide Panel, and these discussions added to the conversation of the Herbicide Alternatives Panel.</w:t>
      </w:r>
      <w:r w:rsidR="00FA3B2D">
        <w:rPr>
          <w:rFonts w:cstheme="minorHAnsi"/>
          <w:sz w:val="24"/>
          <w:szCs w:val="24"/>
        </w:rPr>
        <w:t xml:space="preserve"> </w:t>
      </w:r>
    </w:p>
    <w:p w14:paraId="0A777BCC" w14:textId="679E3226" w:rsidR="00FA3B2D" w:rsidRDefault="00FA3B2D" w:rsidP="00AE3737">
      <w:pPr>
        <w:pStyle w:val="ListParagraph"/>
        <w:numPr>
          <w:ilvl w:val="0"/>
          <w:numId w:val="2"/>
        </w:numPr>
        <w:tabs>
          <w:tab w:val="center" w:pos="4680"/>
        </w:tabs>
        <w:spacing w:after="0" w:line="240" w:lineRule="auto"/>
        <w:rPr>
          <w:rFonts w:cstheme="minorHAnsi"/>
          <w:sz w:val="24"/>
          <w:szCs w:val="24"/>
        </w:rPr>
      </w:pPr>
      <w:r>
        <w:rPr>
          <w:rFonts w:cstheme="minorHAnsi"/>
          <w:sz w:val="24"/>
          <w:szCs w:val="24"/>
        </w:rPr>
        <w:t xml:space="preserve">Representatives of the Monitoring WG came to discuss and get feedback from the Planning WG on two topics related to the MWG monitoring questions and the proposed </w:t>
      </w:r>
      <w:r w:rsidR="00C0139C">
        <w:rPr>
          <w:rFonts w:cstheme="minorHAnsi"/>
          <w:sz w:val="24"/>
          <w:szCs w:val="24"/>
        </w:rPr>
        <w:t xml:space="preserve">future </w:t>
      </w:r>
      <w:r>
        <w:rPr>
          <w:rFonts w:cstheme="minorHAnsi"/>
          <w:sz w:val="24"/>
          <w:szCs w:val="24"/>
        </w:rPr>
        <w:t xml:space="preserve">Power Fire </w:t>
      </w:r>
      <w:r w:rsidR="00C0139C">
        <w:rPr>
          <w:rFonts w:cstheme="minorHAnsi"/>
          <w:sz w:val="24"/>
          <w:szCs w:val="24"/>
        </w:rPr>
        <w:t xml:space="preserve">Field </w:t>
      </w:r>
      <w:r>
        <w:rPr>
          <w:rFonts w:cstheme="minorHAnsi"/>
          <w:sz w:val="24"/>
          <w:szCs w:val="24"/>
        </w:rPr>
        <w:t>Symposium.</w:t>
      </w:r>
    </w:p>
    <w:p w14:paraId="555EE923" w14:textId="18A67617" w:rsidR="00DA7341" w:rsidRPr="00326F5F" w:rsidRDefault="00DA7341" w:rsidP="00AE3737">
      <w:pPr>
        <w:pStyle w:val="ListParagraph"/>
        <w:numPr>
          <w:ilvl w:val="0"/>
          <w:numId w:val="2"/>
        </w:numPr>
        <w:tabs>
          <w:tab w:val="center" w:pos="4680"/>
        </w:tabs>
        <w:spacing w:after="0" w:line="240" w:lineRule="auto"/>
        <w:rPr>
          <w:rFonts w:cstheme="minorHAnsi"/>
          <w:sz w:val="24"/>
          <w:szCs w:val="24"/>
        </w:rPr>
      </w:pPr>
      <w:r>
        <w:rPr>
          <w:rFonts w:cstheme="minorHAnsi"/>
          <w:sz w:val="24"/>
          <w:szCs w:val="24"/>
        </w:rPr>
        <w:t xml:space="preserve">In light of </w:t>
      </w:r>
      <w:r w:rsidR="00FA3B2D">
        <w:rPr>
          <w:rFonts w:cstheme="minorHAnsi"/>
          <w:sz w:val="24"/>
          <w:szCs w:val="24"/>
        </w:rPr>
        <w:t>Herbicide Alternative Panel</w:t>
      </w:r>
      <w:r>
        <w:rPr>
          <w:rFonts w:cstheme="minorHAnsi"/>
          <w:sz w:val="24"/>
          <w:szCs w:val="24"/>
        </w:rPr>
        <w:t xml:space="preserve"> postponement, the WG discussed the importance of maintaining the momentum around the discussion of herbicides</w:t>
      </w:r>
      <w:r w:rsidR="001E287F">
        <w:rPr>
          <w:rFonts w:cstheme="minorHAnsi"/>
          <w:sz w:val="24"/>
          <w:szCs w:val="24"/>
        </w:rPr>
        <w:t xml:space="preserve">. To this end, </w:t>
      </w:r>
      <w:r>
        <w:rPr>
          <w:rFonts w:cstheme="minorHAnsi"/>
          <w:sz w:val="24"/>
          <w:szCs w:val="24"/>
        </w:rPr>
        <w:t xml:space="preserve">the WG agreed to have a “Herbicides: Lessons learned” presentation/discussion at the May Planning WG (April meeting if we can postponement the GNA panel, see next item) that will focus on the YSS (John Buckley will present) and Amador RD’s </w:t>
      </w:r>
      <w:r w:rsidR="00FA3B2D">
        <w:rPr>
          <w:rFonts w:cstheme="minorHAnsi"/>
          <w:sz w:val="24"/>
          <w:szCs w:val="24"/>
        </w:rPr>
        <w:t>experiences with the ACCG over projects with herbicide treatments.</w:t>
      </w:r>
    </w:p>
    <w:p w14:paraId="6F3A9D7D" w14:textId="21A1EA2C" w:rsidR="003F3CA0" w:rsidRDefault="00DA7341" w:rsidP="00AE3737">
      <w:pPr>
        <w:pStyle w:val="ListParagraph"/>
        <w:numPr>
          <w:ilvl w:val="0"/>
          <w:numId w:val="2"/>
        </w:numPr>
        <w:tabs>
          <w:tab w:val="center" w:pos="4680"/>
        </w:tabs>
        <w:spacing w:after="0" w:line="240" w:lineRule="auto"/>
        <w:rPr>
          <w:rFonts w:cstheme="minorHAnsi"/>
          <w:sz w:val="24"/>
          <w:szCs w:val="24"/>
        </w:rPr>
      </w:pPr>
      <w:r>
        <w:rPr>
          <w:rFonts w:cstheme="minorHAnsi"/>
          <w:sz w:val="24"/>
          <w:szCs w:val="24"/>
        </w:rPr>
        <w:t>The WG discussed the Good Neighbor Authority Panel that is scheduled for the April 28</w:t>
      </w:r>
      <w:r w:rsidRPr="00DA7341">
        <w:rPr>
          <w:rFonts w:cstheme="minorHAnsi"/>
          <w:sz w:val="24"/>
          <w:szCs w:val="24"/>
          <w:vertAlign w:val="superscript"/>
        </w:rPr>
        <w:t>th</w:t>
      </w:r>
      <w:r>
        <w:rPr>
          <w:rFonts w:cstheme="minorHAnsi"/>
          <w:sz w:val="24"/>
          <w:szCs w:val="24"/>
        </w:rPr>
        <w:t xml:space="preserve"> Planning WG meeting. </w:t>
      </w:r>
    </w:p>
    <w:p w14:paraId="5BA15540" w14:textId="066AC0D2" w:rsidR="00DA7341" w:rsidRPr="00326F5F" w:rsidRDefault="00DA7341" w:rsidP="00AE3737">
      <w:pPr>
        <w:pStyle w:val="ListParagraph"/>
        <w:numPr>
          <w:ilvl w:val="0"/>
          <w:numId w:val="2"/>
        </w:numPr>
        <w:tabs>
          <w:tab w:val="center" w:pos="4680"/>
        </w:tabs>
        <w:spacing w:after="0" w:line="240" w:lineRule="auto"/>
        <w:rPr>
          <w:rFonts w:cstheme="minorHAnsi"/>
          <w:sz w:val="24"/>
          <w:szCs w:val="24"/>
        </w:rPr>
      </w:pPr>
      <w:r>
        <w:rPr>
          <w:rFonts w:cstheme="minorHAnsi"/>
          <w:sz w:val="24"/>
          <w:szCs w:val="24"/>
        </w:rPr>
        <w:t xml:space="preserve">The WG discussed </w:t>
      </w:r>
      <w:r w:rsidR="001E287F">
        <w:rPr>
          <w:rFonts w:cstheme="minorHAnsi"/>
          <w:sz w:val="24"/>
          <w:szCs w:val="24"/>
        </w:rPr>
        <w:t>the presentation and discussion that will occur at the April 28</w:t>
      </w:r>
      <w:r w:rsidR="001E287F" w:rsidRPr="001E287F">
        <w:rPr>
          <w:rFonts w:cstheme="minorHAnsi"/>
          <w:sz w:val="24"/>
          <w:szCs w:val="24"/>
          <w:vertAlign w:val="superscript"/>
        </w:rPr>
        <w:t>th</w:t>
      </w:r>
      <w:r w:rsidR="001E287F">
        <w:rPr>
          <w:rFonts w:cstheme="minorHAnsi"/>
          <w:sz w:val="24"/>
          <w:szCs w:val="24"/>
        </w:rPr>
        <w:t xml:space="preserve"> Planning WG meeting by UMRWA regarding their planning project.</w:t>
      </w:r>
      <w:r>
        <w:rPr>
          <w:rFonts w:cstheme="minorHAnsi"/>
          <w:sz w:val="24"/>
          <w:szCs w:val="24"/>
        </w:rPr>
        <w:t xml:space="preserve"> </w:t>
      </w:r>
    </w:p>
    <w:p w14:paraId="79853DC2" w14:textId="02904F3F" w:rsidR="009B3EB7" w:rsidRPr="00326F5F" w:rsidRDefault="00AE3737" w:rsidP="007F40E4">
      <w:pPr>
        <w:pStyle w:val="ListParagraph"/>
        <w:numPr>
          <w:ilvl w:val="0"/>
          <w:numId w:val="2"/>
        </w:numPr>
        <w:tabs>
          <w:tab w:val="center" w:pos="4680"/>
        </w:tabs>
        <w:spacing w:after="0" w:line="240" w:lineRule="auto"/>
        <w:rPr>
          <w:rFonts w:cstheme="minorHAnsi"/>
          <w:sz w:val="24"/>
          <w:szCs w:val="24"/>
        </w:rPr>
      </w:pPr>
      <w:r w:rsidRPr="00326F5F">
        <w:rPr>
          <w:rFonts w:cstheme="minorHAnsi"/>
          <w:sz w:val="24"/>
          <w:szCs w:val="24"/>
        </w:rPr>
        <w:t xml:space="preserve">The WG discussed the take-aways from the </w:t>
      </w:r>
      <w:r w:rsidR="00DA7341">
        <w:rPr>
          <w:rFonts w:cstheme="minorHAnsi"/>
          <w:sz w:val="24"/>
          <w:szCs w:val="24"/>
        </w:rPr>
        <w:t>March</w:t>
      </w:r>
      <w:r w:rsidRPr="00326F5F">
        <w:rPr>
          <w:rFonts w:cstheme="minorHAnsi"/>
          <w:sz w:val="24"/>
          <w:szCs w:val="24"/>
        </w:rPr>
        <w:t xml:space="preserve"> Prescribed Fire ad hoc meeting</w:t>
      </w:r>
      <w:r w:rsidR="00DA7341">
        <w:rPr>
          <w:rFonts w:cstheme="minorHAnsi"/>
          <w:sz w:val="24"/>
          <w:szCs w:val="24"/>
        </w:rPr>
        <w:t>.</w:t>
      </w:r>
    </w:p>
    <w:p w14:paraId="561A5E09" w14:textId="1BA6DBCA" w:rsidR="00686B25" w:rsidRDefault="00AE3737" w:rsidP="007F40E4">
      <w:pPr>
        <w:pStyle w:val="ListParagraph"/>
        <w:numPr>
          <w:ilvl w:val="0"/>
          <w:numId w:val="2"/>
        </w:numPr>
        <w:tabs>
          <w:tab w:val="center" w:pos="4680"/>
        </w:tabs>
        <w:spacing w:after="0" w:line="240" w:lineRule="auto"/>
        <w:rPr>
          <w:rFonts w:cstheme="minorHAnsi"/>
          <w:sz w:val="24"/>
          <w:szCs w:val="24"/>
        </w:rPr>
      </w:pPr>
      <w:r w:rsidRPr="00326F5F">
        <w:rPr>
          <w:rFonts w:cstheme="minorHAnsi"/>
          <w:sz w:val="24"/>
          <w:szCs w:val="24"/>
        </w:rPr>
        <w:t>The WG heard</w:t>
      </w:r>
      <w:r w:rsidR="00514BED">
        <w:rPr>
          <w:rFonts w:cstheme="minorHAnsi"/>
          <w:sz w:val="24"/>
          <w:szCs w:val="24"/>
        </w:rPr>
        <w:t xml:space="preserve"> about</w:t>
      </w:r>
      <w:r w:rsidRPr="00326F5F">
        <w:rPr>
          <w:rFonts w:cstheme="minorHAnsi"/>
          <w:sz w:val="24"/>
          <w:szCs w:val="24"/>
        </w:rPr>
        <w:t xml:space="preserve"> </w:t>
      </w:r>
      <w:r w:rsidR="00514BED">
        <w:rPr>
          <w:rFonts w:cstheme="minorHAnsi"/>
          <w:sz w:val="24"/>
          <w:szCs w:val="24"/>
        </w:rPr>
        <w:t>project updates from the</w:t>
      </w:r>
      <w:r w:rsidRPr="00326F5F">
        <w:rPr>
          <w:rFonts w:cstheme="minorHAnsi"/>
          <w:sz w:val="24"/>
          <w:szCs w:val="24"/>
        </w:rPr>
        <w:t xml:space="preserve"> Amador Ranger District </w:t>
      </w:r>
      <w:r w:rsidR="00DA7341">
        <w:rPr>
          <w:rFonts w:cstheme="minorHAnsi"/>
          <w:sz w:val="24"/>
          <w:szCs w:val="24"/>
        </w:rPr>
        <w:t>and CHIPS</w:t>
      </w:r>
      <w:r w:rsidRPr="00326F5F">
        <w:rPr>
          <w:rFonts w:cstheme="minorHAnsi"/>
          <w:sz w:val="24"/>
          <w:szCs w:val="24"/>
        </w:rPr>
        <w:t>.</w:t>
      </w:r>
    </w:p>
    <w:p w14:paraId="60CA2498" w14:textId="119938E9" w:rsidR="001E287F" w:rsidRPr="00326F5F" w:rsidRDefault="001E287F" w:rsidP="007F40E4">
      <w:pPr>
        <w:pStyle w:val="ListParagraph"/>
        <w:numPr>
          <w:ilvl w:val="0"/>
          <w:numId w:val="2"/>
        </w:numPr>
        <w:tabs>
          <w:tab w:val="center" w:pos="4680"/>
        </w:tabs>
        <w:spacing w:after="0" w:line="240" w:lineRule="auto"/>
        <w:rPr>
          <w:rFonts w:cstheme="minorHAnsi"/>
          <w:sz w:val="24"/>
          <w:szCs w:val="24"/>
        </w:rPr>
      </w:pPr>
      <w:r>
        <w:rPr>
          <w:rFonts w:cstheme="minorHAnsi"/>
          <w:sz w:val="24"/>
          <w:szCs w:val="24"/>
        </w:rPr>
        <w:t>The WG agreed to have an agenda item on the April 28</w:t>
      </w:r>
      <w:r w:rsidRPr="001E287F">
        <w:rPr>
          <w:rFonts w:cstheme="minorHAnsi"/>
          <w:sz w:val="24"/>
          <w:szCs w:val="24"/>
          <w:vertAlign w:val="superscript"/>
        </w:rPr>
        <w:t>th</w:t>
      </w:r>
      <w:r>
        <w:rPr>
          <w:rFonts w:cstheme="minorHAnsi"/>
          <w:sz w:val="24"/>
          <w:szCs w:val="24"/>
        </w:rPr>
        <w:t xml:space="preserve"> Planning WG agenda immediately following UMRWA’s presentation to continue the </w:t>
      </w:r>
      <w:r w:rsidR="00514BED">
        <w:rPr>
          <w:rFonts w:cstheme="minorHAnsi"/>
          <w:sz w:val="24"/>
          <w:szCs w:val="24"/>
        </w:rPr>
        <w:t xml:space="preserve">discussion on increasing pace and scale, </w:t>
      </w:r>
      <w:r>
        <w:rPr>
          <w:rFonts w:cstheme="minorHAnsi"/>
          <w:sz w:val="24"/>
          <w:szCs w:val="24"/>
        </w:rPr>
        <w:t xml:space="preserve">large landscape-scale projects and ACCG’s role </w:t>
      </w:r>
      <w:r w:rsidR="00514BED">
        <w:rPr>
          <w:rFonts w:cstheme="minorHAnsi"/>
          <w:sz w:val="24"/>
          <w:szCs w:val="24"/>
        </w:rPr>
        <w:t xml:space="preserve">in that </w:t>
      </w:r>
      <w:r>
        <w:rPr>
          <w:rFonts w:cstheme="minorHAnsi"/>
          <w:sz w:val="24"/>
          <w:szCs w:val="24"/>
        </w:rPr>
        <w:t>(“Option C”).</w:t>
      </w:r>
    </w:p>
    <w:p w14:paraId="0FB47789" w14:textId="37419B10" w:rsidR="00AE3737" w:rsidRDefault="00AE3737" w:rsidP="007F40E4">
      <w:pPr>
        <w:pStyle w:val="ListParagraph"/>
        <w:numPr>
          <w:ilvl w:val="0"/>
          <w:numId w:val="2"/>
        </w:numPr>
        <w:tabs>
          <w:tab w:val="center" w:pos="4680"/>
        </w:tabs>
        <w:spacing w:after="0" w:line="240" w:lineRule="auto"/>
        <w:rPr>
          <w:rFonts w:cstheme="minorHAnsi"/>
          <w:sz w:val="24"/>
          <w:szCs w:val="24"/>
        </w:rPr>
      </w:pPr>
      <w:r w:rsidRPr="00326F5F">
        <w:rPr>
          <w:rFonts w:cstheme="minorHAnsi"/>
          <w:sz w:val="24"/>
          <w:szCs w:val="24"/>
        </w:rPr>
        <w:t>The WG also confirmed Dr. Coen as speaker at the May 19</w:t>
      </w:r>
      <w:r w:rsidRPr="00326F5F">
        <w:rPr>
          <w:rFonts w:cstheme="minorHAnsi"/>
          <w:sz w:val="24"/>
          <w:szCs w:val="24"/>
          <w:vertAlign w:val="superscript"/>
        </w:rPr>
        <w:t>th</w:t>
      </w:r>
      <w:r w:rsidRPr="00326F5F">
        <w:rPr>
          <w:rFonts w:cstheme="minorHAnsi"/>
          <w:sz w:val="24"/>
          <w:szCs w:val="24"/>
        </w:rPr>
        <w:t xml:space="preserve"> general meeting</w:t>
      </w:r>
      <w:r w:rsidR="00DA7341">
        <w:rPr>
          <w:rFonts w:cstheme="minorHAnsi"/>
          <w:sz w:val="24"/>
          <w:szCs w:val="24"/>
        </w:rPr>
        <w:t>,</w:t>
      </w:r>
      <w:r w:rsidR="001E287F">
        <w:rPr>
          <w:rFonts w:cstheme="minorHAnsi"/>
          <w:sz w:val="24"/>
          <w:szCs w:val="24"/>
        </w:rPr>
        <w:t xml:space="preserve"> and also confirmed</w:t>
      </w:r>
      <w:r w:rsidR="00DA7341">
        <w:rPr>
          <w:rFonts w:cstheme="minorHAnsi"/>
          <w:sz w:val="24"/>
          <w:szCs w:val="24"/>
        </w:rPr>
        <w:t xml:space="preserve"> Jeff </w:t>
      </w:r>
      <w:proofErr w:type="spellStart"/>
      <w:r w:rsidR="00DA7341">
        <w:rPr>
          <w:rFonts w:cstheme="minorHAnsi"/>
          <w:sz w:val="24"/>
          <w:szCs w:val="24"/>
        </w:rPr>
        <w:t>Morailis</w:t>
      </w:r>
      <w:proofErr w:type="spellEnd"/>
      <w:r w:rsidR="00DA7341">
        <w:rPr>
          <w:rFonts w:cstheme="minorHAnsi"/>
          <w:sz w:val="24"/>
          <w:szCs w:val="24"/>
        </w:rPr>
        <w:t xml:space="preserve"> and Jason </w:t>
      </w:r>
      <w:proofErr w:type="spellStart"/>
      <w:r w:rsidR="00DA7341">
        <w:rPr>
          <w:rFonts w:cstheme="minorHAnsi"/>
          <w:sz w:val="24"/>
          <w:szCs w:val="24"/>
        </w:rPr>
        <w:t>Kuiken</w:t>
      </w:r>
      <w:proofErr w:type="spellEnd"/>
      <w:r w:rsidR="00DA7341">
        <w:rPr>
          <w:rFonts w:cstheme="minorHAnsi"/>
          <w:sz w:val="24"/>
          <w:szCs w:val="24"/>
        </w:rPr>
        <w:t xml:space="preserve"> as the guest speakers for the June 16</w:t>
      </w:r>
      <w:r w:rsidR="00DA7341" w:rsidRPr="00DA7341">
        <w:rPr>
          <w:rFonts w:cstheme="minorHAnsi"/>
          <w:sz w:val="24"/>
          <w:szCs w:val="24"/>
          <w:vertAlign w:val="superscript"/>
        </w:rPr>
        <w:t>th</w:t>
      </w:r>
      <w:r w:rsidR="00DA7341">
        <w:rPr>
          <w:rFonts w:cstheme="minorHAnsi"/>
          <w:sz w:val="24"/>
          <w:szCs w:val="24"/>
        </w:rPr>
        <w:t xml:space="preserve"> general meeting</w:t>
      </w:r>
      <w:r w:rsidRPr="00326F5F">
        <w:rPr>
          <w:rFonts w:cstheme="minorHAnsi"/>
          <w:sz w:val="24"/>
          <w:szCs w:val="24"/>
        </w:rPr>
        <w:t>.</w:t>
      </w:r>
    </w:p>
    <w:p w14:paraId="7A31A652" w14:textId="20FD4D44" w:rsidR="00E46240" w:rsidRPr="00326F5F" w:rsidRDefault="00E46240" w:rsidP="007F40E4">
      <w:pPr>
        <w:pStyle w:val="ListParagraph"/>
        <w:numPr>
          <w:ilvl w:val="0"/>
          <w:numId w:val="2"/>
        </w:numPr>
        <w:tabs>
          <w:tab w:val="center" w:pos="4680"/>
        </w:tabs>
        <w:spacing w:after="0" w:line="240" w:lineRule="auto"/>
        <w:rPr>
          <w:rFonts w:cstheme="minorHAnsi"/>
          <w:sz w:val="24"/>
          <w:szCs w:val="24"/>
        </w:rPr>
      </w:pPr>
      <w:r>
        <w:rPr>
          <w:rFonts w:cstheme="minorHAnsi"/>
          <w:sz w:val="24"/>
          <w:szCs w:val="24"/>
        </w:rPr>
        <w:t xml:space="preserve">Next WG meeting is Wednesday, </w:t>
      </w:r>
      <w:r w:rsidR="00DA7341">
        <w:rPr>
          <w:rFonts w:cstheme="minorHAnsi"/>
          <w:sz w:val="24"/>
          <w:szCs w:val="24"/>
        </w:rPr>
        <w:t>April 28</w:t>
      </w:r>
      <w:r w:rsidR="00DA7341" w:rsidRPr="00DA7341">
        <w:rPr>
          <w:rFonts w:cstheme="minorHAnsi"/>
          <w:sz w:val="24"/>
          <w:szCs w:val="24"/>
          <w:vertAlign w:val="superscript"/>
        </w:rPr>
        <w:t>th</w:t>
      </w:r>
      <w:r>
        <w:rPr>
          <w:rFonts w:cstheme="minorHAnsi"/>
          <w:sz w:val="24"/>
          <w:szCs w:val="24"/>
        </w:rPr>
        <w:t>, 9am-12pm.</w:t>
      </w:r>
    </w:p>
    <w:p w14:paraId="079F27FA" w14:textId="77777777" w:rsidR="009B3EB7" w:rsidRPr="00326F5F" w:rsidRDefault="009B3EB7" w:rsidP="009B3EB7">
      <w:pPr>
        <w:pStyle w:val="Heading1"/>
        <w:rPr>
          <w:rFonts w:asciiTheme="minorHAnsi" w:hAnsiTheme="minorHAnsi" w:cstheme="minorHAnsi"/>
        </w:rPr>
      </w:pPr>
      <w:r w:rsidRPr="00326F5F">
        <w:rPr>
          <w:rFonts w:asciiTheme="minorHAnsi" w:hAnsiTheme="minorHAnsi" w:cstheme="minorHAnsi"/>
        </w:rPr>
        <w:t>Action Items</w:t>
      </w:r>
    </w:p>
    <w:tbl>
      <w:tblPr>
        <w:tblStyle w:val="TableGrid"/>
        <w:tblW w:w="5000" w:type="pct"/>
        <w:tblLook w:val="04A0" w:firstRow="1" w:lastRow="0" w:firstColumn="1" w:lastColumn="0" w:noHBand="0" w:noVBand="1"/>
      </w:tblPr>
      <w:tblGrid>
        <w:gridCol w:w="6745"/>
        <w:gridCol w:w="2605"/>
      </w:tblGrid>
      <w:tr w:rsidR="009B3EB7" w:rsidRPr="00326F5F" w14:paraId="57ECF0D2" w14:textId="77777777" w:rsidTr="00075402">
        <w:trPr>
          <w:tblHeader/>
        </w:trPr>
        <w:tc>
          <w:tcPr>
            <w:tcW w:w="3607" w:type="pct"/>
            <w:shd w:val="clear" w:color="auto" w:fill="A8D08D" w:themeFill="accent6" w:themeFillTint="99"/>
          </w:tcPr>
          <w:p w14:paraId="7FCD55E4" w14:textId="77777777" w:rsidR="009B3EB7" w:rsidRPr="00326F5F" w:rsidRDefault="009B3EB7" w:rsidP="00075402">
            <w:pPr>
              <w:jc w:val="center"/>
              <w:rPr>
                <w:rFonts w:asciiTheme="minorHAnsi" w:hAnsiTheme="minorHAnsi" w:cstheme="minorHAnsi"/>
                <w:b/>
              </w:rPr>
            </w:pPr>
            <w:r w:rsidRPr="00326F5F">
              <w:rPr>
                <w:rFonts w:asciiTheme="minorHAnsi" w:hAnsiTheme="minorHAnsi" w:cstheme="minorHAnsi"/>
                <w:b/>
              </w:rPr>
              <w:t>Actions</w:t>
            </w:r>
          </w:p>
        </w:tc>
        <w:tc>
          <w:tcPr>
            <w:tcW w:w="1393" w:type="pct"/>
            <w:shd w:val="clear" w:color="auto" w:fill="A8D08D" w:themeFill="accent6" w:themeFillTint="99"/>
          </w:tcPr>
          <w:p w14:paraId="03651540" w14:textId="77777777" w:rsidR="009B3EB7" w:rsidRPr="00326F5F" w:rsidRDefault="009B3EB7" w:rsidP="00075402">
            <w:pPr>
              <w:jc w:val="center"/>
              <w:rPr>
                <w:rFonts w:asciiTheme="minorHAnsi" w:hAnsiTheme="minorHAnsi" w:cstheme="minorHAnsi"/>
                <w:b/>
              </w:rPr>
            </w:pPr>
            <w:r w:rsidRPr="00326F5F">
              <w:rPr>
                <w:rFonts w:asciiTheme="minorHAnsi" w:hAnsiTheme="minorHAnsi" w:cstheme="minorHAnsi"/>
                <w:b/>
              </w:rPr>
              <w:t>Point Person(s)</w:t>
            </w:r>
          </w:p>
        </w:tc>
      </w:tr>
      <w:tr w:rsidR="009B3EB7" w:rsidRPr="00326F5F" w14:paraId="1349DE87" w14:textId="77777777" w:rsidTr="00075402">
        <w:tc>
          <w:tcPr>
            <w:tcW w:w="3607" w:type="pct"/>
          </w:tcPr>
          <w:p w14:paraId="6E648DD6" w14:textId="66CCB72A" w:rsidR="009B3EB7" w:rsidRPr="00326F5F" w:rsidRDefault="001E4312" w:rsidP="001E4312">
            <w:pPr>
              <w:pStyle w:val="ListParagraph"/>
              <w:numPr>
                <w:ilvl w:val="0"/>
                <w:numId w:val="4"/>
              </w:numPr>
              <w:rPr>
                <w:rFonts w:cstheme="minorHAnsi"/>
                <w:sz w:val="24"/>
                <w:szCs w:val="24"/>
              </w:rPr>
            </w:pPr>
            <w:bookmarkStart w:id="0" w:name="_Hlk66349331"/>
            <w:r w:rsidRPr="00326F5F">
              <w:rPr>
                <w:rFonts w:cstheme="minorHAnsi"/>
                <w:sz w:val="24"/>
                <w:szCs w:val="24"/>
              </w:rPr>
              <w:t xml:space="preserve">Reach </w:t>
            </w:r>
            <w:r w:rsidR="00004C71" w:rsidRPr="00326F5F">
              <w:rPr>
                <w:rFonts w:cstheme="minorHAnsi"/>
                <w:sz w:val="24"/>
                <w:szCs w:val="24"/>
              </w:rPr>
              <w:t xml:space="preserve">out to herbicide </w:t>
            </w:r>
            <w:r w:rsidR="00AE3737" w:rsidRPr="00326F5F">
              <w:rPr>
                <w:rFonts w:cstheme="minorHAnsi"/>
                <w:sz w:val="24"/>
                <w:szCs w:val="24"/>
              </w:rPr>
              <w:t xml:space="preserve">alternatives </w:t>
            </w:r>
            <w:r w:rsidR="00004C71" w:rsidRPr="00326F5F">
              <w:rPr>
                <w:rFonts w:cstheme="minorHAnsi"/>
                <w:sz w:val="24"/>
                <w:szCs w:val="24"/>
              </w:rPr>
              <w:t>panelists</w:t>
            </w:r>
            <w:r w:rsidR="00DA7341">
              <w:rPr>
                <w:rFonts w:cstheme="minorHAnsi"/>
                <w:sz w:val="24"/>
                <w:szCs w:val="24"/>
              </w:rPr>
              <w:t xml:space="preserve"> about panel postponement.</w:t>
            </w:r>
          </w:p>
        </w:tc>
        <w:tc>
          <w:tcPr>
            <w:tcW w:w="1393" w:type="pct"/>
          </w:tcPr>
          <w:p w14:paraId="4447D882" w14:textId="2FFE7B1C" w:rsidR="009B3EB7" w:rsidRPr="00326F5F" w:rsidRDefault="009C2E72" w:rsidP="00075402">
            <w:pPr>
              <w:rPr>
                <w:rFonts w:asciiTheme="minorHAnsi" w:hAnsiTheme="minorHAnsi" w:cstheme="minorHAnsi"/>
              </w:rPr>
            </w:pPr>
            <w:r w:rsidRPr="00326F5F">
              <w:rPr>
                <w:rFonts w:asciiTheme="minorHAnsi" w:hAnsiTheme="minorHAnsi" w:cstheme="minorHAnsi"/>
              </w:rPr>
              <w:t>Megan Layhee</w:t>
            </w:r>
          </w:p>
        </w:tc>
      </w:tr>
      <w:tr w:rsidR="00004C71" w:rsidRPr="00326F5F" w14:paraId="28EE0E0E" w14:textId="77777777" w:rsidTr="00075402">
        <w:tc>
          <w:tcPr>
            <w:tcW w:w="3607" w:type="pct"/>
          </w:tcPr>
          <w:p w14:paraId="4D7BD7E5" w14:textId="2E996909" w:rsidR="00004C71" w:rsidRPr="00326F5F" w:rsidRDefault="00AE3737" w:rsidP="0040126B">
            <w:pPr>
              <w:pStyle w:val="ListParagraph"/>
              <w:numPr>
                <w:ilvl w:val="0"/>
                <w:numId w:val="4"/>
              </w:numPr>
              <w:rPr>
                <w:rFonts w:cstheme="minorHAnsi"/>
                <w:sz w:val="24"/>
                <w:szCs w:val="24"/>
              </w:rPr>
            </w:pPr>
            <w:r w:rsidRPr="00326F5F">
              <w:rPr>
                <w:rFonts w:cstheme="minorHAnsi"/>
                <w:sz w:val="24"/>
                <w:szCs w:val="24"/>
              </w:rPr>
              <w:t xml:space="preserve">Reach out to </w:t>
            </w:r>
            <w:r w:rsidR="00DA7341">
              <w:rPr>
                <w:rFonts w:cstheme="minorHAnsi"/>
                <w:sz w:val="24"/>
                <w:szCs w:val="24"/>
              </w:rPr>
              <w:t>Scott Oneto, Steve Wilensky and others to find potential panelists with published research on herbicide alternatives.</w:t>
            </w:r>
          </w:p>
        </w:tc>
        <w:tc>
          <w:tcPr>
            <w:tcW w:w="1393" w:type="pct"/>
          </w:tcPr>
          <w:p w14:paraId="231648A8" w14:textId="079A4DCA" w:rsidR="00004C71" w:rsidRPr="00326F5F" w:rsidRDefault="00AE3737" w:rsidP="00075402">
            <w:pPr>
              <w:rPr>
                <w:rFonts w:asciiTheme="minorHAnsi" w:hAnsiTheme="minorHAnsi" w:cstheme="minorHAnsi"/>
              </w:rPr>
            </w:pPr>
            <w:r w:rsidRPr="00326F5F">
              <w:rPr>
                <w:rFonts w:asciiTheme="minorHAnsi" w:hAnsiTheme="minorHAnsi" w:cstheme="minorHAnsi"/>
              </w:rPr>
              <w:t>Megan Layhee</w:t>
            </w:r>
          </w:p>
        </w:tc>
      </w:tr>
      <w:tr w:rsidR="00D375C6" w:rsidRPr="00326F5F" w14:paraId="320C04BD" w14:textId="77777777" w:rsidTr="0006381C">
        <w:trPr>
          <w:trHeight w:val="1008"/>
        </w:trPr>
        <w:tc>
          <w:tcPr>
            <w:tcW w:w="3607" w:type="pct"/>
          </w:tcPr>
          <w:p w14:paraId="34B82FDB" w14:textId="6F55409C" w:rsidR="00D375C6" w:rsidRPr="00326F5F" w:rsidRDefault="00DA7341" w:rsidP="0040126B">
            <w:pPr>
              <w:pStyle w:val="ListParagraph"/>
              <w:numPr>
                <w:ilvl w:val="0"/>
                <w:numId w:val="4"/>
              </w:numPr>
              <w:rPr>
                <w:rFonts w:cstheme="minorHAnsi"/>
                <w:sz w:val="24"/>
                <w:szCs w:val="24"/>
              </w:rPr>
            </w:pPr>
            <w:r>
              <w:rPr>
                <w:rFonts w:cstheme="minorHAnsi"/>
                <w:sz w:val="24"/>
                <w:szCs w:val="24"/>
              </w:rPr>
              <w:lastRenderedPageBreak/>
              <w:t xml:space="preserve">Send the </w:t>
            </w:r>
            <w:r w:rsidR="00C41AAC">
              <w:rPr>
                <w:rFonts w:cstheme="minorHAnsi"/>
                <w:sz w:val="24"/>
                <w:szCs w:val="24"/>
              </w:rPr>
              <w:t xml:space="preserve">Planning </w:t>
            </w:r>
            <w:r>
              <w:rPr>
                <w:rFonts w:cstheme="minorHAnsi"/>
                <w:sz w:val="24"/>
                <w:szCs w:val="24"/>
              </w:rPr>
              <w:t>WG</w:t>
            </w:r>
            <w:r w:rsidR="00C41AAC">
              <w:rPr>
                <w:rFonts w:cstheme="minorHAnsi"/>
                <w:sz w:val="24"/>
                <w:szCs w:val="24"/>
              </w:rPr>
              <w:t xml:space="preserve"> the</w:t>
            </w:r>
            <w:r>
              <w:rPr>
                <w:rFonts w:cstheme="minorHAnsi"/>
                <w:sz w:val="24"/>
                <w:szCs w:val="24"/>
              </w:rPr>
              <w:t xml:space="preserve"> MWG symposium topic and </w:t>
            </w:r>
            <w:r w:rsidR="00C41AAC">
              <w:rPr>
                <w:rFonts w:cstheme="minorHAnsi"/>
                <w:sz w:val="24"/>
                <w:szCs w:val="24"/>
              </w:rPr>
              <w:t>presenter</w:t>
            </w:r>
            <w:r>
              <w:rPr>
                <w:rFonts w:cstheme="minorHAnsi"/>
                <w:sz w:val="24"/>
                <w:szCs w:val="24"/>
              </w:rPr>
              <w:t xml:space="preserve"> list spreadsheet and also send MWG questions and a</w:t>
            </w:r>
            <w:r w:rsidR="00C41AAC">
              <w:rPr>
                <w:rFonts w:cstheme="minorHAnsi"/>
                <w:sz w:val="24"/>
                <w:szCs w:val="24"/>
              </w:rPr>
              <w:t>sk Planning WG to send top few symposium topics and monitoring questions to Becky Estes.</w:t>
            </w:r>
          </w:p>
        </w:tc>
        <w:tc>
          <w:tcPr>
            <w:tcW w:w="1393" w:type="pct"/>
          </w:tcPr>
          <w:p w14:paraId="1910BC14" w14:textId="4F1EFD8E" w:rsidR="00D375C6" w:rsidRPr="00326F5F" w:rsidRDefault="00D375C6" w:rsidP="00075402">
            <w:pPr>
              <w:rPr>
                <w:rFonts w:asciiTheme="minorHAnsi" w:hAnsiTheme="minorHAnsi" w:cstheme="minorHAnsi"/>
              </w:rPr>
            </w:pPr>
            <w:r>
              <w:rPr>
                <w:rFonts w:asciiTheme="minorHAnsi" w:hAnsiTheme="minorHAnsi" w:cstheme="minorHAnsi"/>
              </w:rPr>
              <w:t>Megan Layhee</w:t>
            </w:r>
          </w:p>
        </w:tc>
      </w:tr>
      <w:tr w:rsidR="00B470B1" w:rsidRPr="00326F5F" w14:paraId="280F88AE" w14:textId="77777777" w:rsidTr="0006381C">
        <w:trPr>
          <w:trHeight w:val="288"/>
        </w:trPr>
        <w:tc>
          <w:tcPr>
            <w:tcW w:w="3607" w:type="pct"/>
          </w:tcPr>
          <w:p w14:paraId="647DFD32" w14:textId="3C90CA8F" w:rsidR="00B470B1" w:rsidRPr="00326F5F" w:rsidRDefault="00DA7341" w:rsidP="00B470B1">
            <w:pPr>
              <w:pStyle w:val="ListParagraph"/>
              <w:numPr>
                <w:ilvl w:val="0"/>
                <w:numId w:val="4"/>
              </w:numPr>
              <w:rPr>
                <w:rFonts w:cstheme="minorHAnsi"/>
                <w:sz w:val="24"/>
                <w:szCs w:val="24"/>
              </w:rPr>
            </w:pPr>
            <w:r>
              <w:rPr>
                <w:rFonts w:cstheme="minorHAnsi"/>
                <w:sz w:val="24"/>
                <w:szCs w:val="24"/>
              </w:rPr>
              <w:t xml:space="preserve">Work with Rick Hopson and Greg Suba to </w:t>
            </w:r>
            <w:r w:rsidR="00510AAE">
              <w:rPr>
                <w:rFonts w:cstheme="minorHAnsi"/>
                <w:sz w:val="24"/>
                <w:szCs w:val="24"/>
              </w:rPr>
              <w:t>confirm GNA Panel date and panelists.</w:t>
            </w:r>
          </w:p>
        </w:tc>
        <w:tc>
          <w:tcPr>
            <w:tcW w:w="1393" w:type="pct"/>
          </w:tcPr>
          <w:p w14:paraId="50675AB4" w14:textId="3B7A521F" w:rsidR="00B470B1" w:rsidRPr="00326F5F" w:rsidRDefault="007C77E9" w:rsidP="00075402">
            <w:pPr>
              <w:rPr>
                <w:rFonts w:asciiTheme="minorHAnsi" w:hAnsiTheme="minorHAnsi" w:cstheme="minorHAnsi"/>
              </w:rPr>
            </w:pPr>
            <w:r w:rsidRPr="00326F5F">
              <w:rPr>
                <w:rFonts w:asciiTheme="minorHAnsi" w:hAnsiTheme="minorHAnsi" w:cstheme="minorHAnsi"/>
              </w:rPr>
              <w:t>Megan Layhee</w:t>
            </w:r>
          </w:p>
        </w:tc>
      </w:tr>
      <w:tr w:rsidR="00C04C24" w:rsidRPr="00326F5F" w14:paraId="3676D2FC" w14:textId="77777777" w:rsidTr="0006381C">
        <w:trPr>
          <w:trHeight w:val="288"/>
        </w:trPr>
        <w:tc>
          <w:tcPr>
            <w:tcW w:w="3607" w:type="pct"/>
          </w:tcPr>
          <w:p w14:paraId="27D7BDD6" w14:textId="71EE4075" w:rsidR="00C04C24" w:rsidRDefault="00C04C24" w:rsidP="00B470B1">
            <w:pPr>
              <w:pStyle w:val="ListParagraph"/>
              <w:numPr>
                <w:ilvl w:val="0"/>
                <w:numId w:val="4"/>
              </w:numPr>
              <w:rPr>
                <w:rFonts w:cstheme="minorHAnsi"/>
                <w:sz w:val="24"/>
                <w:szCs w:val="24"/>
              </w:rPr>
            </w:pPr>
            <w:r>
              <w:rPr>
                <w:rFonts w:cstheme="minorHAnsi"/>
                <w:sz w:val="24"/>
                <w:szCs w:val="24"/>
              </w:rPr>
              <w:t>Work with UMRWA to prepare their project submission form materials and get those out to the Planning WG as soon as possible before the April 28</w:t>
            </w:r>
            <w:r w:rsidRPr="00C04C24">
              <w:rPr>
                <w:rFonts w:cstheme="minorHAnsi"/>
                <w:sz w:val="24"/>
                <w:szCs w:val="24"/>
                <w:vertAlign w:val="superscript"/>
              </w:rPr>
              <w:t>th</w:t>
            </w:r>
            <w:r>
              <w:rPr>
                <w:rFonts w:cstheme="minorHAnsi"/>
                <w:sz w:val="24"/>
                <w:szCs w:val="24"/>
              </w:rPr>
              <w:t xml:space="preserve"> Planning WG meeting.</w:t>
            </w:r>
          </w:p>
        </w:tc>
        <w:tc>
          <w:tcPr>
            <w:tcW w:w="1393" w:type="pct"/>
          </w:tcPr>
          <w:p w14:paraId="1A9A8F44" w14:textId="30EC1F93" w:rsidR="00C04C24" w:rsidRPr="00326F5F" w:rsidRDefault="00C04C24" w:rsidP="00075402">
            <w:pPr>
              <w:rPr>
                <w:rFonts w:asciiTheme="minorHAnsi" w:hAnsiTheme="minorHAnsi" w:cstheme="minorHAnsi"/>
              </w:rPr>
            </w:pPr>
            <w:r>
              <w:rPr>
                <w:rFonts w:asciiTheme="minorHAnsi" w:hAnsiTheme="minorHAnsi" w:cstheme="minorHAnsi"/>
              </w:rPr>
              <w:t>Megan Layhee</w:t>
            </w:r>
          </w:p>
        </w:tc>
      </w:tr>
      <w:tr w:rsidR="00510AAE" w:rsidRPr="00326F5F" w14:paraId="60C11273" w14:textId="77777777" w:rsidTr="0006381C">
        <w:trPr>
          <w:trHeight w:val="755"/>
        </w:trPr>
        <w:tc>
          <w:tcPr>
            <w:tcW w:w="3607" w:type="pct"/>
          </w:tcPr>
          <w:p w14:paraId="1593CEBF" w14:textId="3AD7379F" w:rsidR="00510AAE" w:rsidRDefault="00FA3B2D" w:rsidP="00B470B1">
            <w:pPr>
              <w:pStyle w:val="ListParagraph"/>
              <w:numPr>
                <w:ilvl w:val="0"/>
                <w:numId w:val="4"/>
              </w:numPr>
              <w:rPr>
                <w:rFonts w:cstheme="minorHAnsi"/>
                <w:sz w:val="24"/>
                <w:szCs w:val="24"/>
              </w:rPr>
            </w:pPr>
            <w:r>
              <w:rPr>
                <w:rFonts w:cstheme="minorHAnsi"/>
                <w:sz w:val="24"/>
                <w:szCs w:val="24"/>
              </w:rPr>
              <w:t>Send the ACCG project submission form and website link to supplemental materials to Rick Hopson.</w:t>
            </w:r>
          </w:p>
        </w:tc>
        <w:tc>
          <w:tcPr>
            <w:tcW w:w="1393" w:type="pct"/>
          </w:tcPr>
          <w:p w14:paraId="626F3E97" w14:textId="46957361" w:rsidR="00510AAE" w:rsidRPr="00326F5F" w:rsidRDefault="00FA3B2D" w:rsidP="00075402">
            <w:pPr>
              <w:rPr>
                <w:rFonts w:asciiTheme="minorHAnsi" w:hAnsiTheme="minorHAnsi" w:cstheme="minorHAnsi"/>
              </w:rPr>
            </w:pPr>
            <w:r>
              <w:rPr>
                <w:rFonts w:asciiTheme="minorHAnsi" w:hAnsiTheme="minorHAnsi" w:cstheme="minorHAnsi"/>
              </w:rPr>
              <w:t>Megan Layhee</w:t>
            </w:r>
          </w:p>
        </w:tc>
      </w:tr>
      <w:tr w:rsidR="00FA3B2D" w:rsidRPr="00326F5F" w14:paraId="0B4B7F5A" w14:textId="77777777" w:rsidTr="0006381C">
        <w:trPr>
          <w:trHeight w:val="665"/>
        </w:trPr>
        <w:tc>
          <w:tcPr>
            <w:tcW w:w="3607" w:type="pct"/>
          </w:tcPr>
          <w:p w14:paraId="35ED24F2" w14:textId="299B9918" w:rsidR="00FA3B2D" w:rsidRDefault="00FA3B2D" w:rsidP="00B470B1">
            <w:pPr>
              <w:pStyle w:val="ListParagraph"/>
              <w:numPr>
                <w:ilvl w:val="0"/>
                <w:numId w:val="4"/>
              </w:numPr>
              <w:rPr>
                <w:rFonts w:cstheme="minorHAnsi"/>
                <w:sz w:val="24"/>
                <w:szCs w:val="24"/>
              </w:rPr>
            </w:pPr>
            <w:r>
              <w:rPr>
                <w:rFonts w:cstheme="minorHAnsi"/>
                <w:sz w:val="24"/>
                <w:szCs w:val="24"/>
              </w:rPr>
              <w:t>Create Rx Fire Ad Hoc meeting materials webpage on ACCG website.</w:t>
            </w:r>
          </w:p>
        </w:tc>
        <w:tc>
          <w:tcPr>
            <w:tcW w:w="1393" w:type="pct"/>
          </w:tcPr>
          <w:p w14:paraId="65AF25D6" w14:textId="67DBC50E" w:rsidR="00FA3B2D" w:rsidRDefault="00FA3B2D" w:rsidP="00075402">
            <w:pPr>
              <w:rPr>
                <w:rFonts w:asciiTheme="minorHAnsi" w:hAnsiTheme="minorHAnsi" w:cstheme="minorHAnsi"/>
              </w:rPr>
            </w:pPr>
            <w:r>
              <w:rPr>
                <w:rFonts w:asciiTheme="minorHAnsi" w:hAnsiTheme="minorHAnsi" w:cstheme="minorHAnsi"/>
              </w:rPr>
              <w:t>Megan Layhee</w:t>
            </w:r>
          </w:p>
        </w:tc>
      </w:tr>
    </w:tbl>
    <w:bookmarkEnd w:id="0"/>
    <w:p w14:paraId="13EA98B8" w14:textId="4C32D2D2" w:rsidR="009B3EB7" w:rsidRPr="00F37EE4" w:rsidRDefault="009B3EB7" w:rsidP="009B3EB7">
      <w:pPr>
        <w:pStyle w:val="Heading1"/>
        <w:rPr>
          <w:rFonts w:asciiTheme="minorHAnsi" w:hAnsiTheme="minorHAnsi" w:cstheme="minorHAnsi"/>
          <w:b/>
          <w:bCs/>
        </w:rPr>
      </w:pPr>
      <w:r w:rsidRPr="00F37EE4">
        <w:rPr>
          <w:rFonts w:asciiTheme="minorHAnsi" w:hAnsiTheme="minorHAnsi" w:cstheme="minorHAnsi"/>
          <w:b/>
          <w:bCs/>
        </w:rPr>
        <w:t>Summary</w:t>
      </w:r>
    </w:p>
    <w:p w14:paraId="29F17CBF" w14:textId="77777777" w:rsidR="009B3EB7" w:rsidRPr="00326F5F" w:rsidRDefault="009B3EB7" w:rsidP="009B3EB7">
      <w:pPr>
        <w:pStyle w:val="Heading2"/>
        <w:rPr>
          <w:rFonts w:asciiTheme="minorHAnsi" w:hAnsiTheme="minorHAnsi" w:cstheme="minorHAnsi"/>
        </w:rPr>
      </w:pPr>
      <w:r w:rsidRPr="00326F5F">
        <w:rPr>
          <w:rFonts w:asciiTheme="minorHAnsi" w:hAnsiTheme="minorHAnsi" w:cstheme="minorHAnsi"/>
        </w:rPr>
        <w:t>Agenda Review and May Meeting Summary Approval</w:t>
      </w:r>
    </w:p>
    <w:p w14:paraId="304B842E" w14:textId="6667A843" w:rsidR="009B3EB7" w:rsidRPr="00326F5F" w:rsidRDefault="009B3EB7" w:rsidP="009B3EB7">
      <w:pPr>
        <w:rPr>
          <w:rFonts w:asciiTheme="minorHAnsi" w:hAnsiTheme="minorHAnsi" w:cstheme="minorHAnsi"/>
        </w:rPr>
      </w:pPr>
      <w:r w:rsidRPr="00326F5F">
        <w:rPr>
          <w:rFonts w:asciiTheme="minorHAnsi" w:hAnsiTheme="minorHAnsi" w:cstheme="minorHAnsi"/>
        </w:rPr>
        <w:t xml:space="preserve">The Planning Work Group (WG) met via Zoom video-conference. The WG confirmed the agenda and </w:t>
      </w:r>
      <w:r w:rsidR="00510AAE">
        <w:rPr>
          <w:rFonts w:asciiTheme="minorHAnsi" w:hAnsiTheme="minorHAnsi" w:cstheme="minorHAnsi"/>
        </w:rPr>
        <w:t>February</w:t>
      </w:r>
      <w:r w:rsidRPr="00326F5F">
        <w:rPr>
          <w:rFonts w:asciiTheme="minorHAnsi" w:hAnsiTheme="minorHAnsi" w:cstheme="minorHAnsi"/>
        </w:rPr>
        <w:t xml:space="preserve"> meeting summary without revision.</w:t>
      </w:r>
    </w:p>
    <w:p w14:paraId="5C1A958D" w14:textId="06130603" w:rsidR="009B3EB7" w:rsidRDefault="009B3EB7" w:rsidP="009B3EB7">
      <w:pPr>
        <w:pStyle w:val="Heading2"/>
        <w:rPr>
          <w:rFonts w:asciiTheme="minorHAnsi" w:hAnsiTheme="minorHAnsi" w:cstheme="minorHAnsi"/>
        </w:rPr>
      </w:pPr>
      <w:r w:rsidRPr="00326F5F">
        <w:rPr>
          <w:rFonts w:asciiTheme="minorHAnsi" w:hAnsiTheme="minorHAnsi" w:cstheme="minorHAnsi"/>
        </w:rPr>
        <w:br/>
        <w:t xml:space="preserve">General Meeting Speaker Series </w:t>
      </w:r>
    </w:p>
    <w:p w14:paraId="715DEB9E" w14:textId="15ABB97F" w:rsidR="003F0CC1" w:rsidRPr="00510AAE" w:rsidRDefault="000928D5" w:rsidP="002752EB">
      <w:pPr>
        <w:rPr>
          <w:rFonts w:asciiTheme="minorHAnsi" w:hAnsiTheme="minorHAnsi" w:cstheme="minorHAnsi"/>
          <w:bCs/>
          <w:iCs/>
          <w:color w:val="000000" w:themeColor="text1"/>
        </w:rPr>
      </w:pPr>
      <w:r w:rsidRPr="002F40EB">
        <w:rPr>
          <w:rFonts w:asciiTheme="minorHAnsi" w:hAnsiTheme="minorHAnsi" w:cstheme="minorHAnsi"/>
          <w:b/>
          <w:i/>
          <w:color w:val="000000" w:themeColor="text1"/>
        </w:rPr>
        <w:t xml:space="preserve">March Herbicide Panel </w:t>
      </w:r>
      <w:r w:rsidR="00510AAE">
        <w:rPr>
          <w:rFonts w:asciiTheme="minorHAnsi" w:hAnsiTheme="minorHAnsi" w:cstheme="minorHAnsi"/>
          <w:b/>
          <w:i/>
          <w:color w:val="000000" w:themeColor="text1"/>
        </w:rPr>
        <w:t>and Future Herbicide Alternatives Panel Discussion</w:t>
      </w:r>
      <w:r w:rsidRPr="002F40EB">
        <w:rPr>
          <w:rFonts w:asciiTheme="minorHAnsi" w:hAnsiTheme="minorHAnsi" w:cstheme="minorHAnsi"/>
          <w:b/>
          <w:i/>
          <w:color w:val="000000" w:themeColor="text1"/>
        </w:rPr>
        <w:t xml:space="preserve">: </w:t>
      </w:r>
      <w:r w:rsidR="003F0CC1" w:rsidRPr="00326F5F">
        <w:rPr>
          <w:rFonts w:asciiTheme="minorHAnsi" w:hAnsiTheme="minorHAnsi" w:cstheme="minorHAnsi"/>
          <w:color w:val="000000" w:themeColor="text1"/>
        </w:rPr>
        <w:t>The group proceeded to plan for the upcoming herbicide</w:t>
      </w:r>
      <w:r>
        <w:rPr>
          <w:rFonts w:asciiTheme="minorHAnsi" w:hAnsiTheme="minorHAnsi" w:cstheme="minorHAnsi"/>
          <w:color w:val="000000" w:themeColor="text1"/>
        </w:rPr>
        <w:t xml:space="preserve"> alternatives</w:t>
      </w:r>
      <w:r w:rsidR="003F0CC1" w:rsidRPr="00326F5F">
        <w:rPr>
          <w:rFonts w:asciiTheme="minorHAnsi" w:hAnsiTheme="minorHAnsi" w:cstheme="minorHAnsi"/>
          <w:color w:val="000000" w:themeColor="text1"/>
        </w:rPr>
        <w:t xml:space="preserve"> panel</w:t>
      </w:r>
      <w:r w:rsidR="00FA3B2D">
        <w:rPr>
          <w:rFonts w:asciiTheme="minorHAnsi" w:hAnsiTheme="minorHAnsi" w:cstheme="minorHAnsi"/>
          <w:color w:val="000000" w:themeColor="text1"/>
        </w:rPr>
        <w:t>.</w:t>
      </w:r>
      <w:r w:rsidR="00514BED">
        <w:rPr>
          <w:rFonts w:asciiTheme="minorHAnsi" w:hAnsiTheme="minorHAnsi" w:cstheme="minorHAnsi"/>
          <w:color w:val="000000" w:themeColor="text1"/>
        </w:rPr>
        <w:t xml:space="preserve"> After </w:t>
      </w:r>
      <w:r w:rsidR="006070DD">
        <w:rPr>
          <w:rFonts w:asciiTheme="minorHAnsi" w:hAnsiTheme="minorHAnsi" w:cstheme="minorHAnsi"/>
          <w:color w:val="000000" w:themeColor="text1"/>
        </w:rPr>
        <w:t>further</w:t>
      </w:r>
      <w:r w:rsidR="00514BED">
        <w:rPr>
          <w:rFonts w:asciiTheme="minorHAnsi" w:hAnsiTheme="minorHAnsi" w:cstheme="minorHAnsi"/>
          <w:color w:val="000000" w:themeColor="text1"/>
        </w:rPr>
        <w:t xml:space="preserve"> discussion, the WG agreed to postpone the Herbicide Alternatives Panel until a later general meeting date where ideal panelists would be available to participate. Dan Macon and Sean Kriletich were identified as two panelists to follow up with and confirm their availability for a future </w:t>
      </w:r>
      <w:r w:rsidR="0006381C">
        <w:rPr>
          <w:rFonts w:asciiTheme="minorHAnsi" w:hAnsiTheme="minorHAnsi" w:cstheme="minorHAnsi"/>
          <w:color w:val="000000" w:themeColor="text1"/>
        </w:rPr>
        <w:t xml:space="preserve">panel </w:t>
      </w:r>
      <w:r w:rsidR="00514BED">
        <w:rPr>
          <w:rFonts w:asciiTheme="minorHAnsi" w:hAnsiTheme="minorHAnsi" w:cstheme="minorHAnsi"/>
          <w:color w:val="000000" w:themeColor="text1"/>
        </w:rPr>
        <w:t xml:space="preserve">date. It was agreed that the WG would find an additional panelist(s) with expertise and publications related to alternatives to herbicides. It was recommended to reach out to Scott Oneto and Steve Wilensky to ask for recommendations on potential </w:t>
      </w:r>
      <w:r w:rsidR="0006381C">
        <w:rPr>
          <w:rFonts w:asciiTheme="minorHAnsi" w:hAnsiTheme="minorHAnsi" w:cstheme="minorHAnsi"/>
          <w:color w:val="000000" w:themeColor="text1"/>
        </w:rPr>
        <w:t xml:space="preserve">herbicide alternative </w:t>
      </w:r>
      <w:r w:rsidR="00514BED">
        <w:rPr>
          <w:rFonts w:asciiTheme="minorHAnsi" w:hAnsiTheme="minorHAnsi" w:cstheme="minorHAnsi"/>
          <w:color w:val="000000" w:themeColor="text1"/>
        </w:rPr>
        <w:t>panelist(s). It was also decided to invite Joe Sherlock and Gary Fiddler to sit in on the discussion.</w:t>
      </w:r>
      <w:r w:rsidR="00C0139C">
        <w:rPr>
          <w:rFonts w:asciiTheme="minorHAnsi" w:hAnsiTheme="minorHAnsi" w:cstheme="minorHAnsi"/>
          <w:color w:val="000000" w:themeColor="text1"/>
        </w:rPr>
        <w:t xml:space="preserve"> Lastly, a fourth herbicide alterative panel objective was proposed to address the issue of whether project objectives can be adjusted to accommodate alternative treatments to herbicides (see table below).</w:t>
      </w:r>
    </w:p>
    <w:p w14:paraId="432C9A7B" w14:textId="212F2DDD" w:rsidR="00F06474" w:rsidRPr="00326F5F" w:rsidRDefault="00F06474" w:rsidP="00CF2D42">
      <w:pPr>
        <w:rPr>
          <w:rFonts w:asciiTheme="minorHAnsi" w:hAnsiTheme="minorHAnsi" w:cstheme="minorHAnsi"/>
          <w:color w:val="000000" w:themeColor="text1"/>
        </w:rPr>
      </w:pPr>
    </w:p>
    <w:tbl>
      <w:tblPr>
        <w:tblStyle w:val="TableGrid"/>
        <w:tblW w:w="0" w:type="auto"/>
        <w:tblLook w:val="04A0" w:firstRow="1" w:lastRow="0" w:firstColumn="1" w:lastColumn="0" w:noHBand="0" w:noVBand="1"/>
      </w:tblPr>
      <w:tblGrid>
        <w:gridCol w:w="9350"/>
      </w:tblGrid>
      <w:tr w:rsidR="00F06474" w:rsidRPr="00326F5F" w14:paraId="7C00D2BC" w14:textId="77777777" w:rsidTr="00F06474">
        <w:trPr>
          <w:trHeight w:val="251"/>
        </w:trPr>
        <w:tc>
          <w:tcPr>
            <w:tcW w:w="9350" w:type="dxa"/>
            <w:shd w:val="clear" w:color="auto" w:fill="AEAAAA" w:themeFill="background2" w:themeFillShade="BF"/>
          </w:tcPr>
          <w:p w14:paraId="38E31DF3" w14:textId="1E54ED94" w:rsidR="00F06474" w:rsidRPr="00326F5F" w:rsidRDefault="003F0CC1" w:rsidP="00CF2D42">
            <w:pPr>
              <w:rPr>
                <w:rFonts w:asciiTheme="minorHAnsi" w:hAnsiTheme="minorHAnsi" w:cstheme="minorHAnsi"/>
                <w:b/>
                <w:color w:val="000000" w:themeColor="text1"/>
              </w:rPr>
            </w:pPr>
            <w:r w:rsidRPr="00326F5F">
              <w:rPr>
                <w:rFonts w:asciiTheme="minorHAnsi" w:hAnsiTheme="minorHAnsi" w:cstheme="minorHAnsi"/>
                <w:b/>
                <w:color w:val="000000" w:themeColor="text1"/>
              </w:rPr>
              <w:t xml:space="preserve">Herbicide </w:t>
            </w:r>
            <w:r w:rsidR="000928D5">
              <w:rPr>
                <w:rFonts w:asciiTheme="minorHAnsi" w:hAnsiTheme="minorHAnsi" w:cstheme="minorHAnsi"/>
                <w:b/>
                <w:color w:val="000000" w:themeColor="text1"/>
              </w:rPr>
              <w:t>Alternatives</w:t>
            </w:r>
            <w:r w:rsidR="00991C98" w:rsidRPr="00326F5F">
              <w:rPr>
                <w:rFonts w:asciiTheme="minorHAnsi" w:hAnsiTheme="minorHAnsi" w:cstheme="minorHAnsi"/>
                <w:b/>
                <w:color w:val="000000" w:themeColor="text1"/>
              </w:rPr>
              <w:t xml:space="preserve"> Panel Presentation Planning</w:t>
            </w:r>
          </w:p>
        </w:tc>
      </w:tr>
      <w:tr w:rsidR="00F06474" w:rsidRPr="00326F5F" w14:paraId="37E7C54E" w14:textId="77777777" w:rsidTr="00F06474">
        <w:tc>
          <w:tcPr>
            <w:tcW w:w="9350" w:type="dxa"/>
          </w:tcPr>
          <w:p w14:paraId="46A15FDF" w14:textId="32BF9E01" w:rsidR="00F06474" w:rsidRPr="00326F5F" w:rsidRDefault="00F06474" w:rsidP="00CF2D42">
            <w:pPr>
              <w:rPr>
                <w:rFonts w:asciiTheme="minorHAnsi" w:hAnsiTheme="minorHAnsi" w:cstheme="minorHAnsi"/>
                <w:color w:val="000000" w:themeColor="text1"/>
              </w:rPr>
            </w:pPr>
            <w:r w:rsidRPr="00326F5F">
              <w:rPr>
                <w:rFonts w:asciiTheme="minorHAnsi" w:hAnsiTheme="minorHAnsi" w:cstheme="minorHAnsi"/>
                <w:b/>
                <w:color w:val="000000" w:themeColor="text1"/>
              </w:rPr>
              <w:t xml:space="preserve">Proposed Date: </w:t>
            </w:r>
            <w:r w:rsidR="00510AAE">
              <w:rPr>
                <w:rFonts w:asciiTheme="minorHAnsi" w:hAnsiTheme="minorHAnsi" w:cstheme="minorHAnsi"/>
                <w:color w:val="000000" w:themeColor="text1"/>
              </w:rPr>
              <w:t xml:space="preserve">July </w:t>
            </w:r>
            <w:r w:rsidR="00FA3B2D">
              <w:rPr>
                <w:rFonts w:asciiTheme="minorHAnsi" w:hAnsiTheme="minorHAnsi" w:cstheme="minorHAnsi"/>
                <w:color w:val="000000" w:themeColor="text1"/>
              </w:rPr>
              <w:t>21,</w:t>
            </w:r>
            <w:r w:rsidR="00510AAE">
              <w:rPr>
                <w:rFonts w:asciiTheme="minorHAnsi" w:hAnsiTheme="minorHAnsi" w:cstheme="minorHAnsi"/>
                <w:color w:val="000000" w:themeColor="text1"/>
              </w:rPr>
              <w:t xml:space="preserve"> 2021</w:t>
            </w:r>
            <w:r w:rsidR="003F0CC1" w:rsidRPr="00326F5F">
              <w:rPr>
                <w:rFonts w:asciiTheme="minorHAnsi" w:hAnsiTheme="minorHAnsi" w:cstheme="minorHAnsi"/>
                <w:color w:val="000000" w:themeColor="text1"/>
              </w:rPr>
              <w:t xml:space="preserve"> </w:t>
            </w:r>
            <w:r w:rsidRPr="00326F5F">
              <w:rPr>
                <w:rFonts w:asciiTheme="minorHAnsi" w:hAnsiTheme="minorHAnsi" w:cstheme="minorHAnsi"/>
                <w:color w:val="000000" w:themeColor="text1"/>
              </w:rPr>
              <w:t>general meeting</w:t>
            </w:r>
          </w:p>
        </w:tc>
      </w:tr>
      <w:tr w:rsidR="00F06474" w:rsidRPr="00326F5F" w14:paraId="11A858C2" w14:textId="77777777" w:rsidTr="00F06474">
        <w:tc>
          <w:tcPr>
            <w:tcW w:w="9350" w:type="dxa"/>
          </w:tcPr>
          <w:p w14:paraId="51890C43" w14:textId="2790AEA0" w:rsidR="00F06474" w:rsidRPr="00326F5F" w:rsidRDefault="00F06474" w:rsidP="00CF2D42">
            <w:pPr>
              <w:rPr>
                <w:rFonts w:asciiTheme="minorHAnsi" w:hAnsiTheme="minorHAnsi" w:cstheme="minorHAnsi"/>
                <w:color w:val="000000" w:themeColor="text1"/>
              </w:rPr>
            </w:pPr>
            <w:r w:rsidRPr="00326F5F">
              <w:rPr>
                <w:rFonts w:asciiTheme="minorHAnsi" w:hAnsiTheme="minorHAnsi" w:cstheme="minorHAnsi"/>
                <w:b/>
                <w:color w:val="000000" w:themeColor="text1"/>
              </w:rPr>
              <w:t xml:space="preserve">Suggested duration: </w:t>
            </w:r>
            <w:r w:rsidRPr="00326F5F">
              <w:rPr>
                <w:rFonts w:asciiTheme="minorHAnsi" w:hAnsiTheme="minorHAnsi" w:cstheme="minorHAnsi"/>
                <w:color w:val="000000" w:themeColor="text1"/>
              </w:rPr>
              <w:t>90-minutes</w:t>
            </w:r>
          </w:p>
        </w:tc>
      </w:tr>
      <w:tr w:rsidR="00F06474" w:rsidRPr="00326F5F" w14:paraId="7CDA9320" w14:textId="77777777" w:rsidTr="00F06474">
        <w:tc>
          <w:tcPr>
            <w:tcW w:w="9350" w:type="dxa"/>
          </w:tcPr>
          <w:p w14:paraId="249F7ED9" w14:textId="77777777" w:rsidR="000928D5" w:rsidRDefault="00F06474" w:rsidP="000928D5">
            <w:pPr>
              <w:rPr>
                <w:rFonts w:asciiTheme="minorHAnsi" w:hAnsiTheme="minorHAnsi" w:cstheme="minorHAnsi"/>
                <w:b/>
                <w:color w:val="000000" w:themeColor="text1"/>
              </w:rPr>
            </w:pPr>
            <w:r w:rsidRPr="00326F5F">
              <w:rPr>
                <w:rFonts w:asciiTheme="minorHAnsi" w:hAnsiTheme="minorHAnsi" w:cstheme="minorHAnsi"/>
                <w:b/>
                <w:color w:val="000000" w:themeColor="text1"/>
              </w:rPr>
              <w:t xml:space="preserve">Objectives: </w:t>
            </w:r>
          </w:p>
          <w:p w14:paraId="2409E5BA" w14:textId="77777777" w:rsidR="000928D5" w:rsidRPr="000928D5" w:rsidRDefault="000928D5" w:rsidP="000928D5">
            <w:pPr>
              <w:pStyle w:val="ListParagraph"/>
              <w:numPr>
                <w:ilvl w:val="0"/>
                <w:numId w:val="22"/>
              </w:numPr>
              <w:rPr>
                <w:rFonts w:cstheme="minorHAnsi"/>
                <w:b/>
                <w:color w:val="000000" w:themeColor="text1"/>
                <w:sz w:val="28"/>
                <w:szCs w:val="28"/>
              </w:rPr>
            </w:pPr>
            <w:r w:rsidRPr="000928D5">
              <w:rPr>
                <w:rFonts w:cstheme="minorHAnsi"/>
                <w:color w:val="222222"/>
                <w:sz w:val="24"/>
                <w:szCs w:val="24"/>
              </w:rPr>
              <w:lastRenderedPageBreak/>
              <w:t>Define and discuss alternatives to herbicides.</w:t>
            </w:r>
          </w:p>
          <w:p w14:paraId="127718DD" w14:textId="77777777" w:rsidR="000928D5" w:rsidRPr="000928D5" w:rsidRDefault="000928D5" w:rsidP="000928D5">
            <w:pPr>
              <w:pStyle w:val="ListParagraph"/>
              <w:numPr>
                <w:ilvl w:val="0"/>
                <w:numId w:val="22"/>
              </w:numPr>
              <w:rPr>
                <w:rFonts w:cstheme="minorHAnsi"/>
                <w:b/>
                <w:color w:val="000000" w:themeColor="text1"/>
                <w:sz w:val="28"/>
                <w:szCs w:val="28"/>
              </w:rPr>
            </w:pPr>
            <w:r w:rsidRPr="000928D5">
              <w:rPr>
                <w:rFonts w:cstheme="minorHAnsi"/>
                <w:color w:val="222222"/>
                <w:sz w:val="24"/>
                <w:szCs w:val="24"/>
              </w:rPr>
              <w:t>Conditions where alternatives to herbicides would apply.</w:t>
            </w:r>
          </w:p>
          <w:p w14:paraId="32D9F422" w14:textId="77777777" w:rsidR="00F06474" w:rsidRPr="00510AAE" w:rsidRDefault="000928D5" w:rsidP="000928D5">
            <w:pPr>
              <w:pStyle w:val="ListParagraph"/>
              <w:numPr>
                <w:ilvl w:val="0"/>
                <w:numId w:val="22"/>
              </w:numPr>
              <w:rPr>
                <w:rFonts w:cstheme="minorHAnsi"/>
                <w:b/>
                <w:color w:val="000000" w:themeColor="text1"/>
                <w:sz w:val="24"/>
                <w:szCs w:val="24"/>
              </w:rPr>
            </w:pPr>
            <w:r w:rsidRPr="000928D5">
              <w:rPr>
                <w:rFonts w:cstheme="minorHAnsi"/>
                <w:color w:val="222222"/>
                <w:sz w:val="24"/>
                <w:szCs w:val="24"/>
              </w:rPr>
              <w:t>Discussion on some of the shortcomings of herbicide alternatives.</w:t>
            </w:r>
          </w:p>
          <w:p w14:paraId="0261CBF8" w14:textId="1AA63D4C" w:rsidR="00510AAE" w:rsidRPr="000928D5" w:rsidRDefault="00510AAE" w:rsidP="000928D5">
            <w:pPr>
              <w:pStyle w:val="ListParagraph"/>
              <w:numPr>
                <w:ilvl w:val="0"/>
                <w:numId w:val="22"/>
              </w:numPr>
              <w:rPr>
                <w:rFonts w:cstheme="minorHAnsi"/>
                <w:b/>
                <w:color w:val="000000" w:themeColor="text1"/>
                <w:sz w:val="24"/>
                <w:szCs w:val="24"/>
              </w:rPr>
            </w:pPr>
            <w:r>
              <w:rPr>
                <w:rFonts w:cstheme="minorHAnsi"/>
                <w:b/>
                <w:color w:val="222222"/>
                <w:sz w:val="24"/>
                <w:szCs w:val="24"/>
              </w:rPr>
              <w:t>[</w:t>
            </w:r>
            <w:r w:rsidRPr="00C0139C">
              <w:rPr>
                <w:rFonts w:cstheme="minorHAnsi"/>
                <w:b/>
                <w:color w:val="222222"/>
                <w:sz w:val="24"/>
                <w:szCs w:val="24"/>
                <w:highlight w:val="cyan"/>
              </w:rPr>
              <w:t>New</w:t>
            </w:r>
            <w:r w:rsidR="00C0139C" w:rsidRPr="00C0139C">
              <w:rPr>
                <w:rFonts w:cstheme="minorHAnsi"/>
                <w:b/>
                <w:color w:val="222222"/>
                <w:sz w:val="24"/>
                <w:szCs w:val="24"/>
                <w:highlight w:val="cyan"/>
              </w:rPr>
              <w:t xml:space="preserve"> proposed objective</w:t>
            </w:r>
            <w:r>
              <w:rPr>
                <w:rFonts w:cstheme="minorHAnsi"/>
                <w:b/>
                <w:color w:val="222222"/>
                <w:sz w:val="24"/>
                <w:szCs w:val="24"/>
              </w:rPr>
              <w:t xml:space="preserve">] </w:t>
            </w:r>
            <w:r w:rsidR="00C0139C" w:rsidRPr="00C0139C">
              <w:rPr>
                <w:rFonts w:cstheme="minorHAnsi"/>
                <w:bCs/>
                <w:color w:val="222222"/>
                <w:sz w:val="24"/>
                <w:szCs w:val="24"/>
              </w:rPr>
              <w:t xml:space="preserve">Can project objectives be adjusted to avoid the </w:t>
            </w:r>
            <w:r w:rsidR="008A6D5F">
              <w:rPr>
                <w:rFonts w:cstheme="minorHAnsi"/>
                <w:bCs/>
                <w:color w:val="222222"/>
                <w:sz w:val="24"/>
                <w:szCs w:val="24"/>
              </w:rPr>
              <w:t xml:space="preserve">proposed </w:t>
            </w:r>
            <w:r w:rsidR="00C0139C" w:rsidRPr="00C0139C">
              <w:rPr>
                <w:rFonts w:cstheme="minorHAnsi"/>
                <w:bCs/>
                <w:color w:val="222222"/>
                <w:sz w:val="24"/>
                <w:szCs w:val="24"/>
              </w:rPr>
              <w:t>use of herbicide treatments?</w:t>
            </w:r>
          </w:p>
        </w:tc>
      </w:tr>
      <w:tr w:rsidR="00F06474" w:rsidRPr="00326F5F" w14:paraId="27573E5D" w14:textId="77777777" w:rsidTr="00993414">
        <w:trPr>
          <w:trHeight w:val="620"/>
        </w:trPr>
        <w:tc>
          <w:tcPr>
            <w:tcW w:w="9350" w:type="dxa"/>
          </w:tcPr>
          <w:p w14:paraId="7D14EBE7" w14:textId="13084F15" w:rsidR="00F06474" w:rsidRPr="00326F5F" w:rsidRDefault="00F06474" w:rsidP="00F06474">
            <w:pPr>
              <w:rPr>
                <w:rFonts w:asciiTheme="minorHAnsi" w:hAnsiTheme="minorHAnsi" w:cstheme="minorHAnsi"/>
                <w:color w:val="000000" w:themeColor="text1"/>
              </w:rPr>
            </w:pPr>
            <w:r w:rsidRPr="00326F5F">
              <w:rPr>
                <w:rFonts w:asciiTheme="minorHAnsi" w:hAnsiTheme="minorHAnsi" w:cstheme="minorHAnsi"/>
                <w:b/>
                <w:color w:val="000000" w:themeColor="text1"/>
              </w:rPr>
              <w:lastRenderedPageBreak/>
              <w:t xml:space="preserve">Prospective Speakers: </w:t>
            </w:r>
            <w:r w:rsidRPr="00326F5F">
              <w:rPr>
                <w:rFonts w:asciiTheme="minorHAnsi" w:hAnsiTheme="minorHAnsi" w:cstheme="minorHAnsi"/>
                <w:color w:val="000000" w:themeColor="text1"/>
              </w:rPr>
              <w:t xml:space="preserve">The WG recommended no more than </w:t>
            </w:r>
            <w:r w:rsidR="00F25632" w:rsidRPr="00326F5F">
              <w:rPr>
                <w:rFonts w:asciiTheme="minorHAnsi" w:hAnsiTheme="minorHAnsi" w:cstheme="minorHAnsi"/>
                <w:color w:val="000000" w:themeColor="text1"/>
              </w:rPr>
              <w:t>3-</w:t>
            </w:r>
            <w:r w:rsidRPr="00326F5F">
              <w:rPr>
                <w:rFonts w:asciiTheme="minorHAnsi" w:hAnsiTheme="minorHAnsi" w:cstheme="minorHAnsi"/>
                <w:color w:val="000000" w:themeColor="text1"/>
              </w:rPr>
              <w:t>4 speakers</w:t>
            </w:r>
            <w:r w:rsidR="00BF5BAE" w:rsidRPr="00326F5F">
              <w:rPr>
                <w:rFonts w:asciiTheme="minorHAnsi" w:hAnsiTheme="minorHAnsi" w:cstheme="minorHAnsi"/>
                <w:color w:val="000000" w:themeColor="text1"/>
              </w:rPr>
              <w:t xml:space="preserve"> for the panel</w:t>
            </w:r>
            <w:r w:rsidRPr="00326F5F">
              <w:rPr>
                <w:rFonts w:asciiTheme="minorHAnsi" w:hAnsiTheme="minorHAnsi" w:cstheme="minorHAnsi"/>
                <w:color w:val="000000" w:themeColor="text1"/>
              </w:rPr>
              <w:t xml:space="preserve">. </w:t>
            </w:r>
          </w:p>
          <w:p w14:paraId="7FF65225" w14:textId="77777777" w:rsidR="00F25632" w:rsidRPr="00326F5F" w:rsidRDefault="00F25632" w:rsidP="00F25632">
            <w:pPr>
              <w:rPr>
                <w:rFonts w:asciiTheme="minorHAnsi" w:hAnsiTheme="minorHAnsi" w:cstheme="minorHAnsi"/>
                <w:b/>
              </w:rPr>
            </w:pPr>
            <w:r w:rsidRPr="00326F5F">
              <w:rPr>
                <w:rFonts w:asciiTheme="minorHAnsi" w:hAnsiTheme="minorHAnsi" w:cstheme="minorHAnsi"/>
                <w:b/>
              </w:rPr>
              <w:t>List of Possible Panelists identified in by Planning Work Group Members:</w:t>
            </w:r>
          </w:p>
          <w:p w14:paraId="44246B2C" w14:textId="2B3699E8" w:rsidR="002D4FE2" w:rsidRPr="00326F5F" w:rsidRDefault="002D4FE2" w:rsidP="002D4FE2">
            <w:pPr>
              <w:pStyle w:val="ListParagraph"/>
              <w:numPr>
                <w:ilvl w:val="0"/>
                <w:numId w:val="15"/>
              </w:numPr>
              <w:rPr>
                <w:rFonts w:cstheme="minorHAnsi"/>
                <w:sz w:val="24"/>
                <w:szCs w:val="24"/>
              </w:rPr>
            </w:pPr>
            <w:r w:rsidRPr="00326F5F">
              <w:rPr>
                <w:rFonts w:cstheme="minorHAnsi"/>
                <w:b/>
                <w:sz w:val="24"/>
                <w:szCs w:val="24"/>
              </w:rPr>
              <w:t>Dan Macon</w:t>
            </w:r>
            <w:r w:rsidR="00FA3B2D">
              <w:rPr>
                <w:rFonts w:cstheme="minorHAnsi"/>
                <w:b/>
                <w:sz w:val="24"/>
                <w:szCs w:val="24"/>
              </w:rPr>
              <w:t xml:space="preserve">, </w:t>
            </w:r>
            <w:r w:rsidRPr="00326F5F">
              <w:rPr>
                <w:rFonts w:cstheme="minorHAnsi"/>
                <w:sz w:val="24"/>
                <w:szCs w:val="24"/>
              </w:rPr>
              <w:t>UCCE in Placer Co. use of goats and sheep for veg management</w:t>
            </w:r>
            <w:r w:rsidR="00FA3B2D">
              <w:rPr>
                <w:rFonts w:cstheme="minorHAnsi"/>
                <w:sz w:val="24"/>
                <w:szCs w:val="24"/>
              </w:rPr>
              <w:t xml:space="preserve"> </w:t>
            </w:r>
            <w:r w:rsidR="00514BED">
              <w:rPr>
                <w:rFonts w:cstheme="minorHAnsi"/>
                <w:sz w:val="24"/>
                <w:szCs w:val="24"/>
              </w:rPr>
              <w:t>(</w:t>
            </w:r>
            <w:r w:rsidR="00FA3B2D" w:rsidRPr="00514BED">
              <w:rPr>
                <w:rFonts w:cstheme="minorHAnsi"/>
                <w:sz w:val="24"/>
                <w:szCs w:val="24"/>
                <w:highlight w:val="cyan"/>
              </w:rPr>
              <w:t xml:space="preserve">confirmed </w:t>
            </w:r>
            <w:r w:rsidR="00514BED" w:rsidRPr="00514BED">
              <w:rPr>
                <w:rFonts w:cstheme="minorHAnsi"/>
                <w:sz w:val="24"/>
                <w:szCs w:val="24"/>
                <w:highlight w:val="cyan"/>
              </w:rPr>
              <w:t>for July 21</w:t>
            </w:r>
            <w:r w:rsidR="00514BED" w:rsidRPr="00514BED">
              <w:rPr>
                <w:rFonts w:cstheme="minorHAnsi"/>
                <w:sz w:val="24"/>
                <w:szCs w:val="24"/>
                <w:highlight w:val="cyan"/>
                <w:vertAlign w:val="superscript"/>
              </w:rPr>
              <w:t>st</w:t>
            </w:r>
            <w:r w:rsidR="00514BED" w:rsidRPr="00514BED">
              <w:rPr>
                <w:rFonts w:cstheme="minorHAnsi"/>
                <w:sz w:val="24"/>
                <w:szCs w:val="24"/>
                <w:highlight w:val="cyan"/>
              </w:rPr>
              <w:t xml:space="preserve"> </w:t>
            </w:r>
            <w:r w:rsidR="00514BED" w:rsidRPr="0052359B">
              <w:rPr>
                <w:rFonts w:cstheme="minorHAnsi"/>
                <w:sz w:val="24"/>
                <w:szCs w:val="24"/>
                <w:highlight w:val="cyan"/>
              </w:rPr>
              <w:t>Panel</w:t>
            </w:r>
            <w:r w:rsidR="0052359B" w:rsidRPr="0052359B">
              <w:rPr>
                <w:rFonts w:cstheme="minorHAnsi"/>
                <w:sz w:val="24"/>
                <w:szCs w:val="24"/>
                <w:highlight w:val="cyan"/>
              </w:rPr>
              <w:t xml:space="preserve"> as of COB 3/24</w:t>
            </w:r>
            <w:r w:rsidR="00514BED">
              <w:rPr>
                <w:rFonts w:cstheme="minorHAnsi"/>
                <w:sz w:val="24"/>
                <w:szCs w:val="24"/>
              </w:rPr>
              <w:t>)</w:t>
            </w:r>
          </w:p>
          <w:p w14:paraId="0EBA6391" w14:textId="7EF9E705" w:rsidR="0042406B" w:rsidRPr="00514BED" w:rsidRDefault="002D4FE2" w:rsidP="00514BED">
            <w:pPr>
              <w:pStyle w:val="ListParagraph"/>
              <w:numPr>
                <w:ilvl w:val="0"/>
                <w:numId w:val="15"/>
              </w:numPr>
              <w:rPr>
                <w:rFonts w:cstheme="minorHAnsi"/>
                <w:sz w:val="24"/>
                <w:szCs w:val="24"/>
              </w:rPr>
            </w:pPr>
            <w:r>
              <w:rPr>
                <w:rFonts w:cstheme="minorHAnsi"/>
                <w:b/>
                <w:sz w:val="24"/>
                <w:szCs w:val="24"/>
              </w:rPr>
              <w:t>Sean K</w:t>
            </w:r>
            <w:r w:rsidR="0042406B">
              <w:rPr>
                <w:rFonts w:cstheme="minorHAnsi"/>
                <w:b/>
                <w:sz w:val="24"/>
                <w:szCs w:val="24"/>
              </w:rPr>
              <w:t>riletich</w:t>
            </w:r>
            <w:r w:rsidR="00FA3B2D">
              <w:rPr>
                <w:rFonts w:cstheme="minorHAnsi"/>
                <w:b/>
                <w:sz w:val="24"/>
                <w:szCs w:val="24"/>
              </w:rPr>
              <w:t xml:space="preserve">, </w:t>
            </w:r>
            <w:r w:rsidR="0042406B" w:rsidRPr="0042406B">
              <w:rPr>
                <w:rFonts w:cstheme="minorHAnsi"/>
                <w:bCs/>
                <w:sz w:val="24"/>
                <w:szCs w:val="24"/>
              </w:rPr>
              <w:t xml:space="preserve">Agricultural Consultant and </w:t>
            </w:r>
            <w:r w:rsidR="00E46240" w:rsidRPr="0042406B">
              <w:rPr>
                <w:rFonts w:cstheme="minorHAnsi"/>
                <w:bCs/>
                <w:sz w:val="24"/>
                <w:szCs w:val="24"/>
              </w:rPr>
              <w:t>Producer</w:t>
            </w:r>
            <w:r w:rsidR="0042406B" w:rsidRPr="0042406B">
              <w:rPr>
                <w:rFonts w:cstheme="minorHAnsi"/>
                <w:bCs/>
                <w:sz w:val="24"/>
                <w:szCs w:val="24"/>
              </w:rPr>
              <w:t>/Owner of Paloma Pollinators)</w:t>
            </w:r>
            <w:r w:rsidR="00514BED">
              <w:rPr>
                <w:rFonts w:cstheme="minorHAnsi"/>
                <w:bCs/>
                <w:sz w:val="24"/>
                <w:szCs w:val="24"/>
              </w:rPr>
              <w:t xml:space="preserve"> (</w:t>
            </w:r>
            <w:r w:rsidR="00514BED" w:rsidRPr="00514BED">
              <w:rPr>
                <w:rFonts w:cstheme="minorHAnsi"/>
                <w:sz w:val="24"/>
                <w:szCs w:val="24"/>
                <w:highlight w:val="cyan"/>
              </w:rPr>
              <w:t>confirmed for July 21</w:t>
            </w:r>
            <w:r w:rsidR="00514BED" w:rsidRPr="00514BED">
              <w:rPr>
                <w:rFonts w:cstheme="minorHAnsi"/>
                <w:sz w:val="24"/>
                <w:szCs w:val="24"/>
                <w:highlight w:val="cyan"/>
                <w:vertAlign w:val="superscript"/>
              </w:rPr>
              <w:t>st</w:t>
            </w:r>
            <w:r w:rsidR="00514BED" w:rsidRPr="00514BED">
              <w:rPr>
                <w:rFonts w:cstheme="minorHAnsi"/>
                <w:sz w:val="24"/>
                <w:szCs w:val="24"/>
                <w:highlight w:val="cyan"/>
              </w:rPr>
              <w:t xml:space="preserve"> </w:t>
            </w:r>
            <w:r w:rsidR="00514BED" w:rsidRPr="0052359B">
              <w:rPr>
                <w:rFonts w:cstheme="minorHAnsi"/>
                <w:sz w:val="24"/>
                <w:szCs w:val="24"/>
                <w:highlight w:val="cyan"/>
              </w:rPr>
              <w:t>Panel</w:t>
            </w:r>
            <w:r w:rsidR="0052359B" w:rsidRPr="0052359B">
              <w:rPr>
                <w:rFonts w:cstheme="minorHAnsi"/>
                <w:sz w:val="24"/>
                <w:szCs w:val="24"/>
                <w:highlight w:val="cyan"/>
              </w:rPr>
              <w:t xml:space="preserve"> as of COB 3/24</w:t>
            </w:r>
            <w:r w:rsidR="00514BED">
              <w:rPr>
                <w:rFonts w:cstheme="minorHAnsi"/>
                <w:sz w:val="24"/>
                <w:szCs w:val="24"/>
              </w:rPr>
              <w:t>)</w:t>
            </w:r>
          </w:p>
          <w:p w14:paraId="4E54ECBA" w14:textId="524064AD" w:rsidR="00FA3B2D" w:rsidRPr="0042406B" w:rsidRDefault="00FA3B2D" w:rsidP="0042406B">
            <w:pPr>
              <w:pStyle w:val="ListParagraph"/>
              <w:numPr>
                <w:ilvl w:val="0"/>
                <w:numId w:val="15"/>
              </w:numPr>
              <w:rPr>
                <w:rFonts w:cstheme="minorHAnsi"/>
                <w:bCs/>
                <w:sz w:val="24"/>
                <w:szCs w:val="24"/>
              </w:rPr>
            </w:pPr>
            <w:r>
              <w:rPr>
                <w:rFonts w:cstheme="minorHAnsi"/>
                <w:b/>
                <w:sz w:val="24"/>
                <w:szCs w:val="24"/>
              </w:rPr>
              <w:t>…</w:t>
            </w:r>
          </w:p>
          <w:p w14:paraId="58028B89" w14:textId="243BD5EB" w:rsidR="00F25632" w:rsidRPr="00326F5F" w:rsidRDefault="004E2CE7" w:rsidP="00F25632">
            <w:pPr>
              <w:rPr>
                <w:rFonts w:asciiTheme="minorHAnsi" w:hAnsiTheme="minorHAnsi" w:cstheme="minorHAnsi"/>
                <w:b/>
              </w:rPr>
            </w:pPr>
            <w:r w:rsidRPr="00326F5F">
              <w:rPr>
                <w:rFonts w:asciiTheme="minorHAnsi" w:hAnsiTheme="minorHAnsi" w:cstheme="minorHAnsi"/>
                <w:b/>
              </w:rPr>
              <w:t xml:space="preserve">Related </w:t>
            </w:r>
            <w:r w:rsidR="002D4FE2">
              <w:rPr>
                <w:rFonts w:asciiTheme="minorHAnsi" w:hAnsiTheme="minorHAnsi" w:cstheme="minorHAnsi"/>
                <w:b/>
              </w:rPr>
              <w:t>Confirmed/</w:t>
            </w:r>
            <w:r w:rsidR="00F25632" w:rsidRPr="00326F5F">
              <w:rPr>
                <w:rFonts w:asciiTheme="minorHAnsi" w:hAnsiTheme="minorHAnsi" w:cstheme="minorHAnsi"/>
                <w:b/>
              </w:rPr>
              <w:t>Potential Future Presentations:</w:t>
            </w:r>
          </w:p>
          <w:p w14:paraId="26ED6C66" w14:textId="77777777" w:rsidR="00F25632" w:rsidRPr="00510AAE" w:rsidRDefault="002D4FE2" w:rsidP="002D4FE2">
            <w:pPr>
              <w:pStyle w:val="ListParagraph"/>
              <w:numPr>
                <w:ilvl w:val="0"/>
                <w:numId w:val="15"/>
              </w:numPr>
              <w:rPr>
                <w:rFonts w:cstheme="minorHAnsi"/>
                <w:b/>
                <w:bCs/>
              </w:rPr>
            </w:pPr>
            <w:r w:rsidRPr="002D4FE2">
              <w:rPr>
                <w:rFonts w:cstheme="minorHAnsi"/>
                <w:b/>
                <w:bCs/>
                <w:sz w:val="24"/>
                <w:szCs w:val="24"/>
              </w:rPr>
              <w:t xml:space="preserve">Dr. Janice Coen, </w:t>
            </w:r>
            <w:r w:rsidRPr="002D4FE2">
              <w:rPr>
                <w:sz w:val="24"/>
                <w:szCs w:val="24"/>
              </w:rPr>
              <w:t>“</w:t>
            </w:r>
            <w:r w:rsidR="00496219" w:rsidRPr="00496219">
              <w:rPr>
                <w:rFonts w:cstheme="minorHAnsi"/>
                <w:color w:val="26282A"/>
                <w:sz w:val="24"/>
                <w:szCs w:val="24"/>
                <w:shd w:val="clear" w:color="auto" w:fill="FFFFFF"/>
              </w:rPr>
              <w:t>Weather, Fire Behavior and Trends in the Central Sierra</w:t>
            </w:r>
            <w:r w:rsidRPr="00496219">
              <w:rPr>
                <w:rFonts w:cstheme="minorHAnsi"/>
                <w:sz w:val="24"/>
                <w:szCs w:val="24"/>
              </w:rPr>
              <w:t>.”</w:t>
            </w:r>
            <w:r w:rsidRPr="00496219">
              <w:rPr>
                <w:sz w:val="28"/>
                <w:szCs w:val="28"/>
              </w:rPr>
              <w:t xml:space="preserve"> </w:t>
            </w:r>
            <w:r w:rsidRPr="002D4FE2">
              <w:rPr>
                <w:sz w:val="24"/>
                <w:szCs w:val="24"/>
              </w:rPr>
              <w:t>Confirmed for May 19</w:t>
            </w:r>
            <w:r w:rsidRPr="002D4FE2">
              <w:rPr>
                <w:sz w:val="24"/>
                <w:szCs w:val="24"/>
                <w:vertAlign w:val="superscript"/>
              </w:rPr>
              <w:t>th</w:t>
            </w:r>
            <w:r w:rsidRPr="002D4FE2">
              <w:rPr>
                <w:sz w:val="24"/>
                <w:szCs w:val="24"/>
              </w:rPr>
              <w:t xml:space="preserve"> general meeting.</w:t>
            </w:r>
          </w:p>
          <w:p w14:paraId="46BCED6E" w14:textId="77777777" w:rsidR="00510AAE" w:rsidRPr="00FA3B2D" w:rsidRDefault="00510AAE" w:rsidP="002D4FE2">
            <w:pPr>
              <w:pStyle w:val="ListParagraph"/>
              <w:numPr>
                <w:ilvl w:val="0"/>
                <w:numId w:val="15"/>
              </w:numPr>
              <w:rPr>
                <w:rFonts w:cstheme="minorHAnsi"/>
                <w:b/>
                <w:bCs/>
              </w:rPr>
            </w:pPr>
            <w:r>
              <w:rPr>
                <w:rFonts w:cstheme="minorHAnsi"/>
                <w:b/>
                <w:bCs/>
                <w:sz w:val="24"/>
                <w:szCs w:val="24"/>
              </w:rPr>
              <w:t xml:space="preserve">Jeff </w:t>
            </w:r>
            <w:proofErr w:type="spellStart"/>
            <w:r w:rsidR="00FA3B2D" w:rsidRPr="00FA3B2D">
              <w:rPr>
                <w:rFonts w:cstheme="minorHAnsi"/>
                <w:b/>
                <w:bCs/>
                <w:sz w:val="24"/>
                <w:szCs w:val="24"/>
              </w:rPr>
              <w:t>Marsolais</w:t>
            </w:r>
            <w:proofErr w:type="spellEnd"/>
            <w:r w:rsidR="00FA3B2D">
              <w:rPr>
                <w:rFonts w:cstheme="minorHAnsi"/>
                <w:b/>
                <w:bCs/>
                <w:sz w:val="24"/>
                <w:szCs w:val="24"/>
              </w:rPr>
              <w:t xml:space="preserve"> </w:t>
            </w:r>
            <w:r>
              <w:rPr>
                <w:rFonts w:cstheme="minorHAnsi"/>
                <w:b/>
                <w:bCs/>
                <w:sz w:val="24"/>
                <w:szCs w:val="24"/>
              </w:rPr>
              <w:t>and Jason</w:t>
            </w:r>
            <w:r w:rsidR="00FA3B2D">
              <w:rPr>
                <w:rFonts w:cstheme="minorHAnsi"/>
                <w:b/>
                <w:bCs/>
                <w:sz w:val="24"/>
                <w:szCs w:val="24"/>
              </w:rPr>
              <w:t xml:space="preserve"> </w:t>
            </w:r>
            <w:proofErr w:type="spellStart"/>
            <w:r w:rsidR="00FA3B2D">
              <w:rPr>
                <w:rFonts w:cstheme="minorHAnsi"/>
                <w:b/>
                <w:bCs/>
                <w:sz w:val="24"/>
                <w:szCs w:val="24"/>
              </w:rPr>
              <w:t>Kuiken</w:t>
            </w:r>
            <w:proofErr w:type="spellEnd"/>
            <w:r>
              <w:rPr>
                <w:rFonts w:cstheme="minorHAnsi"/>
                <w:b/>
                <w:bCs/>
                <w:sz w:val="24"/>
                <w:szCs w:val="24"/>
              </w:rPr>
              <w:t xml:space="preserve">, </w:t>
            </w:r>
            <w:r w:rsidRPr="00510AAE">
              <w:rPr>
                <w:rFonts w:cstheme="minorHAnsi"/>
                <w:sz w:val="24"/>
                <w:szCs w:val="24"/>
              </w:rPr>
              <w:t>“Forest Resi</w:t>
            </w:r>
            <w:r w:rsidR="00FA3B2D">
              <w:rPr>
                <w:rFonts w:cstheme="minorHAnsi"/>
                <w:sz w:val="24"/>
                <w:szCs w:val="24"/>
              </w:rPr>
              <w:t>li</w:t>
            </w:r>
            <w:r w:rsidRPr="00510AAE">
              <w:rPr>
                <w:rFonts w:cstheme="minorHAnsi"/>
                <w:sz w:val="24"/>
                <w:szCs w:val="24"/>
              </w:rPr>
              <w:t>ence Initiativ</w:t>
            </w:r>
            <w:r w:rsidR="00FA3B2D">
              <w:rPr>
                <w:rFonts w:cstheme="minorHAnsi"/>
                <w:sz w:val="24"/>
                <w:szCs w:val="24"/>
              </w:rPr>
              <w:t>e”.</w:t>
            </w:r>
            <w:r w:rsidRPr="00510AAE">
              <w:rPr>
                <w:rFonts w:cstheme="minorHAnsi"/>
                <w:sz w:val="24"/>
                <w:szCs w:val="24"/>
              </w:rPr>
              <w:t xml:space="preserve"> </w:t>
            </w:r>
            <w:r w:rsidR="00FA3B2D">
              <w:rPr>
                <w:rFonts w:cstheme="minorHAnsi"/>
                <w:sz w:val="24"/>
                <w:szCs w:val="24"/>
              </w:rPr>
              <w:t>C</w:t>
            </w:r>
            <w:r w:rsidRPr="00510AAE">
              <w:rPr>
                <w:rFonts w:cstheme="minorHAnsi"/>
                <w:sz w:val="24"/>
                <w:szCs w:val="24"/>
              </w:rPr>
              <w:t>onfirmed for June 16</w:t>
            </w:r>
            <w:r w:rsidRPr="00510AAE">
              <w:rPr>
                <w:rFonts w:cstheme="minorHAnsi"/>
                <w:sz w:val="24"/>
                <w:szCs w:val="24"/>
                <w:vertAlign w:val="superscript"/>
              </w:rPr>
              <w:t>th</w:t>
            </w:r>
            <w:r w:rsidRPr="00510AAE">
              <w:rPr>
                <w:rFonts w:cstheme="minorHAnsi"/>
                <w:sz w:val="24"/>
                <w:szCs w:val="24"/>
              </w:rPr>
              <w:t xml:space="preserve"> general meeting.</w:t>
            </w:r>
          </w:p>
          <w:p w14:paraId="684B2F02" w14:textId="73783502" w:rsidR="00FA3B2D" w:rsidRPr="002D4FE2" w:rsidRDefault="00FA3B2D" w:rsidP="002D4FE2">
            <w:pPr>
              <w:pStyle w:val="ListParagraph"/>
              <w:numPr>
                <w:ilvl w:val="0"/>
                <w:numId w:val="15"/>
              </w:numPr>
              <w:rPr>
                <w:rFonts w:cstheme="minorHAnsi"/>
                <w:b/>
                <w:bCs/>
              </w:rPr>
            </w:pPr>
            <w:r>
              <w:rPr>
                <w:rFonts w:cstheme="minorHAnsi"/>
                <w:b/>
                <w:bCs/>
                <w:sz w:val="24"/>
                <w:szCs w:val="24"/>
              </w:rPr>
              <w:t xml:space="preserve">Herbicide Alternatives Panel, </w:t>
            </w:r>
            <w:r w:rsidRPr="00FA3B2D">
              <w:rPr>
                <w:rFonts w:cstheme="minorHAnsi"/>
                <w:sz w:val="24"/>
                <w:szCs w:val="24"/>
              </w:rPr>
              <w:t>July 21</w:t>
            </w:r>
            <w:r w:rsidRPr="00FA3B2D">
              <w:rPr>
                <w:rFonts w:cstheme="minorHAnsi"/>
                <w:sz w:val="24"/>
                <w:szCs w:val="24"/>
                <w:vertAlign w:val="superscript"/>
              </w:rPr>
              <w:t>st</w:t>
            </w:r>
            <w:r>
              <w:rPr>
                <w:rFonts w:cstheme="minorHAnsi"/>
                <w:sz w:val="24"/>
                <w:szCs w:val="24"/>
                <w:vertAlign w:val="superscript"/>
              </w:rPr>
              <w:t xml:space="preserve"> </w:t>
            </w:r>
            <w:r>
              <w:rPr>
                <w:rFonts w:cstheme="minorHAnsi"/>
                <w:sz w:val="24"/>
                <w:szCs w:val="24"/>
              </w:rPr>
              <w:t>general meeting</w:t>
            </w:r>
            <w:r w:rsidR="00514BED">
              <w:rPr>
                <w:rFonts w:cstheme="minorHAnsi"/>
                <w:sz w:val="24"/>
                <w:szCs w:val="24"/>
              </w:rPr>
              <w:t>.</w:t>
            </w:r>
          </w:p>
        </w:tc>
      </w:tr>
    </w:tbl>
    <w:p w14:paraId="29FF2E36" w14:textId="77777777" w:rsidR="00F06474" w:rsidRPr="00326F5F" w:rsidRDefault="00F06474" w:rsidP="00CF2D42">
      <w:pPr>
        <w:rPr>
          <w:rFonts w:asciiTheme="minorHAnsi" w:hAnsiTheme="minorHAnsi" w:cstheme="minorHAnsi"/>
          <w:color w:val="000000" w:themeColor="text1"/>
        </w:rPr>
      </w:pPr>
    </w:p>
    <w:p w14:paraId="6CBF2087" w14:textId="4DDEC249" w:rsidR="003B251F" w:rsidRPr="00326F5F" w:rsidRDefault="003B251F" w:rsidP="003B251F">
      <w:pPr>
        <w:rPr>
          <w:rFonts w:asciiTheme="minorHAnsi" w:hAnsiTheme="minorHAnsi" w:cstheme="minorHAnsi"/>
          <w:b/>
        </w:rPr>
      </w:pPr>
      <w:r w:rsidRPr="00326F5F">
        <w:rPr>
          <w:rFonts w:asciiTheme="minorHAnsi" w:hAnsiTheme="minorHAnsi" w:cstheme="minorHAnsi"/>
          <w:b/>
        </w:rPr>
        <w:t>Next steps</w:t>
      </w:r>
      <w:r w:rsidR="004E2CE7" w:rsidRPr="00326F5F">
        <w:rPr>
          <w:rFonts w:asciiTheme="minorHAnsi" w:hAnsiTheme="minorHAnsi" w:cstheme="minorHAnsi"/>
          <w:b/>
        </w:rPr>
        <w:t>:</w:t>
      </w:r>
    </w:p>
    <w:p w14:paraId="7C807FD5" w14:textId="4FBC9E9B" w:rsidR="00514BED" w:rsidRPr="00514BED" w:rsidRDefault="00514BED" w:rsidP="00514BED">
      <w:pPr>
        <w:pStyle w:val="ListParagraph"/>
        <w:numPr>
          <w:ilvl w:val="0"/>
          <w:numId w:val="36"/>
        </w:numPr>
        <w:rPr>
          <w:b/>
          <w:sz w:val="24"/>
          <w:szCs w:val="24"/>
        </w:rPr>
      </w:pPr>
      <w:r w:rsidRPr="00514BED">
        <w:rPr>
          <w:sz w:val="24"/>
          <w:szCs w:val="24"/>
        </w:rPr>
        <w:t>Reach out to herbicide alternatives panelists about panel postponement.</w:t>
      </w:r>
    </w:p>
    <w:p w14:paraId="5C1F0053" w14:textId="5469336E" w:rsidR="00514BED" w:rsidRPr="00514BED" w:rsidRDefault="00514BED" w:rsidP="00514BED">
      <w:pPr>
        <w:pStyle w:val="ListParagraph"/>
        <w:numPr>
          <w:ilvl w:val="0"/>
          <w:numId w:val="36"/>
        </w:numPr>
        <w:rPr>
          <w:sz w:val="24"/>
          <w:szCs w:val="24"/>
        </w:rPr>
      </w:pPr>
      <w:r w:rsidRPr="00514BED">
        <w:rPr>
          <w:sz w:val="24"/>
          <w:szCs w:val="24"/>
        </w:rPr>
        <w:t>Reach out to Scott Oneto, Steve Wilensky and others to find potential panelists with published research on herbicide alternatives.</w:t>
      </w:r>
    </w:p>
    <w:p w14:paraId="02231CBB" w14:textId="48520323" w:rsidR="00514BED" w:rsidRDefault="00514BED" w:rsidP="00510AAE">
      <w:pPr>
        <w:pStyle w:val="Heading2"/>
        <w:rPr>
          <w:rFonts w:asciiTheme="minorHAnsi" w:eastAsiaTheme="minorHAnsi" w:hAnsiTheme="minorHAnsi" w:cstheme="minorHAnsi"/>
          <w:b w:val="0"/>
          <w:color w:val="auto"/>
          <w:szCs w:val="24"/>
        </w:rPr>
      </w:pPr>
    </w:p>
    <w:p w14:paraId="3452D011" w14:textId="13400C99" w:rsidR="0052359B" w:rsidRDefault="0052359B" w:rsidP="0052359B">
      <w:pPr>
        <w:pStyle w:val="Heading2"/>
        <w:rPr>
          <w:rFonts w:asciiTheme="minorHAnsi" w:hAnsiTheme="minorHAnsi" w:cstheme="minorHAnsi"/>
        </w:rPr>
      </w:pPr>
      <w:r>
        <w:rPr>
          <w:rFonts w:asciiTheme="minorHAnsi" w:hAnsiTheme="minorHAnsi" w:cstheme="minorHAnsi"/>
        </w:rPr>
        <w:t>Monitoring WG Power Fire Symposium &amp; Monitoring Questions</w:t>
      </w:r>
    </w:p>
    <w:p w14:paraId="1B301689" w14:textId="1EDD4E27" w:rsidR="0052359B" w:rsidRDefault="0052359B" w:rsidP="0052359B"/>
    <w:p w14:paraId="2B0BF37A" w14:textId="3CCDD837" w:rsidR="0052359B" w:rsidRDefault="0052359B" w:rsidP="0052359B">
      <w:pPr>
        <w:rPr>
          <w:rFonts w:asciiTheme="minorHAnsi" w:hAnsiTheme="minorHAnsi" w:cstheme="minorHAnsi"/>
        </w:rPr>
      </w:pPr>
      <w:r w:rsidRPr="0052359B">
        <w:rPr>
          <w:rFonts w:asciiTheme="minorHAnsi" w:hAnsiTheme="minorHAnsi" w:cstheme="minorHAnsi"/>
        </w:rPr>
        <w:t>The Planning WG heard from representatives of the Monitoring WG</w:t>
      </w:r>
      <w:r>
        <w:rPr>
          <w:rFonts w:asciiTheme="minorHAnsi" w:hAnsiTheme="minorHAnsi" w:cstheme="minorHAnsi"/>
        </w:rPr>
        <w:t xml:space="preserve"> on two topics: a potential field symposium in the Power Fire footprint </w:t>
      </w:r>
      <w:r w:rsidR="0006381C">
        <w:rPr>
          <w:rFonts w:asciiTheme="minorHAnsi" w:hAnsiTheme="minorHAnsi" w:cstheme="minorHAnsi"/>
        </w:rPr>
        <w:t xml:space="preserve">later in 2021, </w:t>
      </w:r>
      <w:r>
        <w:rPr>
          <w:rFonts w:asciiTheme="minorHAnsi" w:hAnsiTheme="minorHAnsi" w:cstheme="minorHAnsi"/>
        </w:rPr>
        <w:t>and revisiting the MWG monitoring questions</w:t>
      </w:r>
      <w:r w:rsidR="0006381C">
        <w:rPr>
          <w:rFonts w:asciiTheme="minorHAnsi" w:hAnsiTheme="minorHAnsi" w:cstheme="minorHAnsi"/>
        </w:rPr>
        <w:t xml:space="preserve"> to glean a better understanding on what the Planning WG priority monitoring questions are. </w:t>
      </w:r>
    </w:p>
    <w:p w14:paraId="08D3BEDD" w14:textId="3E4DE2C7" w:rsidR="0006381C" w:rsidRDefault="0006381C" w:rsidP="0052359B">
      <w:pPr>
        <w:rPr>
          <w:rFonts w:asciiTheme="minorHAnsi" w:hAnsiTheme="minorHAnsi" w:cstheme="minorHAnsi"/>
        </w:rPr>
      </w:pPr>
    </w:p>
    <w:p w14:paraId="4D01B280" w14:textId="49D36938" w:rsidR="0006381C" w:rsidRPr="00C0139C" w:rsidRDefault="0006381C" w:rsidP="0052359B">
      <w:pPr>
        <w:rPr>
          <w:rFonts w:asciiTheme="minorHAnsi" w:hAnsiTheme="minorHAnsi" w:cstheme="minorHAnsi"/>
        </w:rPr>
      </w:pPr>
      <w:r>
        <w:rPr>
          <w:rFonts w:asciiTheme="minorHAnsi" w:hAnsiTheme="minorHAnsi" w:cstheme="minorHAnsi"/>
        </w:rPr>
        <w:t xml:space="preserve">The WG discussed the topics, speakers, schedule and logistics of a potential Fall 2021 Power Fire Symposium. </w:t>
      </w:r>
      <w:r w:rsidR="006124DF">
        <w:rPr>
          <w:rFonts w:asciiTheme="minorHAnsi" w:hAnsiTheme="minorHAnsi" w:cstheme="minorHAnsi"/>
        </w:rPr>
        <w:t>The Monitoring WG asked that the Planning WG</w:t>
      </w:r>
      <w:r w:rsidR="00C0139C">
        <w:rPr>
          <w:rFonts w:asciiTheme="minorHAnsi" w:hAnsiTheme="minorHAnsi" w:cstheme="minorHAnsi"/>
        </w:rPr>
        <w:t xml:space="preserve"> to</w:t>
      </w:r>
      <w:r w:rsidR="006124DF">
        <w:rPr>
          <w:rFonts w:asciiTheme="minorHAnsi" w:hAnsiTheme="minorHAnsi" w:cstheme="minorHAnsi"/>
        </w:rPr>
        <w:t xml:space="preserve"> send their top topics they would like to see discussed </w:t>
      </w:r>
      <w:r w:rsidR="00C0139C">
        <w:rPr>
          <w:rFonts w:asciiTheme="minorHAnsi" w:hAnsiTheme="minorHAnsi" w:cstheme="minorHAnsi"/>
        </w:rPr>
        <w:t>at</w:t>
      </w:r>
      <w:r w:rsidR="006124DF">
        <w:rPr>
          <w:rFonts w:asciiTheme="minorHAnsi" w:hAnsiTheme="minorHAnsi" w:cstheme="minorHAnsi"/>
        </w:rPr>
        <w:t xml:space="preserve"> the symposium to Becky </w:t>
      </w:r>
      <w:r w:rsidR="006124DF" w:rsidRPr="00C0139C">
        <w:rPr>
          <w:rFonts w:asciiTheme="minorHAnsi" w:hAnsiTheme="minorHAnsi" w:cstheme="minorHAnsi"/>
        </w:rPr>
        <w:t>Estes (</w:t>
      </w:r>
      <w:hyperlink r:id="rId8" w:history="1">
        <w:r w:rsidR="00C0139C" w:rsidRPr="00C0139C">
          <w:rPr>
            <w:rStyle w:val="Hyperlink"/>
            <w:rFonts w:asciiTheme="minorHAnsi" w:hAnsiTheme="minorHAnsi" w:cstheme="minorHAnsi"/>
            <w:shd w:val="clear" w:color="auto" w:fill="FFFFFF"/>
          </w:rPr>
          <w:t>becky.estes@usda.gov</w:t>
        </w:r>
      </w:hyperlink>
      <w:r w:rsidR="006124DF" w:rsidRPr="00C0139C">
        <w:rPr>
          <w:rFonts w:asciiTheme="minorHAnsi" w:hAnsiTheme="minorHAnsi" w:cstheme="minorHAnsi"/>
        </w:rPr>
        <w:t>).</w:t>
      </w:r>
    </w:p>
    <w:p w14:paraId="5AC6D6B2" w14:textId="192751EB" w:rsidR="006124DF" w:rsidRDefault="006124DF" w:rsidP="0052359B">
      <w:pPr>
        <w:rPr>
          <w:rFonts w:asciiTheme="minorHAnsi" w:hAnsiTheme="minorHAnsi" w:cstheme="minorHAnsi"/>
        </w:rPr>
      </w:pPr>
    </w:p>
    <w:p w14:paraId="00EC5F69" w14:textId="7CDBCFEA" w:rsidR="00C0139C" w:rsidRDefault="006124DF" w:rsidP="006124DF">
      <w:pPr>
        <w:rPr>
          <w:rFonts w:asciiTheme="minorHAnsi" w:hAnsiTheme="minorHAnsi" w:cstheme="minorHAnsi"/>
        </w:rPr>
      </w:pPr>
      <w:r>
        <w:rPr>
          <w:rFonts w:asciiTheme="minorHAnsi" w:hAnsiTheme="minorHAnsi" w:cstheme="minorHAnsi"/>
        </w:rPr>
        <w:t>The Monitoring WG also as</w:t>
      </w:r>
      <w:r w:rsidR="00C0139C">
        <w:rPr>
          <w:rFonts w:asciiTheme="minorHAnsi" w:hAnsiTheme="minorHAnsi" w:cstheme="minorHAnsi"/>
        </w:rPr>
        <w:t>ked</w:t>
      </w:r>
      <w:r>
        <w:rPr>
          <w:rFonts w:asciiTheme="minorHAnsi" w:hAnsiTheme="minorHAnsi" w:cstheme="minorHAnsi"/>
        </w:rPr>
        <w:t xml:space="preserve"> the Planning WG what</w:t>
      </w:r>
      <w:r w:rsidRPr="006124DF">
        <w:rPr>
          <w:rFonts w:asciiTheme="minorHAnsi" w:hAnsiTheme="minorHAnsi" w:cstheme="minorHAnsi"/>
        </w:rPr>
        <w:t xml:space="preserve"> </w:t>
      </w:r>
      <w:r>
        <w:rPr>
          <w:rFonts w:asciiTheme="minorHAnsi" w:hAnsiTheme="minorHAnsi" w:cstheme="minorHAnsi"/>
        </w:rPr>
        <w:t>were</w:t>
      </w:r>
      <w:r w:rsidRPr="006124DF">
        <w:rPr>
          <w:rFonts w:asciiTheme="minorHAnsi" w:hAnsiTheme="minorHAnsi" w:cstheme="minorHAnsi"/>
        </w:rPr>
        <w:t xml:space="preserve"> the key questions that the Planning Group would like to have monitoring information for, and preference for presentation of that information (</w:t>
      </w:r>
      <w:r w:rsidR="00C0139C" w:rsidRPr="006124DF">
        <w:rPr>
          <w:rFonts w:asciiTheme="minorHAnsi" w:hAnsiTheme="minorHAnsi" w:cstheme="minorHAnsi"/>
        </w:rPr>
        <w:t>i.e.,</w:t>
      </w:r>
      <w:r w:rsidRPr="006124DF">
        <w:rPr>
          <w:rFonts w:asciiTheme="minorHAnsi" w:hAnsiTheme="minorHAnsi" w:cstheme="minorHAnsi"/>
        </w:rPr>
        <w:t xml:space="preserve"> at planning meeting presentation, emailed report, other)</w:t>
      </w:r>
      <w:r>
        <w:rPr>
          <w:rFonts w:asciiTheme="minorHAnsi" w:hAnsiTheme="minorHAnsi" w:cstheme="minorHAnsi"/>
        </w:rPr>
        <w:t xml:space="preserve">? </w:t>
      </w:r>
    </w:p>
    <w:p w14:paraId="479BA73B" w14:textId="77777777" w:rsidR="00C0139C" w:rsidRDefault="00C0139C" w:rsidP="006124DF">
      <w:pPr>
        <w:rPr>
          <w:rFonts w:asciiTheme="minorHAnsi" w:hAnsiTheme="minorHAnsi" w:cstheme="minorHAnsi"/>
        </w:rPr>
      </w:pPr>
    </w:p>
    <w:p w14:paraId="1D71F534" w14:textId="396B5E55" w:rsidR="00C0139C" w:rsidRDefault="006124DF" w:rsidP="006124DF">
      <w:pPr>
        <w:rPr>
          <w:rFonts w:asciiTheme="minorHAnsi" w:hAnsiTheme="minorHAnsi" w:cstheme="minorHAnsi"/>
        </w:rPr>
      </w:pPr>
      <w:r>
        <w:rPr>
          <w:rFonts w:asciiTheme="minorHAnsi" w:hAnsiTheme="minorHAnsi" w:cstheme="minorHAnsi"/>
        </w:rPr>
        <w:lastRenderedPageBreak/>
        <w:t xml:space="preserve">The </w:t>
      </w:r>
      <w:r w:rsidR="00C0139C">
        <w:rPr>
          <w:rFonts w:asciiTheme="minorHAnsi" w:hAnsiTheme="minorHAnsi" w:cstheme="minorHAnsi"/>
        </w:rPr>
        <w:t>Monitoring</w:t>
      </w:r>
      <w:r>
        <w:rPr>
          <w:rFonts w:asciiTheme="minorHAnsi" w:hAnsiTheme="minorHAnsi" w:cstheme="minorHAnsi"/>
        </w:rPr>
        <w:t xml:space="preserve"> WG also asked the Planning WG to review the existing monitoring questions in the context of:</w:t>
      </w:r>
    </w:p>
    <w:p w14:paraId="48D2FDBA" w14:textId="0D82B450" w:rsidR="006124DF" w:rsidRPr="006124DF" w:rsidRDefault="006124DF" w:rsidP="006124DF">
      <w:pPr>
        <w:pStyle w:val="ListParagraph"/>
        <w:numPr>
          <w:ilvl w:val="0"/>
          <w:numId w:val="15"/>
        </w:numPr>
        <w:rPr>
          <w:rFonts w:cstheme="minorHAnsi"/>
          <w:sz w:val="24"/>
          <w:szCs w:val="24"/>
        </w:rPr>
      </w:pPr>
      <w:r w:rsidRPr="006124DF">
        <w:rPr>
          <w:rFonts w:cstheme="minorHAnsi"/>
          <w:sz w:val="24"/>
          <w:szCs w:val="24"/>
        </w:rPr>
        <w:t>See what progress is being made to answer the questions</w:t>
      </w:r>
    </w:p>
    <w:p w14:paraId="615C9F56" w14:textId="0F65B466" w:rsidR="006124DF" w:rsidRPr="006124DF" w:rsidRDefault="006124DF" w:rsidP="006124DF">
      <w:pPr>
        <w:pStyle w:val="ListParagraph"/>
        <w:numPr>
          <w:ilvl w:val="0"/>
          <w:numId w:val="15"/>
        </w:numPr>
        <w:rPr>
          <w:rFonts w:cstheme="minorHAnsi"/>
          <w:sz w:val="24"/>
          <w:szCs w:val="24"/>
        </w:rPr>
      </w:pPr>
      <w:r w:rsidRPr="006124DF">
        <w:rPr>
          <w:rFonts w:cstheme="minorHAnsi"/>
          <w:sz w:val="24"/>
          <w:szCs w:val="24"/>
        </w:rPr>
        <w:t>Which projects are being used to answer the questions?</w:t>
      </w:r>
    </w:p>
    <w:p w14:paraId="39598D1F" w14:textId="187106CB" w:rsidR="006124DF" w:rsidRPr="006124DF" w:rsidRDefault="006124DF" w:rsidP="006124DF">
      <w:pPr>
        <w:pStyle w:val="ListParagraph"/>
        <w:numPr>
          <w:ilvl w:val="0"/>
          <w:numId w:val="15"/>
        </w:numPr>
        <w:rPr>
          <w:rFonts w:cstheme="minorHAnsi"/>
          <w:sz w:val="24"/>
          <w:szCs w:val="24"/>
        </w:rPr>
      </w:pPr>
      <w:r w:rsidRPr="006124DF">
        <w:rPr>
          <w:rFonts w:cstheme="minorHAnsi"/>
          <w:sz w:val="24"/>
          <w:szCs w:val="24"/>
        </w:rPr>
        <w:t xml:space="preserve">Are the questions answerable at the scale and time frame we’re working </w:t>
      </w:r>
      <w:proofErr w:type="gramStart"/>
      <w:r w:rsidRPr="006124DF">
        <w:rPr>
          <w:rFonts w:cstheme="minorHAnsi"/>
          <w:sz w:val="24"/>
          <w:szCs w:val="24"/>
        </w:rPr>
        <w:t>with</w:t>
      </w:r>
      <w:proofErr w:type="gramEnd"/>
    </w:p>
    <w:p w14:paraId="3B87A0CC" w14:textId="53C813FF" w:rsidR="006124DF" w:rsidRPr="006124DF" w:rsidRDefault="006124DF" w:rsidP="006124DF">
      <w:pPr>
        <w:pStyle w:val="ListParagraph"/>
        <w:numPr>
          <w:ilvl w:val="0"/>
          <w:numId w:val="15"/>
        </w:numPr>
        <w:rPr>
          <w:rFonts w:cstheme="minorHAnsi"/>
          <w:sz w:val="24"/>
          <w:szCs w:val="24"/>
        </w:rPr>
      </w:pPr>
      <w:r w:rsidRPr="006124DF">
        <w:rPr>
          <w:rFonts w:cstheme="minorHAnsi"/>
          <w:sz w:val="24"/>
          <w:szCs w:val="24"/>
        </w:rPr>
        <w:t>Is what we’re monitoring (metrics) adequate to answer the question being asked</w:t>
      </w:r>
    </w:p>
    <w:p w14:paraId="5D309756" w14:textId="77777777" w:rsidR="006124DF" w:rsidRPr="006124DF" w:rsidRDefault="006124DF" w:rsidP="006124DF">
      <w:pPr>
        <w:rPr>
          <w:rFonts w:asciiTheme="minorHAnsi" w:hAnsiTheme="minorHAnsi" w:cstheme="minorHAnsi"/>
        </w:rPr>
      </w:pPr>
    </w:p>
    <w:p w14:paraId="2C2AA74B" w14:textId="163BB29A" w:rsidR="006124DF" w:rsidRPr="006124DF" w:rsidRDefault="006124DF" w:rsidP="006124DF">
      <w:pPr>
        <w:rPr>
          <w:rFonts w:asciiTheme="minorHAnsi" w:hAnsiTheme="minorHAnsi" w:cstheme="minorHAnsi"/>
        </w:rPr>
      </w:pPr>
      <w:r>
        <w:rPr>
          <w:rFonts w:asciiTheme="minorHAnsi" w:hAnsiTheme="minorHAnsi" w:cstheme="minorHAnsi"/>
        </w:rPr>
        <w:t>The Monitoring WG also asked the Planning WG to consider n</w:t>
      </w:r>
      <w:r w:rsidRPr="006124DF">
        <w:rPr>
          <w:rFonts w:asciiTheme="minorHAnsi" w:hAnsiTheme="minorHAnsi" w:cstheme="minorHAnsi"/>
        </w:rPr>
        <w:t>ew questions/</w:t>
      </w:r>
      <w:r>
        <w:rPr>
          <w:rFonts w:asciiTheme="minorHAnsi" w:hAnsiTheme="minorHAnsi" w:cstheme="minorHAnsi"/>
        </w:rPr>
        <w:t>r</w:t>
      </w:r>
      <w:r w:rsidRPr="006124DF">
        <w:rPr>
          <w:rFonts w:asciiTheme="minorHAnsi" w:hAnsiTheme="minorHAnsi" w:cstheme="minorHAnsi"/>
        </w:rPr>
        <w:t>elevancy of Existing questions related to ACCG interest:</w:t>
      </w:r>
    </w:p>
    <w:p w14:paraId="7B60B50B" w14:textId="157EAE9D" w:rsidR="006124DF" w:rsidRPr="006124DF" w:rsidRDefault="006124DF" w:rsidP="006124DF">
      <w:pPr>
        <w:pStyle w:val="ListParagraph"/>
        <w:numPr>
          <w:ilvl w:val="0"/>
          <w:numId w:val="15"/>
        </w:numPr>
        <w:rPr>
          <w:rFonts w:cstheme="minorHAnsi"/>
          <w:sz w:val="24"/>
          <w:szCs w:val="24"/>
        </w:rPr>
      </w:pPr>
      <w:r w:rsidRPr="006124DF">
        <w:rPr>
          <w:rFonts w:cstheme="minorHAnsi"/>
          <w:sz w:val="24"/>
          <w:szCs w:val="24"/>
        </w:rPr>
        <w:t>Have conditions changed or new situations evolved that generate new questions (beetle kill, wildfire size, climate change effects)?  Asked this question of ACCG, had one response related to effectiveness of fuels treatments related to wildfire effects/forest resiliency.</w:t>
      </w:r>
    </w:p>
    <w:p w14:paraId="4FF5D54C" w14:textId="44BF54B9" w:rsidR="0052359B" w:rsidRPr="006124DF" w:rsidRDefault="006124DF" w:rsidP="006124DF">
      <w:pPr>
        <w:pStyle w:val="ListParagraph"/>
        <w:numPr>
          <w:ilvl w:val="0"/>
          <w:numId w:val="15"/>
        </w:numPr>
        <w:rPr>
          <w:rFonts w:cstheme="minorHAnsi"/>
          <w:sz w:val="24"/>
          <w:szCs w:val="24"/>
        </w:rPr>
      </w:pPr>
      <w:r w:rsidRPr="006124DF">
        <w:rPr>
          <w:rFonts w:cstheme="minorHAnsi"/>
          <w:sz w:val="24"/>
          <w:szCs w:val="24"/>
        </w:rPr>
        <w:t>Looking at existing questions related to ACCG interest and changed conditions to assess relevancy, and energy that is or should be spent to answer them.</w:t>
      </w:r>
    </w:p>
    <w:p w14:paraId="7B59B30C" w14:textId="481FDB46" w:rsidR="006124DF" w:rsidRDefault="00CD4FE8" w:rsidP="0052359B">
      <w:pPr>
        <w:rPr>
          <w:rFonts w:asciiTheme="minorHAnsi" w:hAnsiTheme="minorHAnsi" w:cstheme="minorHAnsi"/>
        </w:rPr>
      </w:pPr>
      <w:r>
        <w:rPr>
          <w:rFonts w:asciiTheme="minorHAnsi" w:hAnsiTheme="minorHAnsi" w:cstheme="minorHAnsi"/>
        </w:rPr>
        <w:t>The WG discussed whether there was sufficient emphasis in the monitoring questions and indicators looking at fires and fuels management, and also whether the monitoring questions are meeting the FS’s legislative responsibilities and requirements. Also, the WG discussed the reality that every monitoring questions is not going to be able to be addressed, which makes it crucial that the Planning WG help the Monitoring WG narrow the focus to key monitoring questions. It was agreed that the WG needed additional time to review the monitoring strategy and monitoring question lists. Megan Layhee will send the monitoring strategy out to the WG so participants can review the monitoring questions on their own time and send on their list of priority monitoring questions onto to the Monitoring WG, specifically Becky Estes (</w:t>
      </w:r>
      <w:hyperlink r:id="rId9" w:history="1">
        <w:r w:rsidRPr="00C0139C">
          <w:rPr>
            <w:rStyle w:val="Hyperlink"/>
            <w:rFonts w:asciiTheme="minorHAnsi" w:hAnsiTheme="minorHAnsi" w:cstheme="minorHAnsi"/>
            <w:shd w:val="clear" w:color="auto" w:fill="FFFFFF"/>
          </w:rPr>
          <w:t>becky.estes@usda.gov</w:t>
        </w:r>
      </w:hyperlink>
      <w:r>
        <w:rPr>
          <w:rFonts w:asciiTheme="minorHAnsi" w:hAnsiTheme="minorHAnsi" w:cstheme="minorHAnsi"/>
        </w:rPr>
        <w:t>).</w:t>
      </w:r>
    </w:p>
    <w:p w14:paraId="63024C46" w14:textId="77777777" w:rsidR="00CD4FE8" w:rsidRPr="0052359B" w:rsidRDefault="00CD4FE8" w:rsidP="0052359B">
      <w:pPr>
        <w:rPr>
          <w:rFonts w:asciiTheme="minorHAnsi" w:hAnsiTheme="minorHAnsi" w:cstheme="minorHAnsi"/>
        </w:rPr>
      </w:pPr>
    </w:p>
    <w:p w14:paraId="707D2BA5" w14:textId="2FC9C60A" w:rsidR="006124DF" w:rsidRPr="00C04C24" w:rsidRDefault="006124DF" w:rsidP="006124DF">
      <w:pPr>
        <w:rPr>
          <w:rFonts w:asciiTheme="minorHAnsi" w:hAnsiTheme="minorHAnsi" w:cstheme="minorHAnsi"/>
          <w:b/>
          <w:i/>
          <w:iCs/>
        </w:rPr>
      </w:pPr>
      <w:r w:rsidRPr="00C04C24">
        <w:rPr>
          <w:rFonts w:asciiTheme="minorHAnsi" w:hAnsiTheme="minorHAnsi" w:cstheme="minorHAnsi"/>
          <w:b/>
          <w:i/>
          <w:iCs/>
        </w:rPr>
        <w:t>Next steps:</w:t>
      </w:r>
    </w:p>
    <w:p w14:paraId="6ABF46A5" w14:textId="7BD7CFBB" w:rsidR="006124DF" w:rsidRPr="006124DF" w:rsidRDefault="006124DF" w:rsidP="006124DF">
      <w:pPr>
        <w:pStyle w:val="ListParagraph"/>
        <w:numPr>
          <w:ilvl w:val="0"/>
          <w:numId w:val="39"/>
        </w:numPr>
        <w:rPr>
          <w:rFonts w:cstheme="minorHAnsi"/>
          <w:b/>
        </w:rPr>
      </w:pPr>
      <w:r w:rsidRPr="006124DF">
        <w:rPr>
          <w:rFonts w:cstheme="minorHAnsi"/>
          <w:bCs/>
          <w:sz w:val="24"/>
          <w:szCs w:val="24"/>
        </w:rPr>
        <w:t xml:space="preserve">Megan </w:t>
      </w:r>
      <w:r w:rsidR="00C04C24">
        <w:rPr>
          <w:rFonts w:cstheme="minorHAnsi"/>
          <w:bCs/>
          <w:sz w:val="24"/>
          <w:szCs w:val="24"/>
        </w:rPr>
        <w:t xml:space="preserve">Layhee </w:t>
      </w:r>
      <w:r w:rsidRPr="006124DF">
        <w:rPr>
          <w:rFonts w:cstheme="minorHAnsi"/>
          <w:bCs/>
          <w:sz w:val="24"/>
          <w:szCs w:val="24"/>
        </w:rPr>
        <w:t>will send the Planning WG</w:t>
      </w:r>
      <w:r w:rsidRPr="006124DF">
        <w:rPr>
          <w:rFonts w:cstheme="minorHAnsi"/>
          <w:b/>
          <w:sz w:val="24"/>
          <w:szCs w:val="24"/>
        </w:rPr>
        <w:t xml:space="preserve"> </w:t>
      </w:r>
      <w:r>
        <w:rPr>
          <w:rFonts w:cstheme="minorHAnsi"/>
          <w:sz w:val="24"/>
          <w:szCs w:val="24"/>
        </w:rPr>
        <w:t>the MWG symposium topic and presenter list spreadsheet and also send MWG questions</w:t>
      </w:r>
      <w:r w:rsidR="00C0139C">
        <w:rPr>
          <w:rFonts w:cstheme="minorHAnsi"/>
          <w:sz w:val="24"/>
          <w:szCs w:val="24"/>
        </w:rPr>
        <w:t xml:space="preserve"> to the WG,</w:t>
      </w:r>
      <w:r>
        <w:rPr>
          <w:rFonts w:cstheme="minorHAnsi"/>
          <w:sz w:val="24"/>
          <w:szCs w:val="24"/>
        </w:rPr>
        <w:t xml:space="preserve"> and ask Planning WG to send top few symposium topics and </w:t>
      </w:r>
      <w:r w:rsidR="00C0139C">
        <w:rPr>
          <w:rFonts w:cstheme="minorHAnsi"/>
          <w:sz w:val="24"/>
          <w:szCs w:val="24"/>
        </w:rPr>
        <w:t xml:space="preserve">answers to MWG questions regarding </w:t>
      </w:r>
      <w:r>
        <w:rPr>
          <w:rFonts w:cstheme="minorHAnsi"/>
          <w:sz w:val="24"/>
          <w:szCs w:val="24"/>
        </w:rPr>
        <w:t>monitoring questions to Becky Estes</w:t>
      </w:r>
      <w:r w:rsidR="00B522E2">
        <w:rPr>
          <w:rFonts w:cstheme="minorHAnsi"/>
          <w:sz w:val="24"/>
          <w:szCs w:val="24"/>
        </w:rPr>
        <w:t xml:space="preserve"> (</w:t>
      </w:r>
      <w:hyperlink r:id="rId10" w:history="1">
        <w:r w:rsidR="00C0139C" w:rsidRPr="00C0139C">
          <w:rPr>
            <w:rStyle w:val="Hyperlink"/>
            <w:rFonts w:cstheme="minorHAnsi"/>
            <w:sz w:val="24"/>
            <w:szCs w:val="24"/>
            <w:shd w:val="clear" w:color="auto" w:fill="FFFFFF"/>
          </w:rPr>
          <w:t>becky.estes@usda.gov</w:t>
        </w:r>
      </w:hyperlink>
      <w:r w:rsidR="00B522E2">
        <w:rPr>
          <w:rFonts w:cstheme="minorHAnsi"/>
          <w:sz w:val="24"/>
          <w:szCs w:val="24"/>
        </w:rPr>
        <w:t>)</w:t>
      </w:r>
      <w:r>
        <w:rPr>
          <w:rFonts w:cstheme="minorHAnsi"/>
          <w:sz w:val="24"/>
          <w:szCs w:val="24"/>
        </w:rPr>
        <w:t>.</w:t>
      </w:r>
    </w:p>
    <w:p w14:paraId="0D4F3FE4" w14:textId="77777777" w:rsidR="0052359B" w:rsidRPr="0052359B" w:rsidRDefault="0052359B" w:rsidP="0052359B">
      <w:pPr>
        <w:rPr>
          <w:rFonts w:eastAsiaTheme="minorHAnsi"/>
        </w:rPr>
      </w:pPr>
    </w:p>
    <w:p w14:paraId="0DFD7BC3" w14:textId="68B4FB8C" w:rsidR="00510AAE" w:rsidRDefault="00510AAE" w:rsidP="00510AAE">
      <w:pPr>
        <w:pStyle w:val="Heading2"/>
        <w:rPr>
          <w:rFonts w:asciiTheme="minorHAnsi" w:hAnsiTheme="minorHAnsi" w:cstheme="minorHAnsi"/>
        </w:rPr>
      </w:pPr>
      <w:r>
        <w:rPr>
          <w:rFonts w:asciiTheme="minorHAnsi" w:hAnsiTheme="minorHAnsi" w:cstheme="minorHAnsi"/>
        </w:rPr>
        <w:t>Planning WG Future Meeting Discussion Topics</w:t>
      </w:r>
    </w:p>
    <w:p w14:paraId="39DAC0AF" w14:textId="181EC781" w:rsidR="00510AAE" w:rsidRDefault="00510AAE" w:rsidP="00510AAE"/>
    <w:p w14:paraId="4ACCF14E" w14:textId="035284AD" w:rsidR="00510AAE" w:rsidRDefault="00C41AAC" w:rsidP="002D4FE2">
      <w:pPr>
        <w:rPr>
          <w:rFonts w:asciiTheme="minorHAnsi" w:hAnsiTheme="minorHAnsi" w:cstheme="minorHAnsi"/>
          <w:b/>
        </w:rPr>
      </w:pPr>
      <w:r>
        <w:rPr>
          <w:rFonts w:asciiTheme="minorHAnsi" w:hAnsiTheme="minorHAnsi" w:cstheme="minorHAnsi"/>
          <w:b/>
        </w:rPr>
        <w:t>Good Neighbor Authority</w:t>
      </w:r>
      <w:r w:rsidR="0052359B">
        <w:rPr>
          <w:rFonts w:asciiTheme="minorHAnsi" w:hAnsiTheme="minorHAnsi" w:cstheme="minorHAnsi"/>
          <w:b/>
        </w:rPr>
        <w:t xml:space="preserve"> </w:t>
      </w:r>
      <w:r w:rsidR="00B36156">
        <w:rPr>
          <w:rFonts w:asciiTheme="minorHAnsi" w:hAnsiTheme="minorHAnsi" w:cstheme="minorHAnsi"/>
          <w:b/>
        </w:rPr>
        <w:t>Presentation &amp; Discussion</w:t>
      </w:r>
      <w:r>
        <w:rPr>
          <w:rFonts w:asciiTheme="minorHAnsi" w:hAnsiTheme="minorHAnsi" w:cstheme="minorHAnsi"/>
          <w:b/>
        </w:rPr>
        <w:t>.</w:t>
      </w:r>
      <w:r w:rsidR="0052359B">
        <w:rPr>
          <w:rFonts w:asciiTheme="minorHAnsi" w:hAnsiTheme="minorHAnsi" w:cstheme="minorHAnsi"/>
          <w:b/>
        </w:rPr>
        <w:t xml:space="preserve"> </w:t>
      </w:r>
      <w:r w:rsidR="0052359B" w:rsidRPr="0052359B">
        <w:rPr>
          <w:rFonts w:asciiTheme="minorHAnsi" w:hAnsiTheme="minorHAnsi" w:cstheme="minorHAnsi"/>
          <w:bCs/>
        </w:rPr>
        <w:t xml:space="preserve">The WG </w:t>
      </w:r>
      <w:r w:rsidR="00C0139C">
        <w:rPr>
          <w:rFonts w:asciiTheme="minorHAnsi" w:hAnsiTheme="minorHAnsi" w:cstheme="minorHAnsi"/>
          <w:bCs/>
        </w:rPr>
        <w:t>discussed the intention</w:t>
      </w:r>
      <w:r w:rsidR="0052359B" w:rsidRPr="0052359B">
        <w:rPr>
          <w:rFonts w:asciiTheme="minorHAnsi" w:hAnsiTheme="minorHAnsi" w:cstheme="minorHAnsi"/>
          <w:bCs/>
        </w:rPr>
        <w:t xml:space="preserve"> to have a 60-min </w:t>
      </w:r>
      <w:r w:rsidR="00B36156">
        <w:rPr>
          <w:rFonts w:asciiTheme="minorHAnsi" w:hAnsiTheme="minorHAnsi" w:cstheme="minorHAnsi"/>
          <w:bCs/>
        </w:rPr>
        <w:t>presentation</w:t>
      </w:r>
      <w:r w:rsidR="0052359B" w:rsidRPr="0052359B">
        <w:rPr>
          <w:rFonts w:asciiTheme="minorHAnsi" w:hAnsiTheme="minorHAnsi" w:cstheme="minorHAnsi"/>
          <w:bCs/>
        </w:rPr>
        <w:t xml:space="preserve"> and </w:t>
      </w:r>
      <w:r w:rsidR="0052359B" w:rsidRPr="00B36156">
        <w:rPr>
          <w:rFonts w:asciiTheme="minorHAnsi" w:hAnsiTheme="minorHAnsi" w:cstheme="minorHAnsi"/>
          <w:bCs/>
        </w:rPr>
        <w:t>discussion on the Good Neighbor Authority at an upcoming Planning WG meeting (April or May 2021)</w:t>
      </w:r>
      <w:r w:rsidR="00945E05">
        <w:rPr>
          <w:rFonts w:asciiTheme="minorHAnsi" w:hAnsiTheme="minorHAnsi" w:cstheme="minorHAnsi"/>
          <w:bCs/>
        </w:rPr>
        <w:t xml:space="preserve"> discussing what GNA is and discuss examples of GNA</w:t>
      </w:r>
      <w:r w:rsidR="0052359B" w:rsidRPr="00B36156">
        <w:rPr>
          <w:rFonts w:asciiTheme="minorHAnsi" w:hAnsiTheme="minorHAnsi" w:cstheme="minorHAnsi"/>
          <w:bCs/>
        </w:rPr>
        <w:t xml:space="preserve">. </w:t>
      </w:r>
      <w:r w:rsidR="00C0139C" w:rsidRPr="00B36156">
        <w:rPr>
          <w:rFonts w:asciiTheme="minorHAnsi" w:hAnsiTheme="minorHAnsi" w:cstheme="minorHAnsi"/>
          <w:bCs/>
        </w:rPr>
        <w:t>Rick Hopson has already coordinated with the following p</w:t>
      </w:r>
      <w:r w:rsidR="006124DF" w:rsidRPr="00B36156">
        <w:rPr>
          <w:rFonts w:asciiTheme="minorHAnsi" w:hAnsiTheme="minorHAnsi" w:cstheme="minorHAnsi"/>
          <w:bCs/>
        </w:rPr>
        <w:t xml:space="preserve">otential </w:t>
      </w:r>
      <w:r w:rsidR="00CA43FE" w:rsidRPr="00B36156">
        <w:rPr>
          <w:rFonts w:asciiTheme="minorHAnsi" w:hAnsiTheme="minorHAnsi" w:cstheme="minorHAnsi"/>
          <w:bCs/>
        </w:rPr>
        <w:t xml:space="preserve">guest </w:t>
      </w:r>
      <w:r w:rsidR="00B36156" w:rsidRPr="00B36156">
        <w:rPr>
          <w:rFonts w:asciiTheme="minorHAnsi" w:hAnsiTheme="minorHAnsi" w:cstheme="minorHAnsi"/>
          <w:bCs/>
        </w:rPr>
        <w:t>speakers</w:t>
      </w:r>
      <w:r w:rsidR="00C0139C" w:rsidRPr="00B36156">
        <w:rPr>
          <w:rFonts w:asciiTheme="minorHAnsi" w:hAnsiTheme="minorHAnsi" w:cstheme="minorHAnsi"/>
          <w:bCs/>
        </w:rPr>
        <w:t xml:space="preserve">: </w:t>
      </w:r>
      <w:r w:rsidR="00C0139C" w:rsidRPr="00B36156">
        <w:rPr>
          <w:rFonts w:asciiTheme="minorHAnsi" w:hAnsiTheme="minorHAnsi" w:cstheme="minorHAnsi"/>
        </w:rPr>
        <w:t>Tom Tinsley (CAL FIRE), Jason Ko</w:t>
      </w:r>
      <w:r w:rsidR="00CA43FE" w:rsidRPr="00B36156">
        <w:rPr>
          <w:rFonts w:asciiTheme="minorHAnsi" w:hAnsiTheme="minorHAnsi" w:cstheme="minorHAnsi"/>
        </w:rPr>
        <w:t xml:space="preserve"> (FS R5, Shared Stewardship Coordinator)</w:t>
      </w:r>
      <w:r w:rsidR="00C0139C" w:rsidRPr="00B36156">
        <w:rPr>
          <w:rFonts w:asciiTheme="minorHAnsi" w:hAnsiTheme="minorHAnsi" w:cstheme="minorHAnsi"/>
        </w:rPr>
        <w:t>,</w:t>
      </w:r>
      <w:r w:rsidR="00CA43FE" w:rsidRPr="00B36156">
        <w:rPr>
          <w:rFonts w:asciiTheme="minorHAnsi" w:hAnsiTheme="minorHAnsi" w:cstheme="minorHAnsi"/>
        </w:rPr>
        <w:t xml:space="preserve"> and</w:t>
      </w:r>
      <w:r w:rsidR="00C0139C" w:rsidRPr="00B36156">
        <w:rPr>
          <w:rFonts w:asciiTheme="minorHAnsi" w:hAnsiTheme="minorHAnsi" w:cstheme="minorHAnsi"/>
        </w:rPr>
        <w:t xml:space="preserve"> Travis Thane</w:t>
      </w:r>
      <w:r w:rsidR="00CA43FE" w:rsidRPr="00B36156">
        <w:rPr>
          <w:rFonts w:asciiTheme="minorHAnsi" w:hAnsiTheme="minorHAnsi" w:cstheme="minorHAnsi"/>
        </w:rPr>
        <w:t xml:space="preserve"> (Eldorado NF, District Fire Management Officer)</w:t>
      </w:r>
      <w:r w:rsidR="00C0139C" w:rsidRPr="00B36156">
        <w:rPr>
          <w:rFonts w:asciiTheme="minorHAnsi" w:hAnsiTheme="minorHAnsi" w:cstheme="minorHAnsi"/>
        </w:rPr>
        <w:t xml:space="preserve">. </w:t>
      </w:r>
      <w:r w:rsidR="00B36156" w:rsidRPr="00B36156">
        <w:rPr>
          <w:rFonts w:asciiTheme="minorHAnsi" w:hAnsiTheme="minorHAnsi" w:cstheme="minorHAnsi"/>
        </w:rPr>
        <w:t xml:space="preserve">And, </w:t>
      </w:r>
      <w:r w:rsidR="00C0139C" w:rsidRPr="00B36156">
        <w:rPr>
          <w:rFonts w:asciiTheme="minorHAnsi" w:hAnsiTheme="minorHAnsi" w:cstheme="minorHAnsi"/>
        </w:rPr>
        <w:t xml:space="preserve">Genevieve </w:t>
      </w:r>
      <w:r w:rsidR="00CA43FE" w:rsidRPr="00B36156">
        <w:rPr>
          <w:rFonts w:asciiTheme="minorHAnsi" w:hAnsiTheme="minorHAnsi" w:cstheme="minorHAnsi"/>
        </w:rPr>
        <w:t>Villemaire (</w:t>
      </w:r>
      <w:r w:rsidR="00C0139C" w:rsidRPr="00B36156">
        <w:rPr>
          <w:rFonts w:asciiTheme="minorHAnsi" w:hAnsiTheme="minorHAnsi" w:cstheme="minorHAnsi"/>
        </w:rPr>
        <w:t>FS G&amp;A</w:t>
      </w:r>
      <w:r w:rsidR="00CA43FE" w:rsidRPr="00B36156">
        <w:rPr>
          <w:rFonts w:asciiTheme="minorHAnsi" w:hAnsiTheme="minorHAnsi" w:cstheme="minorHAnsi"/>
        </w:rPr>
        <w:t>)</w:t>
      </w:r>
      <w:r w:rsidR="00C0139C" w:rsidRPr="00B36156">
        <w:rPr>
          <w:rFonts w:asciiTheme="minorHAnsi" w:hAnsiTheme="minorHAnsi" w:cstheme="minorHAnsi"/>
        </w:rPr>
        <w:t xml:space="preserve"> and Dan Smith </w:t>
      </w:r>
      <w:r w:rsidR="00CA43FE" w:rsidRPr="00B36156">
        <w:rPr>
          <w:rFonts w:asciiTheme="minorHAnsi" w:hAnsiTheme="minorHAnsi" w:cstheme="minorHAnsi"/>
        </w:rPr>
        <w:t>(</w:t>
      </w:r>
      <w:r w:rsidR="00C0139C" w:rsidRPr="00B36156">
        <w:rPr>
          <w:rFonts w:asciiTheme="minorHAnsi" w:hAnsiTheme="minorHAnsi" w:cstheme="minorHAnsi"/>
        </w:rPr>
        <w:t>FS</w:t>
      </w:r>
      <w:r w:rsidR="00CA43FE" w:rsidRPr="00B36156">
        <w:rPr>
          <w:rFonts w:asciiTheme="minorHAnsi" w:hAnsiTheme="minorHAnsi" w:cstheme="minorHAnsi"/>
        </w:rPr>
        <w:t>,</w:t>
      </w:r>
      <w:r w:rsidR="00C0139C" w:rsidRPr="00B36156">
        <w:rPr>
          <w:rFonts w:asciiTheme="minorHAnsi" w:hAnsiTheme="minorHAnsi" w:cstheme="minorHAnsi"/>
        </w:rPr>
        <w:t xml:space="preserve"> Timber Contracting</w:t>
      </w:r>
      <w:r w:rsidR="00CA43FE" w:rsidRPr="00B36156">
        <w:rPr>
          <w:rFonts w:asciiTheme="minorHAnsi" w:hAnsiTheme="minorHAnsi" w:cstheme="minorHAnsi"/>
        </w:rPr>
        <w:t>)</w:t>
      </w:r>
      <w:r w:rsidR="00C0139C" w:rsidRPr="00B36156">
        <w:rPr>
          <w:rFonts w:asciiTheme="minorHAnsi" w:hAnsiTheme="minorHAnsi" w:cstheme="minorHAnsi"/>
        </w:rPr>
        <w:t xml:space="preserve"> are also available to listen in.</w:t>
      </w:r>
      <w:r w:rsidR="00C0139C" w:rsidRPr="00B36156">
        <w:rPr>
          <w:rFonts w:asciiTheme="minorHAnsi" w:hAnsiTheme="minorHAnsi" w:cstheme="minorHAnsi"/>
          <w:bCs/>
        </w:rPr>
        <w:t xml:space="preserve"> </w:t>
      </w:r>
      <w:r w:rsidR="0052359B" w:rsidRPr="00B36156">
        <w:rPr>
          <w:rFonts w:asciiTheme="minorHAnsi" w:hAnsiTheme="minorHAnsi" w:cstheme="minorHAnsi"/>
          <w:bCs/>
        </w:rPr>
        <w:t xml:space="preserve">There will be follow up </w:t>
      </w:r>
      <w:r w:rsidR="00B36156" w:rsidRPr="00B36156">
        <w:rPr>
          <w:rFonts w:asciiTheme="minorHAnsi" w:hAnsiTheme="minorHAnsi" w:cstheme="minorHAnsi"/>
          <w:bCs/>
        </w:rPr>
        <w:t xml:space="preserve">by Greg Suba </w:t>
      </w:r>
      <w:r w:rsidR="0052359B" w:rsidRPr="00B36156">
        <w:rPr>
          <w:rFonts w:asciiTheme="minorHAnsi" w:hAnsiTheme="minorHAnsi" w:cstheme="minorHAnsi"/>
          <w:bCs/>
        </w:rPr>
        <w:t xml:space="preserve">to see if </w:t>
      </w:r>
      <w:r w:rsidR="0052359B" w:rsidRPr="00B36156">
        <w:rPr>
          <w:rFonts w:asciiTheme="minorHAnsi" w:hAnsiTheme="minorHAnsi" w:cstheme="minorHAnsi"/>
          <w:bCs/>
        </w:rPr>
        <w:lastRenderedPageBreak/>
        <w:t>someone from The Nature Conservancy would also like to participate on the panel.</w:t>
      </w:r>
      <w:r w:rsidR="00B36156">
        <w:rPr>
          <w:rFonts w:asciiTheme="minorHAnsi" w:hAnsiTheme="minorHAnsi" w:cstheme="minorHAnsi"/>
          <w:bCs/>
        </w:rPr>
        <w:t xml:space="preserve"> Tentatively, the group has decided to hold the GNA presentation and discussion during the April 28</w:t>
      </w:r>
      <w:r w:rsidR="00B36156" w:rsidRPr="00B36156">
        <w:rPr>
          <w:rFonts w:asciiTheme="minorHAnsi" w:hAnsiTheme="minorHAnsi" w:cstheme="minorHAnsi"/>
          <w:bCs/>
          <w:vertAlign w:val="superscript"/>
        </w:rPr>
        <w:t>th</w:t>
      </w:r>
      <w:r w:rsidR="00B36156">
        <w:rPr>
          <w:rFonts w:asciiTheme="minorHAnsi" w:hAnsiTheme="minorHAnsi" w:cstheme="minorHAnsi"/>
          <w:bCs/>
        </w:rPr>
        <w:t xml:space="preserve"> WG meeting, beginning shortly after 9 am. If postponement can occur to the May WG meeting, the WG said they would use that time during the April meeting to continue the herbicides discussion (see next section). Megan </w:t>
      </w:r>
      <w:r w:rsidR="00C04C24">
        <w:rPr>
          <w:rFonts w:asciiTheme="minorHAnsi" w:hAnsiTheme="minorHAnsi" w:cstheme="minorHAnsi"/>
          <w:bCs/>
        </w:rPr>
        <w:t xml:space="preserve">Layhee </w:t>
      </w:r>
      <w:r w:rsidR="00B36156">
        <w:rPr>
          <w:rFonts w:asciiTheme="minorHAnsi" w:hAnsiTheme="minorHAnsi" w:cstheme="minorHAnsi"/>
          <w:bCs/>
        </w:rPr>
        <w:t>will coordinate with Rick Hopson and Greg Suba to prepare for the upcoming GNA presentation and discussion.</w:t>
      </w:r>
    </w:p>
    <w:p w14:paraId="3A689598" w14:textId="593FAAD4" w:rsidR="00C41AAC" w:rsidRDefault="00C41AAC" w:rsidP="002D4FE2">
      <w:pPr>
        <w:rPr>
          <w:rFonts w:asciiTheme="minorHAnsi" w:hAnsiTheme="minorHAnsi" w:cstheme="minorHAnsi"/>
          <w:b/>
        </w:rPr>
      </w:pPr>
    </w:p>
    <w:p w14:paraId="7A897335" w14:textId="36B3E736" w:rsidR="00C41AAC" w:rsidRDefault="00C41AAC" w:rsidP="002D4FE2">
      <w:pPr>
        <w:rPr>
          <w:rFonts w:asciiTheme="minorHAnsi" w:hAnsiTheme="minorHAnsi" w:cstheme="minorHAnsi"/>
          <w:b/>
        </w:rPr>
      </w:pPr>
      <w:r>
        <w:rPr>
          <w:rFonts w:asciiTheme="minorHAnsi" w:hAnsiTheme="minorHAnsi" w:cstheme="minorHAnsi"/>
          <w:b/>
        </w:rPr>
        <w:t>Herbicides: Lessons Learned.</w:t>
      </w:r>
      <w:r w:rsidR="00B36156">
        <w:rPr>
          <w:rFonts w:asciiTheme="minorHAnsi" w:hAnsiTheme="minorHAnsi" w:cstheme="minorHAnsi"/>
          <w:b/>
        </w:rPr>
        <w:t xml:space="preserve"> </w:t>
      </w:r>
      <w:r w:rsidR="00B36156" w:rsidRPr="00B36156">
        <w:rPr>
          <w:rFonts w:asciiTheme="minorHAnsi" w:hAnsiTheme="minorHAnsi" w:cstheme="minorHAnsi"/>
          <w:bCs/>
        </w:rPr>
        <w:t>In light of</w:t>
      </w:r>
      <w:r w:rsidR="00B36156">
        <w:rPr>
          <w:rFonts w:asciiTheme="minorHAnsi" w:hAnsiTheme="minorHAnsi" w:cstheme="minorHAnsi"/>
          <w:bCs/>
        </w:rPr>
        <w:t xml:space="preserve"> this decision by the WG to postpone the</w:t>
      </w:r>
      <w:r w:rsidR="00B36156" w:rsidRPr="00B36156">
        <w:rPr>
          <w:rFonts w:asciiTheme="minorHAnsi" w:hAnsiTheme="minorHAnsi" w:cstheme="minorHAnsi"/>
          <w:bCs/>
        </w:rPr>
        <w:t xml:space="preserve"> Herbicide Alternative Panel </w:t>
      </w:r>
      <w:r w:rsidR="00B36156">
        <w:rPr>
          <w:rFonts w:asciiTheme="minorHAnsi" w:hAnsiTheme="minorHAnsi" w:cstheme="minorHAnsi"/>
          <w:bCs/>
        </w:rPr>
        <w:t>to a later general meeting date</w:t>
      </w:r>
      <w:r w:rsidR="00B36156" w:rsidRPr="00B36156">
        <w:rPr>
          <w:rFonts w:asciiTheme="minorHAnsi" w:hAnsiTheme="minorHAnsi" w:cstheme="minorHAnsi"/>
          <w:bCs/>
        </w:rPr>
        <w:t>, the WG discussed the importance of maintaining the momentum around the discussion of herbicides</w:t>
      </w:r>
      <w:r w:rsidR="00B36156">
        <w:rPr>
          <w:rFonts w:asciiTheme="minorHAnsi" w:hAnsiTheme="minorHAnsi" w:cstheme="minorHAnsi"/>
          <w:bCs/>
        </w:rPr>
        <w:t xml:space="preserve">. The </w:t>
      </w:r>
      <w:r w:rsidR="00B36156" w:rsidRPr="00B36156">
        <w:rPr>
          <w:rFonts w:asciiTheme="minorHAnsi" w:hAnsiTheme="minorHAnsi" w:cstheme="minorHAnsi"/>
          <w:bCs/>
        </w:rPr>
        <w:t>WG agreed to have a “Herbicides: Lessons learned” presentation</w:t>
      </w:r>
      <w:r w:rsidR="00B36156">
        <w:rPr>
          <w:rFonts w:asciiTheme="minorHAnsi" w:hAnsiTheme="minorHAnsi" w:cstheme="minorHAnsi"/>
          <w:bCs/>
        </w:rPr>
        <w:t xml:space="preserve"> and </w:t>
      </w:r>
      <w:r w:rsidR="00B36156" w:rsidRPr="00B36156">
        <w:rPr>
          <w:rFonts w:asciiTheme="minorHAnsi" w:hAnsiTheme="minorHAnsi" w:cstheme="minorHAnsi"/>
          <w:bCs/>
        </w:rPr>
        <w:t xml:space="preserve">discussion at the May Planning WG </w:t>
      </w:r>
      <w:r w:rsidR="00B36156">
        <w:rPr>
          <w:rFonts w:asciiTheme="minorHAnsi" w:hAnsiTheme="minorHAnsi" w:cstheme="minorHAnsi"/>
          <w:bCs/>
        </w:rPr>
        <w:t xml:space="preserve">meeting </w:t>
      </w:r>
      <w:r w:rsidR="00B36156" w:rsidRPr="00B36156">
        <w:rPr>
          <w:rFonts w:asciiTheme="minorHAnsi" w:hAnsiTheme="minorHAnsi" w:cstheme="minorHAnsi"/>
          <w:bCs/>
        </w:rPr>
        <w:t>(April meeting if we can postpon</w:t>
      </w:r>
      <w:r w:rsidR="00B36156">
        <w:rPr>
          <w:rFonts w:asciiTheme="minorHAnsi" w:hAnsiTheme="minorHAnsi" w:cstheme="minorHAnsi"/>
          <w:bCs/>
        </w:rPr>
        <w:t>e</w:t>
      </w:r>
      <w:r w:rsidR="00B36156" w:rsidRPr="00B36156">
        <w:rPr>
          <w:rFonts w:asciiTheme="minorHAnsi" w:hAnsiTheme="minorHAnsi" w:cstheme="minorHAnsi"/>
          <w:bCs/>
        </w:rPr>
        <w:t xml:space="preserve"> the GNA panel) that will focus on the YSS</w:t>
      </w:r>
      <w:r w:rsidR="00B36156">
        <w:rPr>
          <w:rFonts w:asciiTheme="minorHAnsi" w:hAnsiTheme="minorHAnsi" w:cstheme="minorHAnsi"/>
          <w:bCs/>
        </w:rPr>
        <w:t xml:space="preserve"> experience</w:t>
      </w:r>
      <w:r w:rsidR="00B36156" w:rsidRPr="00B36156">
        <w:rPr>
          <w:rFonts w:asciiTheme="minorHAnsi" w:hAnsiTheme="minorHAnsi" w:cstheme="minorHAnsi"/>
          <w:bCs/>
        </w:rPr>
        <w:t xml:space="preserve"> (John Buckley will </w:t>
      </w:r>
      <w:r w:rsidR="00B36156">
        <w:rPr>
          <w:rFonts w:asciiTheme="minorHAnsi" w:hAnsiTheme="minorHAnsi" w:cstheme="minorHAnsi"/>
          <w:bCs/>
        </w:rPr>
        <w:t>lead that discussion</w:t>
      </w:r>
      <w:r w:rsidR="00B36156" w:rsidRPr="00B36156">
        <w:rPr>
          <w:rFonts w:asciiTheme="minorHAnsi" w:hAnsiTheme="minorHAnsi" w:cstheme="minorHAnsi"/>
          <w:bCs/>
        </w:rPr>
        <w:t xml:space="preserve">) and Amador RD’s experience </w:t>
      </w:r>
      <w:r w:rsidR="00B36156">
        <w:rPr>
          <w:rFonts w:asciiTheme="minorHAnsi" w:hAnsiTheme="minorHAnsi" w:cstheme="minorHAnsi"/>
          <w:bCs/>
        </w:rPr>
        <w:t xml:space="preserve">(Rick Hopson will lead that discussion) </w:t>
      </w:r>
      <w:r w:rsidR="00B36156" w:rsidRPr="00B36156">
        <w:rPr>
          <w:rFonts w:asciiTheme="minorHAnsi" w:hAnsiTheme="minorHAnsi" w:cstheme="minorHAnsi"/>
          <w:bCs/>
        </w:rPr>
        <w:t>with the ACCG over projects with herbicide treatments.</w:t>
      </w:r>
    </w:p>
    <w:p w14:paraId="54EB5235" w14:textId="62BD9C36" w:rsidR="00C41AAC" w:rsidRDefault="00C41AAC" w:rsidP="002D4FE2">
      <w:pPr>
        <w:rPr>
          <w:rFonts w:asciiTheme="minorHAnsi" w:hAnsiTheme="minorHAnsi" w:cstheme="minorHAnsi"/>
          <w:b/>
        </w:rPr>
      </w:pPr>
    </w:p>
    <w:p w14:paraId="7EE80C74" w14:textId="0AC4E0BF" w:rsidR="00C04C24" w:rsidRDefault="00C04C24" w:rsidP="002D4FE2">
      <w:pPr>
        <w:rPr>
          <w:rFonts w:asciiTheme="minorHAnsi" w:hAnsiTheme="minorHAnsi" w:cstheme="minorHAnsi"/>
          <w:b/>
        </w:rPr>
      </w:pPr>
      <w:r>
        <w:rPr>
          <w:rFonts w:asciiTheme="minorHAnsi" w:hAnsiTheme="minorHAnsi" w:cstheme="minorHAnsi"/>
          <w:b/>
        </w:rPr>
        <w:t xml:space="preserve">UMRWA’s Forest Projects Plan Presentation. </w:t>
      </w:r>
      <w:r w:rsidRPr="00C04C24">
        <w:rPr>
          <w:rFonts w:asciiTheme="minorHAnsi" w:hAnsiTheme="minorHAnsi" w:cstheme="minorHAnsi"/>
          <w:bCs/>
        </w:rPr>
        <w:t>The WG discussed the upcoming presentation at the April 28</w:t>
      </w:r>
      <w:r w:rsidRPr="00C04C24">
        <w:rPr>
          <w:rFonts w:asciiTheme="minorHAnsi" w:hAnsiTheme="minorHAnsi" w:cstheme="minorHAnsi"/>
          <w:bCs/>
          <w:vertAlign w:val="superscript"/>
        </w:rPr>
        <w:t>th</w:t>
      </w:r>
      <w:r w:rsidRPr="00C04C24">
        <w:rPr>
          <w:rFonts w:asciiTheme="minorHAnsi" w:hAnsiTheme="minorHAnsi" w:cstheme="minorHAnsi"/>
          <w:bCs/>
        </w:rPr>
        <w:t xml:space="preserve"> Planning WG meeting by UMRWA on their “Forest Projects Plan”. UMRWA will </w:t>
      </w:r>
      <w:r>
        <w:rPr>
          <w:rFonts w:asciiTheme="minorHAnsi" w:hAnsiTheme="minorHAnsi" w:cstheme="minorHAnsi"/>
          <w:bCs/>
        </w:rPr>
        <w:t xml:space="preserve">be </w:t>
      </w:r>
      <w:r w:rsidRPr="00C04C24">
        <w:rPr>
          <w:rFonts w:asciiTheme="minorHAnsi" w:hAnsiTheme="minorHAnsi" w:cstheme="minorHAnsi"/>
          <w:bCs/>
        </w:rPr>
        <w:t>looking to gain a consensus recommendation from the Planning WG and ultimately a letter of support from the full ACCG</w:t>
      </w:r>
      <w:r>
        <w:rPr>
          <w:rFonts w:asciiTheme="minorHAnsi" w:hAnsiTheme="minorHAnsi" w:cstheme="minorHAnsi"/>
          <w:bCs/>
        </w:rPr>
        <w:t xml:space="preserve"> on their planning project</w:t>
      </w:r>
      <w:r w:rsidRPr="00C04C24">
        <w:rPr>
          <w:rFonts w:asciiTheme="minorHAnsi" w:hAnsiTheme="minorHAnsi" w:cstheme="minorHAnsi"/>
          <w:bCs/>
        </w:rPr>
        <w:t>.</w:t>
      </w:r>
      <w:r>
        <w:rPr>
          <w:rFonts w:asciiTheme="minorHAnsi" w:hAnsiTheme="minorHAnsi" w:cstheme="minorHAnsi"/>
          <w:bCs/>
        </w:rPr>
        <w:t xml:space="preserve"> The WG agreed that the UMRWA presentation would require an hour on the April WG meeting agenda and that it would immediately follow the GNA presentation. Megan Layhee will send out UMRWA’s project submission form materials as soon as they are available to the WG, in order to give the WG plenty of time to review UMRWA’s project submission packet in preparation for discussion at the April 28</w:t>
      </w:r>
      <w:r w:rsidRPr="00C04C24">
        <w:rPr>
          <w:rFonts w:asciiTheme="minorHAnsi" w:hAnsiTheme="minorHAnsi" w:cstheme="minorHAnsi"/>
          <w:bCs/>
          <w:vertAlign w:val="superscript"/>
        </w:rPr>
        <w:t>th</w:t>
      </w:r>
      <w:r>
        <w:rPr>
          <w:rFonts w:asciiTheme="minorHAnsi" w:hAnsiTheme="minorHAnsi" w:cstheme="minorHAnsi"/>
          <w:bCs/>
        </w:rPr>
        <w:t xml:space="preserve"> WG meeting.</w:t>
      </w:r>
    </w:p>
    <w:p w14:paraId="5F66F707" w14:textId="77777777" w:rsidR="00C04C24" w:rsidRDefault="00C04C24" w:rsidP="002D4FE2">
      <w:pPr>
        <w:rPr>
          <w:rFonts w:asciiTheme="minorHAnsi" w:hAnsiTheme="minorHAnsi" w:cstheme="minorHAnsi"/>
          <w:b/>
        </w:rPr>
      </w:pPr>
    </w:p>
    <w:p w14:paraId="1F1E9F1B" w14:textId="3B59014A" w:rsidR="00C41AAC" w:rsidRDefault="0052359B" w:rsidP="002D4FE2">
      <w:pPr>
        <w:rPr>
          <w:rFonts w:asciiTheme="minorHAnsi" w:hAnsiTheme="minorHAnsi" w:cstheme="minorHAnsi"/>
          <w:b/>
        </w:rPr>
      </w:pPr>
      <w:r>
        <w:rPr>
          <w:rFonts w:asciiTheme="minorHAnsi" w:hAnsiTheme="minorHAnsi" w:cstheme="minorHAnsi"/>
          <w:b/>
        </w:rPr>
        <w:t>Large Landscape Projects.</w:t>
      </w:r>
      <w:r w:rsidR="00C04C24">
        <w:rPr>
          <w:rFonts w:asciiTheme="minorHAnsi" w:hAnsiTheme="minorHAnsi" w:cstheme="minorHAnsi"/>
          <w:b/>
        </w:rPr>
        <w:t xml:space="preserve"> </w:t>
      </w:r>
      <w:r w:rsidR="00C04C24" w:rsidRPr="00C04C24">
        <w:rPr>
          <w:rFonts w:asciiTheme="minorHAnsi" w:hAnsiTheme="minorHAnsi" w:cstheme="minorHAnsi"/>
          <w:bCs/>
        </w:rPr>
        <w:t>The WG agreed to have an agenda item on the April 28th Planning WG agenda immediately following UMRWA’s presentation to continue the discussion on increasing pace and scale, large landscape-scale projects and ACCG’s role in that (“Option C”).</w:t>
      </w:r>
      <w:r w:rsidR="00C04C24">
        <w:rPr>
          <w:rFonts w:asciiTheme="minorHAnsi" w:hAnsiTheme="minorHAnsi" w:cstheme="minorHAnsi"/>
          <w:bCs/>
        </w:rPr>
        <w:t xml:space="preserve"> Both John Buckley and Rich Farrington offered to help kick-off this discussion.</w:t>
      </w:r>
      <w:r w:rsidR="008A6D5F">
        <w:rPr>
          <w:rFonts w:asciiTheme="minorHAnsi" w:hAnsiTheme="minorHAnsi" w:cstheme="minorHAnsi"/>
          <w:bCs/>
        </w:rPr>
        <w:t xml:space="preserve"> </w:t>
      </w:r>
    </w:p>
    <w:p w14:paraId="76CB6471" w14:textId="73D948F2" w:rsidR="00C41AAC" w:rsidRDefault="00C41AAC" w:rsidP="002D4FE2">
      <w:pPr>
        <w:rPr>
          <w:rFonts w:asciiTheme="minorHAnsi" w:hAnsiTheme="minorHAnsi" w:cstheme="minorHAnsi"/>
          <w:b/>
        </w:rPr>
      </w:pPr>
    </w:p>
    <w:p w14:paraId="71D05C87" w14:textId="7C1F9A3C" w:rsidR="00C41AAC" w:rsidRDefault="00C04C24" w:rsidP="002D4FE2">
      <w:pPr>
        <w:rPr>
          <w:rFonts w:asciiTheme="minorHAnsi" w:hAnsiTheme="minorHAnsi" w:cstheme="minorHAnsi"/>
          <w:b/>
          <w:i/>
          <w:color w:val="000000" w:themeColor="text1"/>
        </w:rPr>
      </w:pPr>
      <w:r>
        <w:rPr>
          <w:rFonts w:asciiTheme="minorHAnsi" w:hAnsiTheme="minorHAnsi" w:cstheme="minorHAnsi"/>
          <w:b/>
          <w:i/>
          <w:color w:val="000000" w:themeColor="text1"/>
        </w:rPr>
        <w:t>Next Steps:</w:t>
      </w:r>
    </w:p>
    <w:p w14:paraId="13E57309" w14:textId="36B5C453" w:rsidR="00C04C24" w:rsidRPr="00945E05" w:rsidRDefault="00C04C24" w:rsidP="00C04C24">
      <w:pPr>
        <w:pStyle w:val="ListParagraph"/>
        <w:numPr>
          <w:ilvl w:val="0"/>
          <w:numId w:val="39"/>
        </w:numPr>
        <w:rPr>
          <w:rFonts w:cstheme="minorHAnsi"/>
          <w:b/>
          <w:i/>
          <w:color w:val="000000" w:themeColor="text1"/>
        </w:rPr>
      </w:pPr>
      <w:r>
        <w:rPr>
          <w:rFonts w:cstheme="minorHAnsi"/>
          <w:sz w:val="24"/>
          <w:szCs w:val="24"/>
        </w:rPr>
        <w:t>Megan Layhee will work with Rick Hopson and Greg Suba to confirm GNA presenters, date and other logistics.</w:t>
      </w:r>
    </w:p>
    <w:p w14:paraId="76396556" w14:textId="7D24A3FF" w:rsidR="00945E05" w:rsidRPr="00C04C24" w:rsidRDefault="00945E05" w:rsidP="00C04C24">
      <w:pPr>
        <w:pStyle w:val="ListParagraph"/>
        <w:numPr>
          <w:ilvl w:val="0"/>
          <w:numId w:val="39"/>
        </w:numPr>
        <w:rPr>
          <w:rFonts w:cstheme="minorHAnsi"/>
          <w:b/>
          <w:i/>
          <w:color w:val="000000" w:themeColor="text1"/>
        </w:rPr>
      </w:pPr>
      <w:r>
        <w:rPr>
          <w:rFonts w:cstheme="minorHAnsi"/>
          <w:sz w:val="24"/>
          <w:szCs w:val="24"/>
        </w:rPr>
        <w:t>Carinna Robertson will send the WG materials describing the various possible agreements out there including GNA.</w:t>
      </w:r>
    </w:p>
    <w:p w14:paraId="636CF6F8" w14:textId="22D26352" w:rsidR="00C04C24" w:rsidRPr="00C04C24" w:rsidRDefault="00C04C24" w:rsidP="00C04C24">
      <w:pPr>
        <w:pStyle w:val="ListParagraph"/>
        <w:numPr>
          <w:ilvl w:val="0"/>
          <w:numId w:val="39"/>
        </w:numPr>
        <w:rPr>
          <w:rFonts w:cstheme="minorHAnsi"/>
          <w:b/>
          <w:i/>
          <w:color w:val="000000" w:themeColor="text1"/>
        </w:rPr>
      </w:pPr>
      <w:r>
        <w:rPr>
          <w:rFonts w:cstheme="minorHAnsi"/>
          <w:sz w:val="24"/>
          <w:szCs w:val="24"/>
        </w:rPr>
        <w:t>Megan Layhee will work with UMRWA to prepare their project submission form materials and get those out to the Planning WG as soon as possible before the April 28</w:t>
      </w:r>
      <w:r w:rsidRPr="00C04C24">
        <w:rPr>
          <w:rFonts w:cstheme="minorHAnsi"/>
          <w:sz w:val="24"/>
          <w:szCs w:val="24"/>
          <w:vertAlign w:val="superscript"/>
        </w:rPr>
        <w:t>th</w:t>
      </w:r>
      <w:r>
        <w:rPr>
          <w:rFonts w:cstheme="minorHAnsi"/>
          <w:sz w:val="24"/>
          <w:szCs w:val="24"/>
        </w:rPr>
        <w:t xml:space="preserve"> Planning WG meeting.</w:t>
      </w:r>
    </w:p>
    <w:p w14:paraId="20514185" w14:textId="77777777" w:rsidR="00C04C24" w:rsidRDefault="00C04C24" w:rsidP="002D4FE2">
      <w:pPr>
        <w:rPr>
          <w:rFonts w:asciiTheme="minorHAnsi" w:hAnsiTheme="minorHAnsi" w:cstheme="minorHAnsi"/>
          <w:b/>
          <w:i/>
          <w:color w:val="000000" w:themeColor="text1"/>
        </w:rPr>
      </w:pPr>
    </w:p>
    <w:p w14:paraId="488A3C7B" w14:textId="14DBD731" w:rsidR="002D4FE2" w:rsidRDefault="002D4FE2" w:rsidP="002D4FE2">
      <w:pPr>
        <w:pStyle w:val="Heading2"/>
        <w:rPr>
          <w:rFonts w:asciiTheme="minorHAnsi" w:hAnsiTheme="minorHAnsi" w:cstheme="minorHAnsi"/>
        </w:rPr>
      </w:pPr>
      <w:r>
        <w:rPr>
          <w:rFonts w:asciiTheme="minorHAnsi" w:hAnsiTheme="minorHAnsi" w:cstheme="minorHAnsi"/>
        </w:rPr>
        <w:t>Prescribed Fire Ad Hoc</w:t>
      </w:r>
    </w:p>
    <w:p w14:paraId="5E9392D7" w14:textId="34ABBD6B" w:rsidR="002D4FE2" w:rsidRDefault="002D4FE2" w:rsidP="001F4D3C">
      <w:pPr>
        <w:rPr>
          <w:rFonts w:asciiTheme="minorHAnsi" w:hAnsiTheme="minorHAnsi" w:cstheme="minorHAnsi"/>
          <w:bCs/>
        </w:rPr>
      </w:pPr>
      <w:r>
        <w:rPr>
          <w:rFonts w:asciiTheme="minorHAnsi" w:hAnsiTheme="minorHAnsi" w:cstheme="minorHAnsi"/>
          <w:b/>
        </w:rPr>
        <w:t xml:space="preserve">Prescribed Fire ad hoc Meeting Update: </w:t>
      </w:r>
      <w:r w:rsidR="00C41AAC">
        <w:rPr>
          <w:rFonts w:asciiTheme="minorHAnsi" w:hAnsiTheme="minorHAnsi" w:cstheme="minorHAnsi"/>
          <w:bCs/>
        </w:rPr>
        <w:t>The WG discussed the March 22</w:t>
      </w:r>
      <w:r w:rsidR="00C41AAC" w:rsidRPr="00C41AAC">
        <w:rPr>
          <w:rFonts w:asciiTheme="minorHAnsi" w:hAnsiTheme="minorHAnsi" w:cstheme="minorHAnsi"/>
          <w:bCs/>
          <w:vertAlign w:val="superscript"/>
        </w:rPr>
        <w:t>nd</w:t>
      </w:r>
      <w:r w:rsidR="00C41AAC">
        <w:rPr>
          <w:rFonts w:asciiTheme="minorHAnsi" w:hAnsiTheme="minorHAnsi" w:cstheme="minorHAnsi"/>
          <w:bCs/>
        </w:rPr>
        <w:t xml:space="preserve"> Prescribed Fire ad hoc meeting</w:t>
      </w:r>
      <w:r>
        <w:rPr>
          <w:rFonts w:asciiTheme="minorHAnsi" w:hAnsiTheme="minorHAnsi" w:cstheme="minorHAnsi"/>
          <w:bCs/>
        </w:rPr>
        <w:t xml:space="preserve">. </w:t>
      </w:r>
      <w:r w:rsidR="00945E05">
        <w:rPr>
          <w:rFonts w:asciiTheme="minorHAnsi" w:hAnsiTheme="minorHAnsi" w:cstheme="minorHAnsi"/>
          <w:bCs/>
        </w:rPr>
        <w:t xml:space="preserve">At the March Rx Fire meeting, the Amador and Calaveras Ranger Districts </w:t>
      </w:r>
      <w:r w:rsidR="00945E05">
        <w:rPr>
          <w:rFonts w:asciiTheme="minorHAnsi" w:hAnsiTheme="minorHAnsi" w:cstheme="minorHAnsi"/>
          <w:bCs/>
        </w:rPr>
        <w:lastRenderedPageBreak/>
        <w:t>discussed with the group the challenges, constraints and opportunities related to implementing Rx Fire on the NF landscapes</w:t>
      </w:r>
      <w:r w:rsidR="00DA61E8">
        <w:rPr>
          <w:rFonts w:asciiTheme="minorHAnsi" w:hAnsiTheme="minorHAnsi" w:cstheme="minorHAnsi"/>
          <w:bCs/>
        </w:rPr>
        <w:t xml:space="preserve"> and accelerating pace and scale. The topic of pyrosilviculture was also discussed at the March ad hoc meeting</w:t>
      </w:r>
      <w:r w:rsidR="00945E05">
        <w:rPr>
          <w:rFonts w:asciiTheme="minorHAnsi" w:hAnsiTheme="minorHAnsi" w:cstheme="minorHAnsi"/>
          <w:bCs/>
        </w:rPr>
        <w:t xml:space="preserve">. </w:t>
      </w:r>
      <w:r w:rsidR="00DA61E8">
        <w:rPr>
          <w:rFonts w:asciiTheme="minorHAnsi" w:hAnsiTheme="minorHAnsi" w:cstheme="minorHAnsi"/>
          <w:bCs/>
        </w:rPr>
        <w:t xml:space="preserve">Public education and outreach related to Rx fire was also a challenge discussed at the March ad hoc meeting. </w:t>
      </w:r>
      <w:r w:rsidR="00945E05">
        <w:rPr>
          <w:rFonts w:asciiTheme="minorHAnsi" w:hAnsiTheme="minorHAnsi" w:cstheme="minorHAnsi"/>
          <w:bCs/>
        </w:rPr>
        <w:t xml:space="preserve">The </w:t>
      </w:r>
      <w:r w:rsidR="00DA61E8">
        <w:rPr>
          <w:rFonts w:asciiTheme="minorHAnsi" w:hAnsiTheme="minorHAnsi" w:cstheme="minorHAnsi"/>
          <w:bCs/>
        </w:rPr>
        <w:t>ad hoc group</w:t>
      </w:r>
      <w:r w:rsidR="00945E05">
        <w:rPr>
          <w:rFonts w:asciiTheme="minorHAnsi" w:hAnsiTheme="minorHAnsi" w:cstheme="minorHAnsi"/>
          <w:bCs/>
        </w:rPr>
        <w:t xml:space="preserve"> agreed that </w:t>
      </w:r>
      <w:r w:rsidR="00DA61E8">
        <w:rPr>
          <w:rFonts w:asciiTheme="minorHAnsi" w:hAnsiTheme="minorHAnsi" w:cstheme="minorHAnsi"/>
          <w:bCs/>
        </w:rPr>
        <w:t>the March meeting</w:t>
      </w:r>
      <w:r w:rsidR="00945E05">
        <w:rPr>
          <w:rFonts w:asciiTheme="minorHAnsi" w:hAnsiTheme="minorHAnsi" w:cstheme="minorHAnsi"/>
          <w:bCs/>
        </w:rPr>
        <w:t xml:space="preserve"> discussions were a great launching-off point for discussions </w:t>
      </w:r>
      <w:r w:rsidR="00DA61E8">
        <w:rPr>
          <w:rFonts w:asciiTheme="minorHAnsi" w:hAnsiTheme="minorHAnsi" w:cstheme="minorHAnsi"/>
          <w:bCs/>
        </w:rPr>
        <w:t>at future</w:t>
      </w:r>
      <w:r w:rsidR="00945E05">
        <w:rPr>
          <w:rFonts w:asciiTheme="minorHAnsi" w:hAnsiTheme="minorHAnsi" w:cstheme="minorHAnsi"/>
          <w:bCs/>
        </w:rPr>
        <w:t xml:space="preserve"> ad hoc</w:t>
      </w:r>
      <w:r w:rsidR="00DA61E8">
        <w:rPr>
          <w:rFonts w:asciiTheme="minorHAnsi" w:hAnsiTheme="minorHAnsi" w:cstheme="minorHAnsi"/>
          <w:bCs/>
        </w:rPr>
        <w:t xml:space="preserve"> meetings to discuss next steps on those barriers discussed and what the ACCG role in overcoming the barriers discussed. </w:t>
      </w:r>
      <w:r w:rsidR="00945E05">
        <w:rPr>
          <w:rFonts w:asciiTheme="minorHAnsi" w:hAnsiTheme="minorHAnsi" w:cstheme="minorHAnsi"/>
          <w:bCs/>
        </w:rPr>
        <w:t xml:space="preserve">Megan Layhee will create a Rx Fire Ad Hoc group </w:t>
      </w:r>
      <w:r w:rsidR="00DA61E8">
        <w:rPr>
          <w:rFonts w:asciiTheme="minorHAnsi" w:hAnsiTheme="minorHAnsi" w:cstheme="minorHAnsi"/>
          <w:bCs/>
        </w:rPr>
        <w:t xml:space="preserve">webpage on the ACCG website where the ad hoc meeting materials will be located. </w:t>
      </w:r>
      <w:r w:rsidR="00C04C24">
        <w:rPr>
          <w:rFonts w:asciiTheme="minorHAnsi" w:hAnsiTheme="minorHAnsi" w:cstheme="minorHAnsi"/>
          <w:bCs/>
        </w:rPr>
        <w:t>Next Rx Fire ad hoc meeting is scheduled for Monday, April 26</w:t>
      </w:r>
      <w:r w:rsidR="00C04C24" w:rsidRPr="00C04C24">
        <w:rPr>
          <w:rFonts w:asciiTheme="minorHAnsi" w:hAnsiTheme="minorHAnsi" w:cstheme="minorHAnsi"/>
          <w:bCs/>
          <w:vertAlign w:val="superscript"/>
        </w:rPr>
        <w:t>th</w:t>
      </w:r>
      <w:r w:rsidR="00945E05">
        <w:rPr>
          <w:rFonts w:asciiTheme="minorHAnsi" w:hAnsiTheme="minorHAnsi" w:cstheme="minorHAnsi"/>
          <w:bCs/>
        </w:rPr>
        <w:t xml:space="preserve"> from 2:00-3:30 pm.</w:t>
      </w:r>
    </w:p>
    <w:p w14:paraId="2D7E5412" w14:textId="77777777" w:rsidR="00C41AAC" w:rsidRPr="002D4FE2" w:rsidRDefault="00C41AAC" w:rsidP="001F4D3C">
      <w:pPr>
        <w:rPr>
          <w:rFonts w:asciiTheme="minorHAnsi" w:hAnsiTheme="minorHAnsi" w:cstheme="minorHAnsi"/>
          <w:b/>
        </w:rPr>
      </w:pPr>
    </w:p>
    <w:p w14:paraId="51E30DF9" w14:textId="77777777" w:rsidR="00C04C24" w:rsidRPr="00C04C24" w:rsidRDefault="00813B45" w:rsidP="002D4FE2">
      <w:pPr>
        <w:rPr>
          <w:rFonts w:asciiTheme="minorHAnsi" w:hAnsiTheme="minorHAnsi" w:cstheme="minorHAnsi"/>
          <w:b/>
          <w:i/>
          <w:iCs/>
        </w:rPr>
      </w:pPr>
      <w:r w:rsidRPr="00C04C24">
        <w:rPr>
          <w:rFonts w:asciiTheme="minorHAnsi" w:hAnsiTheme="minorHAnsi" w:cstheme="minorHAnsi"/>
          <w:b/>
          <w:i/>
          <w:iCs/>
        </w:rPr>
        <w:t>Next Steps</w:t>
      </w:r>
      <w:r w:rsidR="00C04C24" w:rsidRPr="00C04C24">
        <w:rPr>
          <w:rFonts w:asciiTheme="minorHAnsi" w:hAnsiTheme="minorHAnsi" w:cstheme="minorHAnsi"/>
          <w:b/>
          <w:i/>
          <w:iCs/>
        </w:rPr>
        <w:t>:</w:t>
      </w:r>
    </w:p>
    <w:p w14:paraId="75142467" w14:textId="5398E683" w:rsidR="00813B45" w:rsidRPr="00BD0CD9" w:rsidRDefault="00C04C24" w:rsidP="00813B45">
      <w:pPr>
        <w:pStyle w:val="ListParagraph"/>
        <w:numPr>
          <w:ilvl w:val="0"/>
          <w:numId w:val="40"/>
        </w:numPr>
        <w:rPr>
          <w:sz w:val="24"/>
          <w:szCs w:val="24"/>
        </w:rPr>
      </w:pPr>
      <w:r w:rsidRPr="00DA61E8">
        <w:rPr>
          <w:rFonts w:cstheme="minorHAnsi"/>
          <w:sz w:val="24"/>
          <w:szCs w:val="24"/>
        </w:rPr>
        <w:t>Megan Layhee will develop a</w:t>
      </w:r>
      <w:r w:rsidR="00C41AAC" w:rsidRPr="00DA61E8">
        <w:rPr>
          <w:rFonts w:cstheme="minorHAnsi"/>
          <w:sz w:val="24"/>
          <w:szCs w:val="24"/>
        </w:rPr>
        <w:t xml:space="preserve"> Prescribed Fire ad hoc meetings materials webpage will be developed on the ACCG website.</w:t>
      </w:r>
    </w:p>
    <w:p w14:paraId="20C5868B" w14:textId="77777777" w:rsidR="00813B45" w:rsidRPr="00326F5F" w:rsidRDefault="00813B45" w:rsidP="00813B45">
      <w:pPr>
        <w:rPr>
          <w:rFonts w:asciiTheme="minorHAnsi" w:hAnsiTheme="minorHAnsi" w:cstheme="minorHAnsi"/>
          <w:b/>
        </w:rPr>
      </w:pPr>
    </w:p>
    <w:p w14:paraId="0ABB7EA6" w14:textId="20B807A6" w:rsidR="00C56421" w:rsidRPr="002D4FE2" w:rsidRDefault="00F0520F" w:rsidP="002D4FE2">
      <w:pPr>
        <w:pStyle w:val="Heading2"/>
        <w:rPr>
          <w:rFonts w:asciiTheme="minorHAnsi" w:hAnsiTheme="minorHAnsi" w:cstheme="minorHAnsi"/>
        </w:rPr>
      </w:pPr>
      <w:r w:rsidRPr="00326F5F">
        <w:rPr>
          <w:rFonts w:asciiTheme="minorHAnsi" w:hAnsiTheme="minorHAnsi" w:cstheme="minorHAnsi"/>
        </w:rPr>
        <w:t>Project Planning Discussion</w:t>
      </w:r>
    </w:p>
    <w:p w14:paraId="3ABD7842" w14:textId="77777777" w:rsidR="00BD0CD9" w:rsidRDefault="00BD0CD9" w:rsidP="00326F5F">
      <w:pPr>
        <w:rPr>
          <w:rFonts w:asciiTheme="minorHAnsi" w:hAnsiTheme="minorHAnsi" w:cstheme="minorHAnsi"/>
          <w:b/>
          <w:iCs/>
          <w:color w:val="000000" w:themeColor="text1"/>
        </w:rPr>
      </w:pPr>
    </w:p>
    <w:p w14:paraId="5F418DD1" w14:textId="5C4DB3C9" w:rsidR="00BD0CD9" w:rsidRDefault="00326F5F" w:rsidP="00326F5F">
      <w:pPr>
        <w:rPr>
          <w:rFonts w:asciiTheme="minorHAnsi" w:hAnsiTheme="minorHAnsi" w:cstheme="minorHAnsi"/>
          <w:b/>
          <w:i/>
          <w:color w:val="000000" w:themeColor="text1"/>
        </w:rPr>
      </w:pPr>
      <w:r w:rsidRPr="00BD0CD9">
        <w:rPr>
          <w:rFonts w:asciiTheme="minorHAnsi" w:hAnsiTheme="minorHAnsi" w:cstheme="minorHAnsi"/>
          <w:b/>
          <w:iCs/>
          <w:color w:val="000000" w:themeColor="text1"/>
        </w:rPr>
        <w:t>Project Updates</w:t>
      </w:r>
      <w:r w:rsidR="00D44595" w:rsidRPr="00BD0CD9">
        <w:rPr>
          <w:rFonts w:asciiTheme="minorHAnsi" w:hAnsiTheme="minorHAnsi" w:cstheme="minorHAnsi"/>
          <w:b/>
          <w:iCs/>
          <w:color w:val="000000" w:themeColor="text1"/>
        </w:rPr>
        <w:t>:</w:t>
      </w:r>
      <w:r w:rsidR="00D44595" w:rsidRPr="00326F5F">
        <w:rPr>
          <w:rFonts w:asciiTheme="minorHAnsi" w:hAnsiTheme="minorHAnsi" w:cstheme="minorHAnsi"/>
          <w:b/>
          <w:i/>
          <w:color w:val="000000" w:themeColor="text1"/>
        </w:rPr>
        <w:t xml:space="preserve"> </w:t>
      </w:r>
      <w:r w:rsidR="00AC5B69" w:rsidRPr="00326F5F">
        <w:rPr>
          <w:rFonts w:asciiTheme="minorHAnsi" w:hAnsiTheme="minorHAnsi" w:cstheme="minorHAnsi"/>
          <w:b/>
          <w:i/>
          <w:color w:val="000000" w:themeColor="text1"/>
        </w:rPr>
        <w:t xml:space="preserve"> </w:t>
      </w:r>
      <w:r w:rsidR="00BD0CD9" w:rsidRPr="00BD0CD9">
        <w:rPr>
          <w:rFonts w:asciiTheme="minorHAnsi" w:hAnsiTheme="minorHAnsi" w:cstheme="minorHAnsi"/>
          <w:bCs/>
          <w:iCs/>
          <w:color w:val="000000" w:themeColor="text1"/>
        </w:rPr>
        <w:t>Carinna Robertson mentioned that on the Calaveras Ranger District, fuels staff are continuing to burn when they can otherwise projects are a bit on hold due to snow and weather.</w:t>
      </w:r>
    </w:p>
    <w:p w14:paraId="6C50978D" w14:textId="77777777" w:rsidR="00BD0CD9" w:rsidRDefault="00BD0CD9" w:rsidP="00326F5F">
      <w:pPr>
        <w:rPr>
          <w:rFonts w:asciiTheme="minorHAnsi" w:hAnsiTheme="minorHAnsi" w:cstheme="minorHAnsi"/>
          <w:b/>
          <w:i/>
          <w:color w:val="000000" w:themeColor="text1"/>
        </w:rPr>
      </w:pPr>
    </w:p>
    <w:p w14:paraId="3EDBBB17" w14:textId="1671AEDD" w:rsidR="00326F5F" w:rsidRPr="0015031D" w:rsidRDefault="00326F5F" w:rsidP="00326F5F">
      <w:pPr>
        <w:rPr>
          <w:rFonts w:asciiTheme="minorHAnsi" w:hAnsiTheme="minorHAnsi" w:cstheme="minorHAnsi"/>
        </w:rPr>
      </w:pPr>
      <w:r w:rsidRPr="0015031D">
        <w:rPr>
          <w:rFonts w:asciiTheme="minorHAnsi" w:hAnsiTheme="minorHAnsi" w:cstheme="minorHAnsi"/>
        </w:rPr>
        <w:t xml:space="preserve">Rick Hopson </w:t>
      </w:r>
      <w:r w:rsidR="0015031D" w:rsidRPr="0015031D">
        <w:rPr>
          <w:rFonts w:asciiTheme="minorHAnsi" w:hAnsiTheme="minorHAnsi" w:cstheme="minorHAnsi"/>
        </w:rPr>
        <w:t>mentioned</w:t>
      </w:r>
      <w:r w:rsidR="00BD0CD9" w:rsidRPr="0015031D">
        <w:rPr>
          <w:rFonts w:asciiTheme="minorHAnsi" w:hAnsiTheme="minorHAnsi" w:cstheme="minorHAnsi"/>
        </w:rPr>
        <w:t xml:space="preserve"> that tree planting is close to implementation</w:t>
      </w:r>
      <w:r w:rsidR="008A6D5F">
        <w:rPr>
          <w:rFonts w:asciiTheme="minorHAnsi" w:hAnsiTheme="minorHAnsi" w:cstheme="minorHAnsi"/>
        </w:rPr>
        <w:t xml:space="preserve"> on the Amador Ranger </w:t>
      </w:r>
      <w:r w:rsidR="00001FBA">
        <w:rPr>
          <w:rFonts w:asciiTheme="minorHAnsi" w:hAnsiTheme="minorHAnsi" w:cstheme="minorHAnsi"/>
        </w:rPr>
        <w:t>District</w:t>
      </w:r>
      <w:r w:rsidR="00BD0CD9" w:rsidRPr="0015031D">
        <w:rPr>
          <w:rFonts w:asciiTheme="minorHAnsi" w:hAnsiTheme="minorHAnsi" w:cstheme="minorHAnsi"/>
        </w:rPr>
        <w:t xml:space="preserve">, </w:t>
      </w:r>
      <w:r w:rsidR="008A6D5F">
        <w:rPr>
          <w:rFonts w:asciiTheme="minorHAnsi" w:hAnsiTheme="minorHAnsi" w:cstheme="minorHAnsi"/>
        </w:rPr>
        <w:t>in</w:t>
      </w:r>
      <w:r w:rsidR="00BD0CD9" w:rsidRPr="0015031D">
        <w:rPr>
          <w:rFonts w:asciiTheme="minorHAnsi" w:hAnsiTheme="minorHAnsi" w:cstheme="minorHAnsi"/>
        </w:rPr>
        <w:t xml:space="preserve"> the next 2-3 weeks. </w:t>
      </w:r>
      <w:r w:rsidR="008A6D5F">
        <w:rPr>
          <w:rFonts w:asciiTheme="minorHAnsi" w:hAnsiTheme="minorHAnsi" w:cstheme="minorHAnsi"/>
        </w:rPr>
        <w:t xml:space="preserve">As part of the Panther sale, decked logs will be pulled out, the Three Meadows work will occur this summer, and the NWF projects are moving forward as well. </w:t>
      </w:r>
      <w:r w:rsidR="0015031D" w:rsidRPr="0015031D">
        <w:rPr>
          <w:rFonts w:asciiTheme="minorHAnsi" w:hAnsiTheme="minorHAnsi" w:cstheme="minorHAnsi"/>
        </w:rPr>
        <w:t xml:space="preserve">Rick also mentioned that the district will be bringing forward a planning effort soon to the ACCG for another fuelbreak maintenance project. </w:t>
      </w:r>
      <w:r w:rsidR="00BD0CD9" w:rsidRPr="0015031D">
        <w:rPr>
          <w:rFonts w:asciiTheme="minorHAnsi" w:hAnsiTheme="minorHAnsi" w:cstheme="minorHAnsi"/>
        </w:rPr>
        <w:t xml:space="preserve">Megan </w:t>
      </w:r>
      <w:r w:rsidR="0015031D">
        <w:rPr>
          <w:rFonts w:asciiTheme="minorHAnsi" w:hAnsiTheme="minorHAnsi" w:cstheme="minorHAnsi"/>
        </w:rPr>
        <w:t xml:space="preserve">Layhee </w:t>
      </w:r>
      <w:r w:rsidR="00BD0CD9" w:rsidRPr="0015031D">
        <w:rPr>
          <w:rFonts w:asciiTheme="minorHAnsi" w:hAnsiTheme="minorHAnsi" w:cstheme="minorHAnsi"/>
        </w:rPr>
        <w:t xml:space="preserve">will follow up with Rick to </w:t>
      </w:r>
      <w:r w:rsidR="0015031D">
        <w:rPr>
          <w:rFonts w:asciiTheme="minorHAnsi" w:hAnsiTheme="minorHAnsi" w:cstheme="minorHAnsi"/>
        </w:rPr>
        <w:t>ensure he has the materials related to the ACCG project submission form packet.</w:t>
      </w:r>
    </w:p>
    <w:p w14:paraId="0EA53B46" w14:textId="77777777" w:rsidR="00326F5F" w:rsidRPr="00C41AAC" w:rsidRDefault="00326F5F" w:rsidP="00326F5F">
      <w:pPr>
        <w:rPr>
          <w:rFonts w:asciiTheme="minorHAnsi" w:hAnsiTheme="minorHAnsi" w:cstheme="minorHAnsi"/>
          <w:highlight w:val="cyan"/>
        </w:rPr>
      </w:pPr>
    </w:p>
    <w:p w14:paraId="4EE683E7" w14:textId="75D56044" w:rsidR="004B3BDA" w:rsidRPr="00326F5F" w:rsidRDefault="0015031D" w:rsidP="004B3BDA">
      <w:pPr>
        <w:rPr>
          <w:rFonts w:asciiTheme="minorHAnsi" w:hAnsiTheme="minorHAnsi" w:cstheme="minorHAnsi"/>
        </w:rPr>
      </w:pPr>
      <w:r>
        <w:rPr>
          <w:rFonts w:asciiTheme="minorHAnsi" w:hAnsiTheme="minorHAnsi" w:cstheme="minorHAnsi"/>
        </w:rPr>
        <w:t>Megan Layhee briefly updated the WG on CHIPS’ projects that are expected to begin implementation in 2021, including some of the thinning and planting work on</w:t>
      </w:r>
      <w:r w:rsidR="008A6D5F">
        <w:rPr>
          <w:rFonts w:asciiTheme="minorHAnsi" w:hAnsiTheme="minorHAnsi" w:cstheme="minorHAnsi"/>
        </w:rPr>
        <w:t xml:space="preserve"> the Amador RD as part of</w:t>
      </w:r>
      <w:r>
        <w:rPr>
          <w:rFonts w:asciiTheme="minorHAnsi" w:hAnsiTheme="minorHAnsi" w:cstheme="minorHAnsi"/>
        </w:rPr>
        <w:t xml:space="preserve"> the Upper Mokelumne Restoration/WCB project, fuels reduction and fuelbreak maintenance work on the Calaveras RD as part of the Arnold-Avery HFR and FB Maintenance Project, and expected fuels reduction to get underway</w:t>
      </w:r>
      <w:r w:rsidR="00001FBA">
        <w:rPr>
          <w:rFonts w:asciiTheme="minorHAnsi" w:hAnsiTheme="minorHAnsi" w:cstheme="minorHAnsi"/>
        </w:rPr>
        <w:t xml:space="preserve"> on the Amador RD</w:t>
      </w:r>
      <w:r>
        <w:rPr>
          <w:rFonts w:asciiTheme="minorHAnsi" w:hAnsiTheme="minorHAnsi" w:cstheme="minorHAnsi"/>
        </w:rPr>
        <w:t xml:space="preserve"> along Highway 88 as part of the SNC-funded View 88 Project.</w:t>
      </w:r>
    </w:p>
    <w:p w14:paraId="5B23AA6A" w14:textId="024D8099" w:rsidR="006D0DF6" w:rsidRPr="00326F5F" w:rsidRDefault="006D0DF6" w:rsidP="008E0634">
      <w:pPr>
        <w:rPr>
          <w:rFonts w:asciiTheme="minorHAnsi" w:hAnsiTheme="minorHAnsi" w:cstheme="minorHAnsi"/>
        </w:rPr>
      </w:pPr>
    </w:p>
    <w:p w14:paraId="72836D04" w14:textId="137866A3" w:rsidR="00F00745" w:rsidRPr="00326F5F" w:rsidRDefault="00F00745" w:rsidP="00F00745">
      <w:pPr>
        <w:pStyle w:val="Heading2"/>
        <w:rPr>
          <w:rFonts w:asciiTheme="minorHAnsi" w:hAnsiTheme="minorHAnsi" w:cstheme="minorHAnsi"/>
          <w:szCs w:val="24"/>
        </w:rPr>
      </w:pPr>
      <w:r w:rsidRPr="00326F5F">
        <w:rPr>
          <w:rFonts w:asciiTheme="minorHAnsi" w:hAnsiTheme="minorHAnsi" w:cstheme="minorHAnsi"/>
          <w:szCs w:val="24"/>
        </w:rPr>
        <w:t>Next Steps</w:t>
      </w:r>
    </w:p>
    <w:p w14:paraId="5CC05A4A" w14:textId="487B743B" w:rsidR="00C41AAC" w:rsidRPr="00C41AAC" w:rsidRDefault="00C41AAC" w:rsidP="00C41AAC">
      <w:pPr>
        <w:pStyle w:val="ListParagraph"/>
        <w:numPr>
          <w:ilvl w:val="0"/>
          <w:numId w:val="3"/>
        </w:numPr>
        <w:rPr>
          <w:rFonts w:cstheme="minorHAnsi"/>
          <w:sz w:val="24"/>
          <w:szCs w:val="24"/>
        </w:rPr>
      </w:pPr>
      <w:r>
        <w:rPr>
          <w:rFonts w:cstheme="minorHAnsi"/>
          <w:sz w:val="24"/>
          <w:szCs w:val="24"/>
        </w:rPr>
        <w:t xml:space="preserve">Megan </w:t>
      </w:r>
      <w:r w:rsidR="00C04C24">
        <w:rPr>
          <w:rFonts w:cstheme="minorHAnsi"/>
          <w:sz w:val="24"/>
          <w:szCs w:val="24"/>
        </w:rPr>
        <w:t xml:space="preserve">Layhee </w:t>
      </w:r>
      <w:r>
        <w:rPr>
          <w:rFonts w:cstheme="minorHAnsi"/>
          <w:sz w:val="24"/>
          <w:szCs w:val="24"/>
        </w:rPr>
        <w:t>will r</w:t>
      </w:r>
      <w:r w:rsidRPr="00C41AAC">
        <w:rPr>
          <w:rFonts w:cstheme="minorHAnsi"/>
          <w:sz w:val="24"/>
          <w:szCs w:val="24"/>
        </w:rPr>
        <w:t>each out to herbicide alternatives panelists about panel postponement.</w:t>
      </w:r>
    </w:p>
    <w:p w14:paraId="5A54C197" w14:textId="280EDFAF" w:rsidR="00C41AAC" w:rsidRPr="00C41AAC" w:rsidRDefault="00C41AAC" w:rsidP="00C41AAC">
      <w:pPr>
        <w:pStyle w:val="ListParagraph"/>
        <w:numPr>
          <w:ilvl w:val="0"/>
          <w:numId w:val="3"/>
        </w:numPr>
        <w:rPr>
          <w:rFonts w:cstheme="minorHAnsi"/>
          <w:sz w:val="24"/>
          <w:szCs w:val="24"/>
        </w:rPr>
      </w:pPr>
      <w:r>
        <w:rPr>
          <w:rFonts w:cstheme="minorHAnsi"/>
          <w:sz w:val="24"/>
          <w:szCs w:val="24"/>
        </w:rPr>
        <w:t xml:space="preserve">Megan </w:t>
      </w:r>
      <w:r w:rsidR="00C04C24">
        <w:rPr>
          <w:rFonts w:cstheme="minorHAnsi"/>
          <w:sz w:val="24"/>
          <w:szCs w:val="24"/>
        </w:rPr>
        <w:t xml:space="preserve">Layhee </w:t>
      </w:r>
      <w:r>
        <w:rPr>
          <w:rFonts w:cstheme="minorHAnsi"/>
          <w:sz w:val="24"/>
          <w:szCs w:val="24"/>
        </w:rPr>
        <w:t>will reach</w:t>
      </w:r>
      <w:r w:rsidRPr="00C41AAC">
        <w:rPr>
          <w:rFonts w:cstheme="minorHAnsi"/>
          <w:sz w:val="24"/>
          <w:szCs w:val="24"/>
        </w:rPr>
        <w:t xml:space="preserve"> out to Scott Oneto</w:t>
      </w:r>
      <w:r w:rsidR="0052359B">
        <w:rPr>
          <w:rFonts w:cstheme="minorHAnsi"/>
          <w:sz w:val="24"/>
          <w:szCs w:val="24"/>
        </w:rPr>
        <w:t xml:space="preserve"> and</w:t>
      </w:r>
      <w:r w:rsidRPr="00C41AAC">
        <w:rPr>
          <w:rFonts w:cstheme="minorHAnsi"/>
          <w:sz w:val="24"/>
          <w:szCs w:val="24"/>
        </w:rPr>
        <w:t xml:space="preserve"> Steve Wilensky and others to find potential panelists with published research on herbicide alternatives.</w:t>
      </w:r>
    </w:p>
    <w:p w14:paraId="16EA012E" w14:textId="5DA80AA6" w:rsidR="00C41AAC" w:rsidRDefault="00C41AAC" w:rsidP="008A6D5F">
      <w:pPr>
        <w:pStyle w:val="ListParagraph"/>
        <w:numPr>
          <w:ilvl w:val="0"/>
          <w:numId w:val="3"/>
        </w:numPr>
        <w:rPr>
          <w:rFonts w:cstheme="minorHAnsi"/>
          <w:sz w:val="24"/>
          <w:szCs w:val="24"/>
        </w:rPr>
      </w:pPr>
      <w:r w:rsidRPr="00C41AAC">
        <w:rPr>
          <w:rFonts w:cstheme="minorHAnsi"/>
          <w:sz w:val="24"/>
          <w:szCs w:val="24"/>
        </w:rPr>
        <w:t xml:space="preserve">Megan </w:t>
      </w:r>
      <w:r w:rsidR="00C04C24">
        <w:rPr>
          <w:rFonts w:cstheme="minorHAnsi"/>
          <w:sz w:val="24"/>
          <w:szCs w:val="24"/>
        </w:rPr>
        <w:t xml:space="preserve">Layhee </w:t>
      </w:r>
      <w:r w:rsidRPr="00C41AAC">
        <w:rPr>
          <w:rFonts w:cstheme="minorHAnsi"/>
          <w:sz w:val="24"/>
          <w:szCs w:val="24"/>
        </w:rPr>
        <w:t xml:space="preserve">will </w:t>
      </w:r>
      <w:r>
        <w:rPr>
          <w:rFonts w:cstheme="minorHAnsi"/>
          <w:sz w:val="24"/>
          <w:szCs w:val="24"/>
        </w:rPr>
        <w:t xml:space="preserve">send the Planning WG the MWG symposium topic and presenter list spreadsheet and also send MWG questions, and ask Planning WG to relay their top few symposium topics they would like to see focused on at the future symposium, and to </w:t>
      </w:r>
      <w:r>
        <w:rPr>
          <w:rFonts w:cstheme="minorHAnsi"/>
          <w:sz w:val="24"/>
          <w:szCs w:val="24"/>
        </w:rPr>
        <w:lastRenderedPageBreak/>
        <w:t xml:space="preserve">also send monitoring questions they would like to see addressed or are most important to them to Becky Estes. </w:t>
      </w:r>
    </w:p>
    <w:p w14:paraId="3CC45015" w14:textId="04CB805A" w:rsidR="00C41AAC" w:rsidRDefault="00C41AAC" w:rsidP="008A6D5F">
      <w:pPr>
        <w:pStyle w:val="ListParagraph"/>
        <w:numPr>
          <w:ilvl w:val="0"/>
          <w:numId w:val="3"/>
        </w:numPr>
        <w:rPr>
          <w:rFonts w:cstheme="minorHAnsi"/>
          <w:sz w:val="24"/>
          <w:szCs w:val="24"/>
        </w:rPr>
      </w:pPr>
      <w:r>
        <w:rPr>
          <w:rFonts w:cstheme="minorHAnsi"/>
          <w:sz w:val="24"/>
          <w:szCs w:val="24"/>
        </w:rPr>
        <w:t xml:space="preserve">Megan </w:t>
      </w:r>
      <w:r w:rsidR="00C04C24">
        <w:rPr>
          <w:rFonts w:cstheme="minorHAnsi"/>
          <w:sz w:val="24"/>
          <w:szCs w:val="24"/>
        </w:rPr>
        <w:t xml:space="preserve">Layhee </w:t>
      </w:r>
      <w:r>
        <w:rPr>
          <w:rFonts w:cstheme="minorHAnsi"/>
          <w:sz w:val="24"/>
          <w:szCs w:val="24"/>
        </w:rPr>
        <w:t>will work</w:t>
      </w:r>
      <w:r w:rsidRPr="00C41AAC">
        <w:rPr>
          <w:rFonts w:cstheme="minorHAnsi"/>
          <w:sz w:val="24"/>
          <w:szCs w:val="24"/>
        </w:rPr>
        <w:t xml:space="preserve"> with Rick Hopson and Greg Suba to confirm </w:t>
      </w:r>
      <w:r>
        <w:rPr>
          <w:rFonts w:cstheme="minorHAnsi"/>
          <w:sz w:val="24"/>
          <w:szCs w:val="24"/>
        </w:rPr>
        <w:t>the Good Neighbor Authority</w:t>
      </w:r>
      <w:r w:rsidRPr="00C41AAC">
        <w:rPr>
          <w:rFonts w:cstheme="minorHAnsi"/>
          <w:sz w:val="24"/>
          <w:szCs w:val="24"/>
        </w:rPr>
        <w:t xml:space="preserve"> Panel date and panelists</w:t>
      </w:r>
      <w:r>
        <w:rPr>
          <w:rFonts w:cstheme="minorHAnsi"/>
          <w:sz w:val="24"/>
          <w:szCs w:val="24"/>
        </w:rPr>
        <w:t xml:space="preserve"> for an upcoming Planning WG meeting</w:t>
      </w:r>
      <w:r w:rsidRPr="00C41AAC">
        <w:rPr>
          <w:rFonts w:cstheme="minorHAnsi"/>
          <w:sz w:val="24"/>
          <w:szCs w:val="24"/>
        </w:rPr>
        <w:t>.</w:t>
      </w:r>
    </w:p>
    <w:p w14:paraId="0E07AD2D" w14:textId="38280255" w:rsidR="00C04C24" w:rsidRPr="00C04C24" w:rsidRDefault="00C04C24" w:rsidP="00C04C24">
      <w:pPr>
        <w:pStyle w:val="ListParagraph"/>
        <w:numPr>
          <w:ilvl w:val="0"/>
          <w:numId w:val="3"/>
        </w:numPr>
        <w:rPr>
          <w:rFonts w:cstheme="minorHAnsi"/>
          <w:b/>
          <w:i/>
          <w:color w:val="000000" w:themeColor="text1"/>
        </w:rPr>
      </w:pPr>
      <w:r>
        <w:rPr>
          <w:rFonts w:cstheme="minorHAnsi"/>
          <w:sz w:val="24"/>
          <w:szCs w:val="24"/>
        </w:rPr>
        <w:t>Megan Layhee will work with UMRWA to prepare their project submission form materials and get those out to the Planning WG as soon as possible before the April 28</w:t>
      </w:r>
      <w:r w:rsidRPr="00C04C24">
        <w:rPr>
          <w:rFonts w:cstheme="minorHAnsi"/>
          <w:sz w:val="24"/>
          <w:szCs w:val="24"/>
          <w:vertAlign w:val="superscript"/>
        </w:rPr>
        <w:t>th</w:t>
      </w:r>
      <w:r>
        <w:rPr>
          <w:rFonts w:cstheme="minorHAnsi"/>
          <w:sz w:val="24"/>
          <w:szCs w:val="24"/>
        </w:rPr>
        <w:t xml:space="preserve"> Planning WG meeting.</w:t>
      </w:r>
    </w:p>
    <w:p w14:paraId="524104C1" w14:textId="21417745" w:rsidR="00C41AAC" w:rsidRPr="00C41AAC" w:rsidRDefault="00C41AAC" w:rsidP="00C41AAC">
      <w:pPr>
        <w:pStyle w:val="ListParagraph"/>
        <w:numPr>
          <w:ilvl w:val="0"/>
          <w:numId w:val="3"/>
        </w:numPr>
        <w:rPr>
          <w:rFonts w:cstheme="minorHAnsi"/>
          <w:sz w:val="24"/>
          <w:szCs w:val="24"/>
        </w:rPr>
      </w:pPr>
      <w:r>
        <w:rPr>
          <w:rFonts w:cstheme="minorHAnsi"/>
          <w:sz w:val="24"/>
          <w:szCs w:val="24"/>
        </w:rPr>
        <w:t xml:space="preserve">Megan </w:t>
      </w:r>
      <w:r w:rsidR="00C04C24">
        <w:rPr>
          <w:rFonts w:cstheme="minorHAnsi"/>
          <w:sz w:val="24"/>
          <w:szCs w:val="24"/>
        </w:rPr>
        <w:t xml:space="preserve">Layhee </w:t>
      </w:r>
      <w:r>
        <w:rPr>
          <w:rFonts w:cstheme="minorHAnsi"/>
          <w:sz w:val="24"/>
          <w:szCs w:val="24"/>
        </w:rPr>
        <w:t>will send</w:t>
      </w:r>
      <w:r w:rsidRPr="00C41AAC">
        <w:rPr>
          <w:rFonts w:cstheme="minorHAnsi"/>
          <w:sz w:val="24"/>
          <w:szCs w:val="24"/>
        </w:rPr>
        <w:t xml:space="preserve"> the ACCG project submission form and website link to supplemental materials to Rick Hopson.</w:t>
      </w:r>
    </w:p>
    <w:p w14:paraId="23603E3A" w14:textId="67894BD6" w:rsidR="00C41AAC" w:rsidRPr="00C41AAC" w:rsidRDefault="00C41AAC" w:rsidP="00C41AAC">
      <w:pPr>
        <w:pStyle w:val="ListParagraph"/>
        <w:numPr>
          <w:ilvl w:val="0"/>
          <w:numId w:val="3"/>
        </w:numPr>
        <w:rPr>
          <w:rFonts w:cstheme="minorHAnsi"/>
          <w:sz w:val="24"/>
          <w:szCs w:val="24"/>
        </w:rPr>
      </w:pPr>
      <w:r>
        <w:rPr>
          <w:rFonts w:cstheme="minorHAnsi"/>
          <w:sz w:val="24"/>
          <w:szCs w:val="24"/>
        </w:rPr>
        <w:t xml:space="preserve">Megan </w:t>
      </w:r>
      <w:r w:rsidR="00C04C24">
        <w:rPr>
          <w:rFonts w:cstheme="minorHAnsi"/>
          <w:sz w:val="24"/>
          <w:szCs w:val="24"/>
        </w:rPr>
        <w:t xml:space="preserve">Layhee </w:t>
      </w:r>
      <w:r>
        <w:rPr>
          <w:rFonts w:cstheme="minorHAnsi"/>
          <w:sz w:val="24"/>
          <w:szCs w:val="24"/>
        </w:rPr>
        <w:t>will create an</w:t>
      </w:r>
      <w:r w:rsidRPr="00C41AAC">
        <w:rPr>
          <w:rFonts w:cstheme="minorHAnsi"/>
          <w:sz w:val="24"/>
          <w:szCs w:val="24"/>
        </w:rPr>
        <w:t xml:space="preserve"> Rx Fire Ad Hoc meeting materials webpage on ACCG website.</w:t>
      </w:r>
    </w:p>
    <w:p w14:paraId="3562EF22" w14:textId="178DEA4A" w:rsidR="00D56E93" w:rsidRPr="00326F5F" w:rsidRDefault="00326F5F" w:rsidP="007F40E4">
      <w:pPr>
        <w:pStyle w:val="ListParagraph"/>
        <w:numPr>
          <w:ilvl w:val="0"/>
          <w:numId w:val="3"/>
        </w:numPr>
        <w:rPr>
          <w:rFonts w:cstheme="minorHAnsi"/>
          <w:sz w:val="24"/>
          <w:szCs w:val="24"/>
        </w:rPr>
      </w:pPr>
      <w:r>
        <w:rPr>
          <w:rFonts w:cstheme="minorHAnsi"/>
          <w:sz w:val="24"/>
          <w:szCs w:val="24"/>
        </w:rPr>
        <w:t xml:space="preserve"> </w:t>
      </w:r>
      <w:r w:rsidR="002E186B" w:rsidRPr="00326F5F">
        <w:rPr>
          <w:rFonts w:cstheme="minorHAnsi"/>
          <w:sz w:val="24"/>
          <w:szCs w:val="24"/>
        </w:rPr>
        <w:t>The next Planning Work Group meeting will be on</w:t>
      </w:r>
      <w:r w:rsidR="004F7EFC" w:rsidRPr="00326F5F">
        <w:rPr>
          <w:rFonts w:cstheme="minorHAnsi"/>
          <w:sz w:val="24"/>
          <w:szCs w:val="24"/>
        </w:rPr>
        <w:t xml:space="preserve"> Wednesday,</w:t>
      </w:r>
      <w:r w:rsidR="002E186B" w:rsidRPr="00326F5F">
        <w:rPr>
          <w:rFonts w:cstheme="minorHAnsi"/>
          <w:sz w:val="24"/>
          <w:szCs w:val="24"/>
        </w:rPr>
        <w:t xml:space="preserve"> </w:t>
      </w:r>
      <w:r w:rsidR="00C41AAC">
        <w:rPr>
          <w:rFonts w:cstheme="minorHAnsi"/>
          <w:sz w:val="24"/>
          <w:szCs w:val="24"/>
        </w:rPr>
        <w:t>April 28</w:t>
      </w:r>
      <w:r w:rsidRPr="00326F5F">
        <w:rPr>
          <w:rFonts w:cstheme="minorHAnsi"/>
          <w:sz w:val="24"/>
          <w:szCs w:val="24"/>
          <w:vertAlign w:val="superscript"/>
        </w:rPr>
        <w:t>th</w:t>
      </w:r>
      <w:r w:rsidR="00991192" w:rsidRPr="00326F5F">
        <w:rPr>
          <w:rFonts w:cstheme="minorHAnsi"/>
          <w:sz w:val="24"/>
          <w:szCs w:val="24"/>
        </w:rPr>
        <w:t>, 202</w:t>
      </w:r>
      <w:r w:rsidR="00950F09" w:rsidRPr="00326F5F">
        <w:rPr>
          <w:rFonts w:cstheme="minorHAnsi"/>
          <w:sz w:val="24"/>
          <w:szCs w:val="24"/>
        </w:rPr>
        <w:t>1</w:t>
      </w:r>
      <w:r w:rsidR="008C7FCF" w:rsidRPr="00326F5F">
        <w:rPr>
          <w:rFonts w:cstheme="minorHAnsi"/>
          <w:sz w:val="24"/>
          <w:szCs w:val="24"/>
        </w:rPr>
        <w:t xml:space="preserve">. The meeting will take place on-line via Zoom. </w:t>
      </w:r>
    </w:p>
    <w:p w14:paraId="505C8B5B" w14:textId="6F88C769" w:rsidR="00A040AE" w:rsidRPr="00326F5F" w:rsidRDefault="00475748" w:rsidP="00661AE2">
      <w:pPr>
        <w:pStyle w:val="Heading1"/>
        <w:rPr>
          <w:rFonts w:asciiTheme="minorHAnsi" w:hAnsiTheme="minorHAnsi" w:cstheme="minorHAnsi"/>
        </w:rPr>
      </w:pPr>
      <w:r w:rsidRPr="00326F5F">
        <w:rPr>
          <w:rFonts w:asciiTheme="minorHAnsi" w:hAnsiTheme="minorHAnsi" w:cstheme="minorHAnsi"/>
        </w:rPr>
        <w:t>Meeting Participants</w:t>
      </w:r>
      <w:r w:rsidR="00A040AE" w:rsidRPr="00326F5F">
        <w:rPr>
          <w:rFonts w:asciiTheme="minorHAnsi" w:hAnsiTheme="minorHAnsi" w:cstheme="minorHAnsi"/>
        </w:rPr>
        <w:t xml:space="preserve"> </w:t>
      </w:r>
      <w:r w:rsidR="00C847EC" w:rsidRPr="00326F5F">
        <w:rPr>
          <w:rFonts w:asciiTheme="minorHAnsi" w:hAnsiTheme="minorHAnsi" w:cstheme="minorHAnsi"/>
        </w:rPr>
        <w:tab/>
      </w:r>
    </w:p>
    <w:tbl>
      <w:tblPr>
        <w:tblStyle w:val="TableGrid"/>
        <w:tblW w:w="0" w:type="auto"/>
        <w:tblInd w:w="-275" w:type="dxa"/>
        <w:tblLayout w:type="fixed"/>
        <w:tblLook w:val="04A0" w:firstRow="1" w:lastRow="0" w:firstColumn="1" w:lastColumn="0" w:noHBand="0" w:noVBand="1"/>
      </w:tblPr>
      <w:tblGrid>
        <w:gridCol w:w="460"/>
        <w:gridCol w:w="3399"/>
        <w:gridCol w:w="3611"/>
        <w:gridCol w:w="955"/>
        <w:gridCol w:w="1200"/>
      </w:tblGrid>
      <w:tr w:rsidR="007C77E9" w:rsidRPr="00326F5F" w14:paraId="562EAD46" w14:textId="77777777" w:rsidTr="00E311BB">
        <w:trPr>
          <w:tblHeader/>
        </w:trPr>
        <w:tc>
          <w:tcPr>
            <w:tcW w:w="460" w:type="dxa"/>
            <w:shd w:val="clear" w:color="auto" w:fill="A8D08D" w:themeFill="accent6" w:themeFillTint="99"/>
          </w:tcPr>
          <w:p w14:paraId="7DB78719" w14:textId="77777777" w:rsidR="007C77E9" w:rsidRPr="00326F5F" w:rsidRDefault="007C77E9" w:rsidP="00B368F4">
            <w:pPr>
              <w:jc w:val="center"/>
              <w:rPr>
                <w:rFonts w:asciiTheme="minorHAnsi" w:hAnsiTheme="minorHAnsi" w:cstheme="minorHAnsi"/>
                <w:b/>
              </w:rPr>
            </w:pPr>
            <w:r w:rsidRPr="00326F5F">
              <w:rPr>
                <w:rFonts w:asciiTheme="minorHAnsi" w:hAnsiTheme="minorHAnsi" w:cstheme="minorHAnsi"/>
                <w:b/>
              </w:rPr>
              <w:t>#</w:t>
            </w:r>
          </w:p>
        </w:tc>
        <w:tc>
          <w:tcPr>
            <w:tcW w:w="3399" w:type="dxa"/>
            <w:shd w:val="clear" w:color="auto" w:fill="A8D08D" w:themeFill="accent6" w:themeFillTint="99"/>
          </w:tcPr>
          <w:p w14:paraId="04C6D767" w14:textId="77777777" w:rsidR="007C77E9" w:rsidRPr="00326F5F" w:rsidRDefault="007C77E9" w:rsidP="00B368F4">
            <w:pPr>
              <w:jc w:val="center"/>
              <w:rPr>
                <w:rFonts w:asciiTheme="minorHAnsi" w:hAnsiTheme="minorHAnsi" w:cstheme="minorHAnsi"/>
                <w:b/>
              </w:rPr>
            </w:pPr>
            <w:r w:rsidRPr="00326F5F">
              <w:rPr>
                <w:rFonts w:asciiTheme="minorHAnsi" w:hAnsiTheme="minorHAnsi" w:cstheme="minorHAnsi"/>
                <w:b/>
              </w:rPr>
              <w:t>Name</w:t>
            </w:r>
          </w:p>
        </w:tc>
        <w:tc>
          <w:tcPr>
            <w:tcW w:w="3611" w:type="dxa"/>
            <w:shd w:val="clear" w:color="auto" w:fill="A8D08D" w:themeFill="accent6" w:themeFillTint="99"/>
          </w:tcPr>
          <w:p w14:paraId="5B422DB5" w14:textId="77777777" w:rsidR="007C77E9" w:rsidRPr="00326F5F" w:rsidRDefault="007C77E9" w:rsidP="00B368F4">
            <w:pPr>
              <w:jc w:val="center"/>
              <w:rPr>
                <w:rFonts w:asciiTheme="minorHAnsi" w:hAnsiTheme="minorHAnsi" w:cstheme="minorHAnsi"/>
                <w:b/>
              </w:rPr>
            </w:pPr>
            <w:r w:rsidRPr="00326F5F">
              <w:rPr>
                <w:rFonts w:asciiTheme="minorHAnsi" w:hAnsiTheme="minorHAnsi" w:cstheme="minorHAnsi"/>
                <w:b/>
              </w:rPr>
              <w:t>Affiliation</w:t>
            </w:r>
          </w:p>
        </w:tc>
        <w:tc>
          <w:tcPr>
            <w:tcW w:w="955" w:type="dxa"/>
            <w:shd w:val="clear" w:color="auto" w:fill="A8D08D" w:themeFill="accent6" w:themeFillTint="99"/>
          </w:tcPr>
          <w:p w14:paraId="14E067CD" w14:textId="77777777" w:rsidR="007C77E9" w:rsidRPr="00326F5F" w:rsidRDefault="007C77E9" w:rsidP="00B368F4">
            <w:pPr>
              <w:jc w:val="center"/>
              <w:rPr>
                <w:rFonts w:asciiTheme="minorHAnsi" w:hAnsiTheme="minorHAnsi" w:cstheme="minorHAnsi"/>
                <w:b/>
              </w:rPr>
            </w:pPr>
            <w:r w:rsidRPr="00326F5F">
              <w:rPr>
                <w:rFonts w:asciiTheme="minorHAnsi" w:hAnsiTheme="minorHAnsi" w:cstheme="minorHAnsi"/>
                <w:b/>
              </w:rPr>
              <w:t>Miles (N/A- online)</w:t>
            </w:r>
          </w:p>
        </w:tc>
        <w:tc>
          <w:tcPr>
            <w:tcW w:w="1200" w:type="dxa"/>
            <w:shd w:val="clear" w:color="auto" w:fill="A8D08D" w:themeFill="accent6" w:themeFillTint="99"/>
          </w:tcPr>
          <w:p w14:paraId="7FFADE4A" w14:textId="77777777" w:rsidR="007C77E9" w:rsidRPr="00326F5F" w:rsidRDefault="007C77E9" w:rsidP="00B368F4">
            <w:pPr>
              <w:jc w:val="center"/>
              <w:rPr>
                <w:rFonts w:asciiTheme="minorHAnsi" w:hAnsiTheme="minorHAnsi" w:cstheme="minorHAnsi"/>
                <w:b/>
              </w:rPr>
            </w:pPr>
            <w:r w:rsidRPr="00326F5F">
              <w:rPr>
                <w:rFonts w:asciiTheme="minorHAnsi" w:hAnsiTheme="minorHAnsi" w:cstheme="minorHAnsi"/>
                <w:b/>
              </w:rPr>
              <w:t>Hours</w:t>
            </w:r>
          </w:p>
        </w:tc>
      </w:tr>
      <w:tr w:rsidR="00326F5F" w:rsidRPr="00326F5F" w14:paraId="24F43084" w14:textId="77777777" w:rsidTr="00E311BB">
        <w:tc>
          <w:tcPr>
            <w:tcW w:w="460" w:type="dxa"/>
          </w:tcPr>
          <w:p w14:paraId="537BA4AD" w14:textId="511F8E47" w:rsidR="00326F5F" w:rsidRPr="00326F5F" w:rsidRDefault="00510AAE" w:rsidP="00353B0A">
            <w:pPr>
              <w:rPr>
                <w:rFonts w:asciiTheme="minorHAnsi" w:hAnsiTheme="minorHAnsi" w:cstheme="minorHAnsi"/>
              </w:rPr>
            </w:pPr>
            <w:r>
              <w:rPr>
                <w:rFonts w:asciiTheme="minorHAnsi" w:hAnsiTheme="minorHAnsi" w:cstheme="minorHAnsi"/>
              </w:rPr>
              <w:t>1</w:t>
            </w:r>
          </w:p>
        </w:tc>
        <w:tc>
          <w:tcPr>
            <w:tcW w:w="3399" w:type="dxa"/>
          </w:tcPr>
          <w:p w14:paraId="496957D7" w14:textId="4A7C19B7" w:rsidR="00326F5F" w:rsidRPr="00326F5F" w:rsidRDefault="00FA3B2D" w:rsidP="00353B0A">
            <w:pPr>
              <w:rPr>
                <w:rFonts w:asciiTheme="minorHAnsi" w:hAnsiTheme="minorHAnsi" w:cstheme="minorHAnsi"/>
              </w:rPr>
            </w:pPr>
            <w:r>
              <w:rPr>
                <w:rFonts w:asciiTheme="minorHAnsi" w:hAnsiTheme="minorHAnsi" w:cstheme="minorHAnsi"/>
              </w:rPr>
              <w:t>Caitlyn Rich</w:t>
            </w:r>
          </w:p>
        </w:tc>
        <w:tc>
          <w:tcPr>
            <w:tcW w:w="3611" w:type="dxa"/>
          </w:tcPr>
          <w:p w14:paraId="695BA886" w14:textId="4BEB7D17" w:rsidR="00326F5F" w:rsidRPr="00326F5F" w:rsidRDefault="00FA3B2D" w:rsidP="00353B0A">
            <w:pPr>
              <w:rPr>
                <w:rFonts w:asciiTheme="minorHAnsi" w:hAnsiTheme="minorHAnsi" w:cstheme="minorHAnsi"/>
              </w:rPr>
            </w:pPr>
            <w:r>
              <w:rPr>
                <w:rFonts w:asciiTheme="minorHAnsi" w:hAnsiTheme="minorHAnsi" w:cstheme="minorHAnsi"/>
              </w:rPr>
              <w:t>CSERC</w:t>
            </w:r>
          </w:p>
        </w:tc>
        <w:tc>
          <w:tcPr>
            <w:tcW w:w="955" w:type="dxa"/>
          </w:tcPr>
          <w:p w14:paraId="7C5CF936" w14:textId="77777777" w:rsidR="00326F5F" w:rsidRPr="00326F5F" w:rsidRDefault="00326F5F" w:rsidP="00353B0A">
            <w:pPr>
              <w:rPr>
                <w:rFonts w:asciiTheme="minorHAnsi" w:hAnsiTheme="minorHAnsi" w:cstheme="minorHAnsi"/>
              </w:rPr>
            </w:pPr>
          </w:p>
        </w:tc>
        <w:tc>
          <w:tcPr>
            <w:tcW w:w="1200" w:type="dxa"/>
          </w:tcPr>
          <w:p w14:paraId="15D19956" w14:textId="1645F07D" w:rsidR="00326F5F" w:rsidRPr="00326F5F" w:rsidRDefault="00326F5F" w:rsidP="00353B0A">
            <w:pPr>
              <w:rPr>
                <w:rFonts w:asciiTheme="minorHAnsi" w:hAnsiTheme="minorHAnsi" w:cstheme="minorHAnsi"/>
              </w:rPr>
            </w:pPr>
            <w:r w:rsidRPr="00326F5F">
              <w:rPr>
                <w:rFonts w:asciiTheme="minorHAnsi" w:hAnsiTheme="minorHAnsi" w:cstheme="minorHAnsi"/>
              </w:rPr>
              <w:t>3</w:t>
            </w:r>
          </w:p>
        </w:tc>
      </w:tr>
      <w:tr w:rsidR="00FA3B2D" w:rsidRPr="00326F5F" w14:paraId="620F8E31" w14:textId="77777777" w:rsidTr="00E311BB">
        <w:tc>
          <w:tcPr>
            <w:tcW w:w="460" w:type="dxa"/>
          </w:tcPr>
          <w:p w14:paraId="07F9886F" w14:textId="4E2E1893" w:rsidR="00FA3B2D" w:rsidRDefault="00FA3B2D" w:rsidP="00FA3B2D">
            <w:pPr>
              <w:rPr>
                <w:rFonts w:asciiTheme="minorHAnsi" w:hAnsiTheme="minorHAnsi" w:cstheme="minorHAnsi"/>
              </w:rPr>
            </w:pPr>
            <w:r>
              <w:rPr>
                <w:rFonts w:asciiTheme="minorHAnsi" w:hAnsiTheme="minorHAnsi" w:cstheme="minorHAnsi"/>
              </w:rPr>
              <w:t>2</w:t>
            </w:r>
          </w:p>
        </w:tc>
        <w:tc>
          <w:tcPr>
            <w:tcW w:w="3399" w:type="dxa"/>
          </w:tcPr>
          <w:p w14:paraId="0AF3CEE3" w14:textId="1A3B982C" w:rsidR="00FA3B2D" w:rsidRDefault="00FA3B2D" w:rsidP="00FA3B2D">
            <w:pPr>
              <w:rPr>
                <w:rFonts w:asciiTheme="minorHAnsi" w:hAnsiTheme="minorHAnsi" w:cstheme="minorHAnsi"/>
              </w:rPr>
            </w:pPr>
            <w:r>
              <w:rPr>
                <w:rFonts w:asciiTheme="minorHAnsi" w:hAnsiTheme="minorHAnsi" w:cstheme="minorHAnsi"/>
              </w:rPr>
              <w:t>Carinna Robertson</w:t>
            </w:r>
          </w:p>
        </w:tc>
        <w:tc>
          <w:tcPr>
            <w:tcW w:w="3611" w:type="dxa"/>
          </w:tcPr>
          <w:p w14:paraId="465495A8" w14:textId="7B4982DB" w:rsidR="00FA3B2D" w:rsidRDefault="00FA3B2D" w:rsidP="00FA3B2D">
            <w:pPr>
              <w:rPr>
                <w:rFonts w:asciiTheme="minorHAnsi" w:hAnsiTheme="minorHAnsi" w:cstheme="minorHAnsi"/>
              </w:rPr>
            </w:pPr>
            <w:r>
              <w:rPr>
                <w:rFonts w:asciiTheme="minorHAnsi" w:hAnsiTheme="minorHAnsi" w:cstheme="minorHAnsi"/>
              </w:rPr>
              <w:t>USFS Calaveras RD</w:t>
            </w:r>
          </w:p>
        </w:tc>
        <w:tc>
          <w:tcPr>
            <w:tcW w:w="955" w:type="dxa"/>
          </w:tcPr>
          <w:p w14:paraId="35FE3AE7" w14:textId="77777777" w:rsidR="00FA3B2D" w:rsidRPr="00326F5F" w:rsidRDefault="00FA3B2D" w:rsidP="00FA3B2D">
            <w:pPr>
              <w:rPr>
                <w:rFonts w:asciiTheme="minorHAnsi" w:hAnsiTheme="minorHAnsi" w:cstheme="minorHAnsi"/>
              </w:rPr>
            </w:pPr>
          </w:p>
        </w:tc>
        <w:tc>
          <w:tcPr>
            <w:tcW w:w="1200" w:type="dxa"/>
          </w:tcPr>
          <w:p w14:paraId="752686D5" w14:textId="242AB8F1" w:rsidR="00FA3B2D" w:rsidRPr="00326F5F" w:rsidRDefault="00FA3B2D" w:rsidP="00FA3B2D">
            <w:pPr>
              <w:rPr>
                <w:rFonts w:asciiTheme="minorHAnsi" w:hAnsiTheme="minorHAnsi" w:cstheme="minorHAnsi"/>
              </w:rPr>
            </w:pPr>
            <w:r>
              <w:rPr>
                <w:rFonts w:asciiTheme="minorHAnsi" w:hAnsiTheme="minorHAnsi" w:cstheme="minorHAnsi"/>
              </w:rPr>
              <w:t>3</w:t>
            </w:r>
          </w:p>
        </w:tc>
      </w:tr>
      <w:tr w:rsidR="00FA3B2D" w:rsidRPr="00326F5F" w14:paraId="48EC8E58" w14:textId="77777777" w:rsidTr="00E311BB">
        <w:tc>
          <w:tcPr>
            <w:tcW w:w="460" w:type="dxa"/>
          </w:tcPr>
          <w:p w14:paraId="3A422FD2" w14:textId="10C36B1F" w:rsidR="00FA3B2D" w:rsidRDefault="00FA3B2D" w:rsidP="00FA3B2D">
            <w:pPr>
              <w:rPr>
                <w:rFonts w:asciiTheme="minorHAnsi" w:hAnsiTheme="minorHAnsi" w:cstheme="minorHAnsi"/>
              </w:rPr>
            </w:pPr>
            <w:r>
              <w:rPr>
                <w:rFonts w:asciiTheme="minorHAnsi" w:hAnsiTheme="minorHAnsi" w:cstheme="minorHAnsi"/>
              </w:rPr>
              <w:t>3</w:t>
            </w:r>
          </w:p>
        </w:tc>
        <w:tc>
          <w:tcPr>
            <w:tcW w:w="3399" w:type="dxa"/>
          </w:tcPr>
          <w:p w14:paraId="18315300" w14:textId="139F4E4B" w:rsidR="00FA3B2D" w:rsidRPr="00326F5F" w:rsidRDefault="00FA3B2D" w:rsidP="00FA3B2D">
            <w:pPr>
              <w:rPr>
                <w:rFonts w:asciiTheme="minorHAnsi" w:hAnsiTheme="minorHAnsi" w:cstheme="minorHAnsi"/>
              </w:rPr>
            </w:pPr>
            <w:r>
              <w:rPr>
                <w:rFonts w:asciiTheme="minorHAnsi" w:hAnsiTheme="minorHAnsi" w:cstheme="minorHAnsi"/>
              </w:rPr>
              <w:t>Chuck Loffland</w:t>
            </w:r>
          </w:p>
        </w:tc>
        <w:tc>
          <w:tcPr>
            <w:tcW w:w="3611" w:type="dxa"/>
          </w:tcPr>
          <w:p w14:paraId="3749D3F5" w14:textId="183DD684" w:rsidR="00FA3B2D" w:rsidRPr="00326F5F" w:rsidRDefault="00FA3B2D" w:rsidP="00FA3B2D">
            <w:pPr>
              <w:rPr>
                <w:rFonts w:asciiTheme="minorHAnsi" w:hAnsiTheme="minorHAnsi" w:cstheme="minorHAnsi"/>
              </w:rPr>
            </w:pPr>
            <w:r>
              <w:rPr>
                <w:rFonts w:asciiTheme="minorHAnsi" w:hAnsiTheme="minorHAnsi" w:cstheme="minorHAnsi"/>
              </w:rPr>
              <w:t>USFS Amador RD</w:t>
            </w:r>
          </w:p>
        </w:tc>
        <w:tc>
          <w:tcPr>
            <w:tcW w:w="955" w:type="dxa"/>
          </w:tcPr>
          <w:p w14:paraId="2655373F" w14:textId="77777777" w:rsidR="00FA3B2D" w:rsidRPr="00326F5F" w:rsidRDefault="00FA3B2D" w:rsidP="00FA3B2D">
            <w:pPr>
              <w:rPr>
                <w:rFonts w:asciiTheme="minorHAnsi" w:hAnsiTheme="minorHAnsi" w:cstheme="minorHAnsi"/>
              </w:rPr>
            </w:pPr>
          </w:p>
        </w:tc>
        <w:tc>
          <w:tcPr>
            <w:tcW w:w="1200" w:type="dxa"/>
          </w:tcPr>
          <w:p w14:paraId="2E352C2D" w14:textId="1605CA5F" w:rsidR="00FA3B2D" w:rsidRPr="00326F5F" w:rsidRDefault="00FA3B2D" w:rsidP="00FA3B2D">
            <w:pPr>
              <w:rPr>
                <w:rFonts w:asciiTheme="minorHAnsi" w:hAnsiTheme="minorHAnsi" w:cstheme="minorHAnsi"/>
              </w:rPr>
            </w:pPr>
            <w:r>
              <w:rPr>
                <w:rFonts w:asciiTheme="minorHAnsi" w:hAnsiTheme="minorHAnsi" w:cstheme="minorHAnsi"/>
              </w:rPr>
              <w:t>3</w:t>
            </w:r>
          </w:p>
        </w:tc>
      </w:tr>
      <w:tr w:rsidR="00FA3B2D" w:rsidRPr="00326F5F" w14:paraId="2237368D" w14:textId="77777777" w:rsidTr="00E311BB">
        <w:tc>
          <w:tcPr>
            <w:tcW w:w="460" w:type="dxa"/>
          </w:tcPr>
          <w:p w14:paraId="2D827E31" w14:textId="743BC684" w:rsidR="00FA3B2D" w:rsidRDefault="00FA3B2D" w:rsidP="00FA3B2D">
            <w:pPr>
              <w:rPr>
                <w:rFonts w:asciiTheme="minorHAnsi" w:hAnsiTheme="minorHAnsi" w:cstheme="minorHAnsi"/>
              </w:rPr>
            </w:pPr>
            <w:r>
              <w:rPr>
                <w:rFonts w:asciiTheme="minorHAnsi" w:hAnsiTheme="minorHAnsi" w:cstheme="minorHAnsi"/>
              </w:rPr>
              <w:t>4</w:t>
            </w:r>
          </w:p>
        </w:tc>
        <w:tc>
          <w:tcPr>
            <w:tcW w:w="3399" w:type="dxa"/>
          </w:tcPr>
          <w:p w14:paraId="022FE13E" w14:textId="205485C6" w:rsidR="00FA3B2D" w:rsidRDefault="00FA3B2D" w:rsidP="00FA3B2D">
            <w:pPr>
              <w:rPr>
                <w:rFonts w:asciiTheme="minorHAnsi" w:hAnsiTheme="minorHAnsi" w:cstheme="minorHAnsi"/>
              </w:rPr>
            </w:pPr>
            <w:r>
              <w:rPr>
                <w:rFonts w:asciiTheme="minorHAnsi" w:hAnsiTheme="minorHAnsi" w:cstheme="minorHAnsi"/>
              </w:rPr>
              <w:t>Gerald Schwartz</w:t>
            </w:r>
          </w:p>
        </w:tc>
        <w:tc>
          <w:tcPr>
            <w:tcW w:w="3611" w:type="dxa"/>
          </w:tcPr>
          <w:p w14:paraId="01E0A6EC" w14:textId="0C4D2D56" w:rsidR="00FA3B2D" w:rsidRDefault="00FA3B2D" w:rsidP="00FA3B2D">
            <w:pPr>
              <w:rPr>
                <w:rFonts w:asciiTheme="minorHAnsi" w:hAnsiTheme="minorHAnsi" w:cstheme="minorHAnsi"/>
              </w:rPr>
            </w:pPr>
            <w:r>
              <w:rPr>
                <w:rFonts w:asciiTheme="minorHAnsi" w:hAnsiTheme="minorHAnsi" w:cstheme="minorHAnsi"/>
              </w:rPr>
              <w:t>EBMUD</w:t>
            </w:r>
          </w:p>
        </w:tc>
        <w:tc>
          <w:tcPr>
            <w:tcW w:w="955" w:type="dxa"/>
          </w:tcPr>
          <w:p w14:paraId="22706356" w14:textId="77777777" w:rsidR="00FA3B2D" w:rsidRPr="00326F5F" w:rsidRDefault="00FA3B2D" w:rsidP="00FA3B2D">
            <w:pPr>
              <w:rPr>
                <w:rFonts w:asciiTheme="minorHAnsi" w:hAnsiTheme="minorHAnsi" w:cstheme="minorHAnsi"/>
              </w:rPr>
            </w:pPr>
          </w:p>
        </w:tc>
        <w:tc>
          <w:tcPr>
            <w:tcW w:w="1200" w:type="dxa"/>
          </w:tcPr>
          <w:p w14:paraId="4C9F9C2D" w14:textId="07D0E708" w:rsidR="00FA3B2D" w:rsidRDefault="00FA3B2D" w:rsidP="00FA3B2D">
            <w:pPr>
              <w:rPr>
                <w:rFonts w:asciiTheme="minorHAnsi" w:hAnsiTheme="minorHAnsi" w:cstheme="minorHAnsi"/>
              </w:rPr>
            </w:pPr>
            <w:r>
              <w:rPr>
                <w:rFonts w:asciiTheme="minorHAnsi" w:hAnsiTheme="minorHAnsi" w:cstheme="minorHAnsi"/>
              </w:rPr>
              <w:t>1</w:t>
            </w:r>
          </w:p>
        </w:tc>
      </w:tr>
      <w:tr w:rsidR="00FA3B2D" w:rsidRPr="00326F5F" w14:paraId="05B96DF4" w14:textId="77777777" w:rsidTr="008A6D5F">
        <w:tc>
          <w:tcPr>
            <w:tcW w:w="460" w:type="dxa"/>
          </w:tcPr>
          <w:p w14:paraId="41D40C58" w14:textId="6E9D52BF" w:rsidR="00FA3B2D" w:rsidRPr="00326F5F" w:rsidRDefault="00FA3B2D" w:rsidP="00FA3B2D">
            <w:pPr>
              <w:rPr>
                <w:rFonts w:asciiTheme="minorHAnsi" w:hAnsiTheme="minorHAnsi" w:cstheme="minorHAnsi"/>
              </w:rPr>
            </w:pPr>
            <w:r>
              <w:rPr>
                <w:rFonts w:asciiTheme="minorHAnsi" w:hAnsiTheme="minorHAnsi" w:cstheme="minorHAnsi"/>
              </w:rPr>
              <w:t>5</w:t>
            </w:r>
          </w:p>
        </w:tc>
        <w:tc>
          <w:tcPr>
            <w:tcW w:w="3399" w:type="dxa"/>
          </w:tcPr>
          <w:p w14:paraId="7EEA747D" w14:textId="624AE76E" w:rsidR="00FA3B2D" w:rsidRPr="00326F5F" w:rsidRDefault="00FA3B2D" w:rsidP="00FA3B2D">
            <w:pPr>
              <w:rPr>
                <w:rFonts w:asciiTheme="minorHAnsi" w:hAnsiTheme="minorHAnsi" w:cstheme="minorHAnsi"/>
              </w:rPr>
            </w:pPr>
            <w:r>
              <w:rPr>
                <w:rFonts w:asciiTheme="minorHAnsi" w:hAnsiTheme="minorHAnsi" w:cstheme="minorHAnsi"/>
              </w:rPr>
              <w:t>Greg Suba</w:t>
            </w:r>
          </w:p>
        </w:tc>
        <w:tc>
          <w:tcPr>
            <w:tcW w:w="3611" w:type="dxa"/>
          </w:tcPr>
          <w:p w14:paraId="0383EE87" w14:textId="2C9843BC" w:rsidR="00FA3B2D" w:rsidRPr="00326F5F" w:rsidRDefault="00FA3B2D" w:rsidP="00FA3B2D">
            <w:pPr>
              <w:rPr>
                <w:rFonts w:asciiTheme="minorHAnsi" w:hAnsiTheme="minorHAnsi" w:cstheme="minorHAnsi"/>
              </w:rPr>
            </w:pPr>
            <w:r>
              <w:rPr>
                <w:rFonts w:asciiTheme="minorHAnsi" w:hAnsiTheme="minorHAnsi" w:cstheme="minorHAnsi"/>
              </w:rPr>
              <w:t>SFL</w:t>
            </w:r>
          </w:p>
        </w:tc>
        <w:tc>
          <w:tcPr>
            <w:tcW w:w="955" w:type="dxa"/>
          </w:tcPr>
          <w:p w14:paraId="7762621E" w14:textId="77777777" w:rsidR="00FA3B2D" w:rsidRPr="00326F5F" w:rsidRDefault="00FA3B2D" w:rsidP="00FA3B2D">
            <w:pPr>
              <w:rPr>
                <w:rFonts w:asciiTheme="minorHAnsi" w:hAnsiTheme="minorHAnsi" w:cstheme="minorHAnsi"/>
              </w:rPr>
            </w:pPr>
          </w:p>
        </w:tc>
        <w:tc>
          <w:tcPr>
            <w:tcW w:w="1200" w:type="dxa"/>
          </w:tcPr>
          <w:p w14:paraId="145B1821" w14:textId="77777777" w:rsidR="00FA3B2D" w:rsidRPr="00326F5F" w:rsidRDefault="00FA3B2D" w:rsidP="00FA3B2D">
            <w:pPr>
              <w:rPr>
                <w:rFonts w:asciiTheme="minorHAnsi" w:hAnsiTheme="minorHAnsi" w:cstheme="minorHAnsi"/>
              </w:rPr>
            </w:pPr>
            <w:r w:rsidRPr="00326F5F">
              <w:rPr>
                <w:rFonts w:asciiTheme="minorHAnsi" w:hAnsiTheme="minorHAnsi" w:cstheme="minorHAnsi"/>
              </w:rPr>
              <w:t>3</w:t>
            </w:r>
          </w:p>
        </w:tc>
      </w:tr>
      <w:tr w:rsidR="00FA3B2D" w:rsidRPr="00326F5F" w14:paraId="6BA80285" w14:textId="77777777" w:rsidTr="00E311BB">
        <w:tc>
          <w:tcPr>
            <w:tcW w:w="460" w:type="dxa"/>
          </w:tcPr>
          <w:p w14:paraId="622C79D6" w14:textId="50D51B17" w:rsidR="00FA3B2D" w:rsidRDefault="00FA3B2D" w:rsidP="00FA3B2D">
            <w:pPr>
              <w:rPr>
                <w:rFonts w:asciiTheme="minorHAnsi" w:hAnsiTheme="minorHAnsi" w:cstheme="minorHAnsi"/>
              </w:rPr>
            </w:pPr>
            <w:r>
              <w:rPr>
                <w:rFonts w:asciiTheme="minorHAnsi" w:hAnsiTheme="minorHAnsi" w:cstheme="minorHAnsi"/>
              </w:rPr>
              <w:t>6</w:t>
            </w:r>
          </w:p>
        </w:tc>
        <w:tc>
          <w:tcPr>
            <w:tcW w:w="3399" w:type="dxa"/>
          </w:tcPr>
          <w:p w14:paraId="5F4AFF13" w14:textId="2203DD7F" w:rsidR="00FA3B2D" w:rsidRPr="00326F5F" w:rsidRDefault="00FA3B2D" w:rsidP="00FA3B2D">
            <w:pPr>
              <w:rPr>
                <w:rFonts w:asciiTheme="minorHAnsi" w:hAnsiTheme="minorHAnsi" w:cstheme="minorHAnsi"/>
              </w:rPr>
            </w:pPr>
            <w:r w:rsidRPr="00326F5F">
              <w:rPr>
                <w:rFonts w:asciiTheme="minorHAnsi" w:hAnsiTheme="minorHAnsi" w:cstheme="minorHAnsi"/>
              </w:rPr>
              <w:t>John Buckley</w:t>
            </w:r>
          </w:p>
        </w:tc>
        <w:tc>
          <w:tcPr>
            <w:tcW w:w="3611" w:type="dxa"/>
          </w:tcPr>
          <w:p w14:paraId="5B28712A" w14:textId="0955139A" w:rsidR="00FA3B2D" w:rsidRPr="00326F5F" w:rsidRDefault="00FA3B2D" w:rsidP="00FA3B2D">
            <w:pPr>
              <w:rPr>
                <w:rFonts w:asciiTheme="minorHAnsi" w:hAnsiTheme="minorHAnsi" w:cstheme="minorHAnsi"/>
              </w:rPr>
            </w:pPr>
            <w:r w:rsidRPr="00326F5F">
              <w:rPr>
                <w:rFonts w:asciiTheme="minorHAnsi" w:hAnsiTheme="minorHAnsi" w:cstheme="minorHAnsi"/>
              </w:rPr>
              <w:t>CSERC</w:t>
            </w:r>
          </w:p>
        </w:tc>
        <w:tc>
          <w:tcPr>
            <w:tcW w:w="955" w:type="dxa"/>
          </w:tcPr>
          <w:p w14:paraId="398A3C5D" w14:textId="77777777" w:rsidR="00FA3B2D" w:rsidRPr="00326F5F" w:rsidRDefault="00FA3B2D" w:rsidP="00FA3B2D">
            <w:pPr>
              <w:rPr>
                <w:rFonts w:asciiTheme="minorHAnsi" w:hAnsiTheme="minorHAnsi" w:cstheme="minorHAnsi"/>
              </w:rPr>
            </w:pPr>
          </w:p>
        </w:tc>
        <w:tc>
          <w:tcPr>
            <w:tcW w:w="1200" w:type="dxa"/>
          </w:tcPr>
          <w:p w14:paraId="073A890A" w14:textId="773169A9" w:rsidR="00FA3B2D" w:rsidRPr="00326F5F" w:rsidRDefault="00FA3B2D" w:rsidP="00FA3B2D">
            <w:pPr>
              <w:rPr>
                <w:rFonts w:asciiTheme="minorHAnsi" w:hAnsiTheme="minorHAnsi" w:cstheme="minorHAnsi"/>
              </w:rPr>
            </w:pPr>
            <w:r>
              <w:rPr>
                <w:rFonts w:asciiTheme="minorHAnsi" w:hAnsiTheme="minorHAnsi" w:cstheme="minorHAnsi"/>
              </w:rPr>
              <w:t>3</w:t>
            </w:r>
          </w:p>
        </w:tc>
      </w:tr>
      <w:tr w:rsidR="00FA3B2D" w:rsidRPr="00326F5F" w14:paraId="59F518BB" w14:textId="77777777" w:rsidTr="00E311BB">
        <w:tc>
          <w:tcPr>
            <w:tcW w:w="460" w:type="dxa"/>
          </w:tcPr>
          <w:p w14:paraId="21B30004" w14:textId="4F941BCA" w:rsidR="00FA3B2D" w:rsidRPr="00326F5F" w:rsidRDefault="00FA3B2D" w:rsidP="00FA3B2D">
            <w:pPr>
              <w:rPr>
                <w:rFonts w:asciiTheme="minorHAnsi" w:hAnsiTheme="minorHAnsi" w:cstheme="minorHAnsi"/>
              </w:rPr>
            </w:pPr>
            <w:r>
              <w:rPr>
                <w:rFonts w:asciiTheme="minorHAnsi" w:hAnsiTheme="minorHAnsi" w:cstheme="minorHAnsi"/>
              </w:rPr>
              <w:t>7</w:t>
            </w:r>
          </w:p>
        </w:tc>
        <w:tc>
          <w:tcPr>
            <w:tcW w:w="3399" w:type="dxa"/>
          </w:tcPr>
          <w:p w14:paraId="6B1453D2" w14:textId="4FB3B460" w:rsidR="00FA3B2D" w:rsidRPr="00326F5F" w:rsidRDefault="00FA3B2D" w:rsidP="00FA3B2D">
            <w:pPr>
              <w:rPr>
                <w:rFonts w:asciiTheme="minorHAnsi" w:hAnsiTheme="minorHAnsi" w:cstheme="minorHAnsi"/>
              </w:rPr>
            </w:pPr>
            <w:r w:rsidRPr="00326F5F">
              <w:rPr>
                <w:rFonts w:asciiTheme="minorHAnsi" w:hAnsiTheme="minorHAnsi" w:cstheme="minorHAnsi"/>
              </w:rPr>
              <w:t>John Heissenbuttal</w:t>
            </w:r>
          </w:p>
        </w:tc>
        <w:tc>
          <w:tcPr>
            <w:tcW w:w="3611" w:type="dxa"/>
          </w:tcPr>
          <w:p w14:paraId="05E08C3D" w14:textId="0E107A34" w:rsidR="00FA3B2D" w:rsidRPr="00326F5F" w:rsidRDefault="00FA3B2D" w:rsidP="00FA3B2D">
            <w:pPr>
              <w:rPr>
                <w:rFonts w:asciiTheme="minorHAnsi" w:hAnsiTheme="minorHAnsi" w:cstheme="minorHAnsi"/>
              </w:rPr>
            </w:pPr>
            <w:r w:rsidRPr="00326F5F">
              <w:rPr>
                <w:rFonts w:asciiTheme="minorHAnsi" w:hAnsiTheme="minorHAnsi" w:cstheme="minorHAnsi"/>
              </w:rPr>
              <w:t>Cal Am, Amador Fire Safe Council</w:t>
            </w:r>
          </w:p>
        </w:tc>
        <w:tc>
          <w:tcPr>
            <w:tcW w:w="955" w:type="dxa"/>
          </w:tcPr>
          <w:p w14:paraId="1270B7D6" w14:textId="77777777" w:rsidR="00FA3B2D" w:rsidRPr="00326F5F" w:rsidRDefault="00FA3B2D" w:rsidP="00FA3B2D">
            <w:pPr>
              <w:rPr>
                <w:rFonts w:asciiTheme="minorHAnsi" w:hAnsiTheme="minorHAnsi" w:cstheme="minorHAnsi"/>
              </w:rPr>
            </w:pPr>
          </w:p>
        </w:tc>
        <w:tc>
          <w:tcPr>
            <w:tcW w:w="1200" w:type="dxa"/>
          </w:tcPr>
          <w:p w14:paraId="09493EA6" w14:textId="37FA6F8B" w:rsidR="00FA3B2D" w:rsidRPr="00326F5F" w:rsidRDefault="00FA3B2D" w:rsidP="00FA3B2D">
            <w:pPr>
              <w:rPr>
                <w:rFonts w:asciiTheme="minorHAnsi" w:hAnsiTheme="minorHAnsi" w:cstheme="minorHAnsi"/>
              </w:rPr>
            </w:pPr>
            <w:r>
              <w:rPr>
                <w:rFonts w:asciiTheme="minorHAnsi" w:hAnsiTheme="minorHAnsi" w:cstheme="minorHAnsi"/>
              </w:rPr>
              <w:t>3</w:t>
            </w:r>
          </w:p>
        </w:tc>
      </w:tr>
      <w:tr w:rsidR="00FA3B2D" w:rsidRPr="00326F5F" w14:paraId="14F7089D" w14:textId="77777777" w:rsidTr="00E311BB">
        <w:tc>
          <w:tcPr>
            <w:tcW w:w="460" w:type="dxa"/>
          </w:tcPr>
          <w:p w14:paraId="12521C9A" w14:textId="57DCBA86" w:rsidR="00FA3B2D" w:rsidRPr="00326F5F" w:rsidRDefault="00FA3B2D" w:rsidP="00FA3B2D">
            <w:pPr>
              <w:rPr>
                <w:rFonts w:asciiTheme="minorHAnsi" w:hAnsiTheme="minorHAnsi" w:cstheme="minorHAnsi"/>
              </w:rPr>
            </w:pPr>
            <w:r>
              <w:rPr>
                <w:rFonts w:asciiTheme="minorHAnsi" w:hAnsiTheme="minorHAnsi" w:cstheme="minorHAnsi"/>
              </w:rPr>
              <w:t>8</w:t>
            </w:r>
          </w:p>
        </w:tc>
        <w:tc>
          <w:tcPr>
            <w:tcW w:w="3399" w:type="dxa"/>
          </w:tcPr>
          <w:p w14:paraId="731FFBA9" w14:textId="79140B4B" w:rsidR="00FA3B2D" w:rsidRPr="00326F5F" w:rsidRDefault="00FA3B2D" w:rsidP="00FA3B2D">
            <w:pPr>
              <w:rPr>
                <w:rFonts w:asciiTheme="minorHAnsi" w:hAnsiTheme="minorHAnsi" w:cstheme="minorHAnsi"/>
              </w:rPr>
            </w:pPr>
            <w:r w:rsidRPr="00326F5F">
              <w:rPr>
                <w:rFonts w:asciiTheme="minorHAnsi" w:hAnsiTheme="minorHAnsi" w:cstheme="minorHAnsi"/>
              </w:rPr>
              <w:t>Megan Layhee</w:t>
            </w:r>
          </w:p>
        </w:tc>
        <w:tc>
          <w:tcPr>
            <w:tcW w:w="3611" w:type="dxa"/>
          </w:tcPr>
          <w:p w14:paraId="2D0679AF" w14:textId="68DCBC1E" w:rsidR="00FA3B2D" w:rsidRPr="00326F5F" w:rsidRDefault="00FA3B2D" w:rsidP="00FA3B2D">
            <w:pPr>
              <w:rPr>
                <w:rFonts w:asciiTheme="minorHAnsi" w:hAnsiTheme="minorHAnsi" w:cstheme="minorHAnsi"/>
              </w:rPr>
            </w:pPr>
            <w:r w:rsidRPr="00326F5F">
              <w:rPr>
                <w:rFonts w:asciiTheme="minorHAnsi" w:hAnsiTheme="minorHAnsi" w:cstheme="minorHAnsi"/>
              </w:rPr>
              <w:t>CHIPS</w:t>
            </w:r>
            <w:r>
              <w:rPr>
                <w:rFonts w:asciiTheme="minorHAnsi" w:hAnsiTheme="minorHAnsi" w:cstheme="minorHAnsi"/>
              </w:rPr>
              <w:t xml:space="preserve"> (facilitator)</w:t>
            </w:r>
          </w:p>
        </w:tc>
        <w:tc>
          <w:tcPr>
            <w:tcW w:w="955" w:type="dxa"/>
          </w:tcPr>
          <w:p w14:paraId="6C76E8A4" w14:textId="77777777" w:rsidR="00FA3B2D" w:rsidRPr="00326F5F" w:rsidRDefault="00FA3B2D" w:rsidP="00FA3B2D">
            <w:pPr>
              <w:rPr>
                <w:rFonts w:asciiTheme="minorHAnsi" w:hAnsiTheme="minorHAnsi" w:cstheme="minorHAnsi"/>
              </w:rPr>
            </w:pPr>
          </w:p>
        </w:tc>
        <w:tc>
          <w:tcPr>
            <w:tcW w:w="1200" w:type="dxa"/>
          </w:tcPr>
          <w:p w14:paraId="28C7D304" w14:textId="55600D2E" w:rsidR="00FA3B2D" w:rsidRPr="00326F5F" w:rsidRDefault="00FA3B2D" w:rsidP="00FA3B2D">
            <w:pPr>
              <w:rPr>
                <w:rFonts w:asciiTheme="minorHAnsi" w:hAnsiTheme="minorHAnsi" w:cstheme="minorHAnsi"/>
              </w:rPr>
            </w:pPr>
            <w:r w:rsidRPr="00326F5F">
              <w:rPr>
                <w:rFonts w:asciiTheme="minorHAnsi" w:hAnsiTheme="minorHAnsi" w:cstheme="minorHAnsi"/>
              </w:rPr>
              <w:t>3</w:t>
            </w:r>
          </w:p>
        </w:tc>
      </w:tr>
      <w:tr w:rsidR="00FA3B2D" w:rsidRPr="00326F5F" w14:paraId="237A8A9E" w14:textId="77777777" w:rsidTr="00E311BB">
        <w:tc>
          <w:tcPr>
            <w:tcW w:w="460" w:type="dxa"/>
          </w:tcPr>
          <w:p w14:paraId="2AC2A124" w14:textId="15668DD0" w:rsidR="00FA3B2D" w:rsidRPr="00326F5F" w:rsidRDefault="00FA3B2D" w:rsidP="00FA3B2D">
            <w:pPr>
              <w:rPr>
                <w:rFonts w:asciiTheme="minorHAnsi" w:hAnsiTheme="minorHAnsi" w:cstheme="minorHAnsi"/>
              </w:rPr>
            </w:pPr>
            <w:r>
              <w:rPr>
                <w:rFonts w:asciiTheme="minorHAnsi" w:hAnsiTheme="minorHAnsi" w:cstheme="minorHAnsi"/>
              </w:rPr>
              <w:t>9</w:t>
            </w:r>
          </w:p>
        </w:tc>
        <w:tc>
          <w:tcPr>
            <w:tcW w:w="3399" w:type="dxa"/>
          </w:tcPr>
          <w:p w14:paraId="07ACA871" w14:textId="08CC5CA0" w:rsidR="00FA3B2D" w:rsidRPr="00326F5F" w:rsidRDefault="00FA3B2D" w:rsidP="00FA3B2D">
            <w:pPr>
              <w:rPr>
                <w:rFonts w:asciiTheme="minorHAnsi" w:hAnsiTheme="minorHAnsi" w:cstheme="minorHAnsi"/>
              </w:rPr>
            </w:pPr>
            <w:r w:rsidRPr="00326F5F">
              <w:rPr>
                <w:rFonts w:asciiTheme="minorHAnsi" w:hAnsiTheme="minorHAnsi" w:cstheme="minorHAnsi"/>
              </w:rPr>
              <w:t>Randy Hanvelt</w:t>
            </w:r>
          </w:p>
        </w:tc>
        <w:tc>
          <w:tcPr>
            <w:tcW w:w="3611" w:type="dxa"/>
          </w:tcPr>
          <w:p w14:paraId="05C699AC" w14:textId="55DE169B" w:rsidR="00FA3B2D" w:rsidRPr="00326F5F" w:rsidRDefault="00FA3B2D" w:rsidP="00FA3B2D">
            <w:pPr>
              <w:rPr>
                <w:rFonts w:asciiTheme="minorHAnsi" w:hAnsiTheme="minorHAnsi" w:cstheme="minorHAnsi"/>
              </w:rPr>
            </w:pPr>
            <w:r w:rsidRPr="00326F5F">
              <w:rPr>
                <w:rFonts w:asciiTheme="minorHAnsi" w:hAnsiTheme="minorHAnsi" w:cstheme="minorHAnsi"/>
              </w:rPr>
              <w:t>Associated California Loggers</w:t>
            </w:r>
          </w:p>
        </w:tc>
        <w:tc>
          <w:tcPr>
            <w:tcW w:w="955" w:type="dxa"/>
          </w:tcPr>
          <w:p w14:paraId="2F020BD1" w14:textId="77777777" w:rsidR="00FA3B2D" w:rsidRPr="00326F5F" w:rsidRDefault="00FA3B2D" w:rsidP="00FA3B2D">
            <w:pPr>
              <w:rPr>
                <w:rFonts w:asciiTheme="minorHAnsi" w:hAnsiTheme="minorHAnsi" w:cstheme="minorHAnsi"/>
              </w:rPr>
            </w:pPr>
          </w:p>
        </w:tc>
        <w:tc>
          <w:tcPr>
            <w:tcW w:w="1200" w:type="dxa"/>
          </w:tcPr>
          <w:p w14:paraId="7C8C0A78" w14:textId="218BC1E5" w:rsidR="00FA3B2D" w:rsidRPr="00326F5F" w:rsidRDefault="00FA3B2D" w:rsidP="00FA3B2D">
            <w:pPr>
              <w:rPr>
                <w:rFonts w:asciiTheme="minorHAnsi" w:hAnsiTheme="minorHAnsi" w:cstheme="minorHAnsi"/>
              </w:rPr>
            </w:pPr>
            <w:r w:rsidRPr="00326F5F">
              <w:rPr>
                <w:rFonts w:asciiTheme="minorHAnsi" w:hAnsiTheme="minorHAnsi" w:cstheme="minorHAnsi"/>
              </w:rPr>
              <w:t>3</w:t>
            </w:r>
          </w:p>
        </w:tc>
      </w:tr>
      <w:tr w:rsidR="00FA3B2D" w:rsidRPr="00326F5F" w14:paraId="7BC1930B" w14:textId="77777777" w:rsidTr="00E311BB">
        <w:tc>
          <w:tcPr>
            <w:tcW w:w="460" w:type="dxa"/>
          </w:tcPr>
          <w:p w14:paraId="3E92799D" w14:textId="357C34DF" w:rsidR="00FA3B2D" w:rsidRDefault="00FA3B2D" w:rsidP="00FA3B2D">
            <w:pPr>
              <w:rPr>
                <w:rFonts w:asciiTheme="minorHAnsi" w:hAnsiTheme="minorHAnsi" w:cstheme="minorHAnsi"/>
              </w:rPr>
            </w:pPr>
            <w:r>
              <w:rPr>
                <w:rFonts w:asciiTheme="minorHAnsi" w:hAnsiTheme="minorHAnsi" w:cstheme="minorHAnsi"/>
              </w:rPr>
              <w:t>10</w:t>
            </w:r>
          </w:p>
        </w:tc>
        <w:tc>
          <w:tcPr>
            <w:tcW w:w="3399" w:type="dxa"/>
          </w:tcPr>
          <w:p w14:paraId="14505C79" w14:textId="3162E6B5" w:rsidR="00FA3B2D" w:rsidRPr="00326F5F" w:rsidRDefault="00FA3B2D" w:rsidP="00FA3B2D">
            <w:pPr>
              <w:rPr>
                <w:rFonts w:asciiTheme="minorHAnsi" w:hAnsiTheme="minorHAnsi" w:cstheme="minorHAnsi"/>
              </w:rPr>
            </w:pPr>
            <w:r>
              <w:rPr>
                <w:rFonts w:asciiTheme="minorHAnsi" w:hAnsiTheme="minorHAnsi" w:cstheme="minorHAnsi"/>
              </w:rPr>
              <w:t>Ray Cablayan</w:t>
            </w:r>
          </w:p>
        </w:tc>
        <w:tc>
          <w:tcPr>
            <w:tcW w:w="3611" w:type="dxa"/>
          </w:tcPr>
          <w:p w14:paraId="69F838AA" w14:textId="24E47E09" w:rsidR="00FA3B2D" w:rsidRPr="00326F5F" w:rsidRDefault="00FA3B2D" w:rsidP="00FA3B2D">
            <w:pPr>
              <w:rPr>
                <w:rFonts w:asciiTheme="minorHAnsi" w:hAnsiTheme="minorHAnsi" w:cstheme="minorHAnsi"/>
              </w:rPr>
            </w:pPr>
            <w:r>
              <w:rPr>
                <w:rFonts w:asciiTheme="minorHAnsi" w:hAnsiTheme="minorHAnsi" w:cstheme="minorHAnsi"/>
              </w:rPr>
              <w:t>USFS Calaveras RD</w:t>
            </w:r>
          </w:p>
        </w:tc>
        <w:tc>
          <w:tcPr>
            <w:tcW w:w="955" w:type="dxa"/>
          </w:tcPr>
          <w:p w14:paraId="72A2C020" w14:textId="77777777" w:rsidR="00FA3B2D" w:rsidRPr="00326F5F" w:rsidRDefault="00FA3B2D" w:rsidP="00FA3B2D">
            <w:pPr>
              <w:rPr>
                <w:rFonts w:asciiTheme="minorHAnsi" w:hAnsiTheme="minorHAnsi" w:cstheme="minorHAnsi"/>
              </w:rPr>
            </w:pPr>
          </w:p>
        </w:tc>
        <w:tc>
          <w:tcPr>
            <w:tcW w:w="1200" w:type="dxa"/>
          </w:tcPr>
          <w:p w14:paraId="68B17AD1" w14:textId="3A397084" w:rsidR="00FA3B2D" w:rsidRPr="00326F5F" w:rsidRDefault="00FA3B2D" w:rsidP="00FA3B2D">
            <w:pPr>
              <w:rPr>
                <w:rFonts w:asciiTheme="minorHAnsi" w:hAnsiTheme="minorHAnsi" w:cstheme="minorHAnsi"/>
              </w:rPr>
            </w:pPr>
            <w:r>
              <w:rPr>
                <w:rFonts w:asciiTheme="minorHAnsi" w:hAnsiTheme="minorHAnsi" w:cstheme="minorHAnsi"/>
              </w:rPr>
              <w:t>1</w:t>
            </w:r>
          </w:p>
        </w:tc>
      </w:tr>
      <w:tr w:rsidR="00FA3B2D" w:rsidRPr="00326F5F" w14:paraId="01A44C89" w14:textId="77777777" w:rsidTr="00E311BB">
        <w:tc>
          <w:tcPr>
            <w:tcW w:w="460" w:type="dxa"/>
          </w:tcPr>
          <w:p w14:paraId="2F248DF7" w14:textId="58E3E150" w:rsidR="00FA3B2D" w:rsidRPr="00326F5F" w:rsidRDefault="00FA3B2D" w:rsidP="00FA3B2D">
            <w:pPr>
              <w:rPr>
                <w:rFonts w:asciiTheme="minorHAnsi" w:hAnsiTheme="minorHAnsi" w:cstheme="minorHAnsi"/>
              </w:rPr>
            </w:pPr>
            <w:r>
              <w:rPr>
                <w:rFonts w:asciiTheme="minorHAnsi" w:hAnsiTheme="minorHAnsi" w:cstheme="minorHAnsi"/>
              </w:rPr>
              <w:t>11</w:t>
            </w:r>
          </w:p>
        </w:tc>
        <w:tc>
          <w:tcPr>
            <w:tcW w:w="3399" w:type="dxa"/>
          </w:tcPr>
          <w:p w14:paraId="286709E9" w14:textId="7D90DAAC" w:rsidR="00FA3B2D" w:rsidRPr="00326F5F" w:rsidRDefault="00FA3B2D" w:rsidP="00FA3B2D">
            <w:pPr>
              <w:rPr>
                <w:rFonts w:asciiTheme="minorHAnsi" w:hAnsiTheme="minorHAnsi" w:cstheme="minorHAnsi"/>
              </w:rPr>
            </w:pPr>
            <w:r w:rsidRPr="00326F5F">
              <w:rPr>
                <w:rFonts w:asciiTheme="minorHAnsi" w:hAnsiTheme="minorHAnsi" w:cstheme="minorHAnsi"/>
              </w:rPr>
              <w:t>Rich Farrington</w:t>
            </w:r>
          </w:p>
        </w:tc>
        <w:tc>
          <w:tcPr>
            <w:tcW w:w="3611" w:type="dxa"/>
          </w:tcPr>
          <w:p w14:paraId="13F3E692" w14:textId="6590BDA7" w:rsidR="00FA3B2D" w:rsidRPr="00326F5F" w:rsidRDefault="00FA3B2D" w:rsidP="00FA3B2D">
            <w:pPr>
              <w:rPr>
                <w:rFonts w:asciiTheme="minorHAnsi" w:hAnsiTheme="minorHAnsi" w:cstheme="minorHAnsi"/>
              </w:rPr>
            </w:pPr>
            <w:r w:rsidRPr="00326F5F">
              <w:rPr>
                <w:rFonts w:asciiTheme="minorHAnsi" w:hAnsiTheme="minorHAnsi" w:cstheme="minorHAnsi"/>
              </w:rPr>
              <w:t>UMRWA</w:t>
            </w:r>
          </w:p>
        </w:tc>
        <w:tc>
          <w:tcPr>
            <w:tcW w:w="955" w:type="dxa"/>
          </w:tcPr>
          <w:p w14:paraId="0EE127FD" w14:textId="77777777" w:rsidR="00FA3B2D" w:rsidRPr="00326F5F" w:rsidRDefault="00FA3B2D" w:rsidP="00FA3B2D">
            <w:pPr>
              <w:rPr>
                <w:rFonts w:asciiTheme="minorHAnsi" w:hAnsiTheme="minorHAnsi" w:cstheme="minorHAnsi"/>
              </w:rPr>
            </w:pPr>
          </w:p>
        </w:tc>
        <w:tc>
          <w:tcPr>
            <w:tcW w:w="1200" w:type="dxa"/>
          </w:tcPr>
          <w:p w14:paraId="6EC7CA2F" w14:textId="37FC079C" w:rsidR="00FA3B2D" w:rsidRPr="00326F5F" w:rsidRDefault="00FA3B2D" w:rsidP="00FA3B2D">
            <w:pPr>
              <w:rPr>
                <w:rFonts w:asciiTheme="minorHAnsi" w:hAnsiTheme="minorHAnsi" w:cstheme="minorHAnsi"/>
              </w:rPr>
            </w:pPr>
            <w:r w:rsidRPr="00326F5F">
              <w:rPr>
                <w:rFonts w:asciiTheme="minorHAnsi" w:hAnsiTheme="minorHAnsi" w:cstheme="minorHAnsi"/>
              </w:rPr>
              <w:t>3</w:t>
            </w:r>
          </w:p>
        </w:tc>
      </w:tr>
      <w:tr w:rsidR="00FA3B2D" w:rsidRPr="00326F5F" w14:paraId="6C72E73F" w14:textId="77777777" w:rsidTr="00E311BB">
        <w:tc>
          <w:tcPr>
            <w:tcW w:w="460" w:type="dxa"/>
          </w:tcPr>
          <w:p w14:paraId="1532674C" w14:textId="1919967C" w:rsidR="00FA3B2D" w:rsidRPr="00326F5F" w:rsidRDefault="00FA3B2D" w:rsidP="00FA3B2D">
            <w:pPr>
              <w:rPr>
                <w:rFonts w:asciiTheme="minorHAnsi" w:hAnsiTheme="minorHAnsi" w:cstheme="minorHAnsi"/>
              </w:rPr>
            </w:pPr>
            <w:r>
              <w:rPr>
                <w:rFonts w:asciiTheme="minorHAnsi" w:hAnsiTheme="minorHAnsi" w:cstheme="minorHAnsi"/>
              </w:rPr>
              <w:t>12</w:t>
            </w:r>
          </w:p>
        </w:tc>
        <w:tc>
          <w:tcPr>
            <w:tcW w:w="3399" w:type="dxa"/>
          </w:tcPr>
          <w:p w14:paraId="49B18A54" w14:textId="1628CD51" w:rsidR="00FA3B2D" w:rsidRPr="00326F5F" w:rsidRDefault="00FA3B2D" w:rsidP="00FA3B2D">
            <w:pPr>
              <w:rPr>
                <w:rFonts w:asciiTheme="minorHAnsi" w:hAnsiTheme="minorHAnsi" w:cstheme="minorHAnsi"/>
              </w:rPr>
            </w:pPr>
            <w:r w:rsidRPr="00326F5F">
              <w:rPr>
                <w:rFonts w:asciiTheme="minorHAnsi" w:hAnsiTheme="minorHAnsi" w:cstheme="minorHAnsi"/>
              </w:rPr>
              <w:t>Rick Hopson</w:t>
            </w:r>
          </w:p>
        </w:tc>
        <w:tc>
          <w:tcPr>
            <w:tcW w:w="3611" w:type="dxa"/>
          </w:tcPr>
          <w:p w14:paraId="3B148970" w14:textId="1E4680F8" w:rsidR="00FA3B2D" w:rsidRPr="00326F5F" w:rsidRDefault="00FA3B2D" w:rsidP="00FA3B2D">
            <w:pPr>
              <w:rPr>
                <w:rFonts w:asciiTheme="minorHAnsi" w:hAnsiTheme="minorHAnsi" w:cstheme="minorHAnsi"/>
              </w:rPr>
            </w:pPr>
            <w:r w:rsidRPr="00326F5F">
              <w:rPr>
                <w:rFonts w:asciiTheme="minorHAnsi" w:hAnsiTheme="minorHAnsi" w:cstheme="minorHAnsi"/>
              </w:rPr>
              <w:t>USFS Amador RD</w:t>
            </w:r>
          </w:p>
        </w:tc>
        <w:tc>
          <w:tcPr>
            <w:tcW w:w="955" w:type="dxa"/>
          </w:tcPr>
          <w:p w14:paraId="1DE96E1F" w14:textId="77777777" w:rsidR="00FA3B2D" w:rsidRPr="00326F5F" w:rsidRDefault="00FA3B2D" w:rsidP="00FA3B2D">
            <w:pPr>
              <w:rPr>
                <w:rFonts w:asciiTheme="minorHAnsi" w:hAnsiTheme="minorHAnsi" w:cstheme="minorHAnsi"/>
              </w:rPr>
            </w:pPr>
          </w:p>
        </w:tc>
        <w:tc>
          <w:tcPr>
            <w:tcW w:w="1200" w:type="dxa"/>
          </w:tcPr>
          <w:p w14:paraId="1F326C56" w14:textId="353EB7D5" w:rsidR="00FA3B2D" w:rsidRPr="00326F5F" w:rsidRDefault="00FA3B2D" w:rsidP="00FA3B2D">
            <w:pPr>
              <w:rPr>
                <w:rFonts w:asciiTheme="minorHAnsi" w:hAnsiTheme="minorHAnsi" w:cstheme="minorHAnsi"/>
              </w:rPr>
            </w:pPr>
            <w:r w:rsidRPr="00326F5F">
              <w:rPr>
                <w:rFonts w:asciiTheme="minorHAnsi" w:hAnsiTheme="minorHAnsi" w:cstheme="minorHAnsi"/>
              </w:rPr>
              <w:t>3</w:t>
            </w:r>
          </w:p>
        </w:tc>
      </w:tr>
      <w:tr w:rsidR="00FA3B2D" w:rsidRPr="00326F5F" w14:paraId="640FA668" w14:textId="77777777" w:rsidTr="00E311BB">
        <w:tc>
          <w:tcPr>
            <w:tcW w:w="460" w:type="dxa"/>
          </w:tcPr>
          <w:p w14:paraId="0F1E4B15" w14:textId="379C1438" w:rsidR="00FA3B2D" w:rsidRPr="00326F5F" w:rsidRDefault="00FA3B2D" w:rsidP="00FA3B2D">
            <w:pPr>
              <w:rPr>
                <w:rFonts w:asciiTheme="minorHAnsi" w:hAnsiTheme="minorHAnsi" w:cstheme="minorHAnsi"/>
              </w:rPr>
            </w:pPr>
            <w:r>
              <w:rPr>
                <w:rFonts w:asciiTheme="minorHAnsi" w:hAnsiTheme="minorHAnsi" w:cstheme="minorHAnsi"/>
              </w:rPr>
              <w:t>13</w:t>
            </w:r>
          </w:p>
        </w:tc>
        <w:tc>
          <w:tcPr>
            <w:tcW w:w="3399" w:type="dxa"/>
          </w:tcPr>
          <w:p w14:paraId="18332D63" w14:textId="42968589" w:rsidR="00FA3B2D" w:rsidRPr="00326F5F" w:rsidRDefault="00FA3B2D" w:rsidP="00FA3B2D">
            <w:pPr>
              <w:rPr>
                <w:rFonts w:asciiTheme="minorHAnsi" w:hAnsiTheme="minorHAnsi" w:cstheme="minorHAnsi"/>
              </w:rPr>
            </w:pPr>
            <w:r w:rsidRPr="00326F5F">
              <w:rPr>
                <w:rFonts w:asciiTheme="minorHAnsi" w:hAnsiTheme="minorHAnsi" w:cstheme="minorHAnsi"/>
              </w:rPr>
              <w:t>Robin Wall</w:t>
            </w:r>
          </w:p>
        </w:tc>
        <w:tc>
          <w:tcPr>
            <w:tcW w:w="3611" w:type="dxa"/>
          </w:tcPr>
          <w:p w14:paraId="7E60F0C0" w14:textId="0D57A45E" w:rsidR="00FA3B2D" w:rsidRPr="00326F5F" w:rsidRDefault="00FA3B2D" w:rsidP="00FA3B2D">
            <w:pPr>
              <w:rPr>
                <w:rFonts w:asciiTheme="minorHAnsi" w:hAnsiTheme="minorHAnsi" w:cstheme="minorHAnsi"/>
              </w:rPr>
            </w:pPr>
            <w:r w:rsidRPr="00326F5F">
              <w:rPr>
                <w:rFonts w:asciiTheme="minorHAnsi" w:hAnsiTheme="minorHAnsi" w:cstheme="minorHAnsi"/>
              </w:rPr>
              <w:t>USFS Amador RD</w:t>
            </w:r>
          </w:p>
        </w:tc>
        <w:tc>
          <w:tcPr>
            <w:tcW w:w="955" w:type="dxa"/>
          </w:tcPr>
          <w:p w14:paraId="6800E205" w14:textId="77777777" w:rsidR="00FA3B2D" w:rsidRPr="00326F5F" w:rsidRDefault="00FA3B2D" w:rsidP="00FA3B2D">
            <w:pPr>
              <w:rPr>
                <w:rFonts w:asciiTheme="minorHAnsi" w:hAnsiTheme="minorHAnsi" w:cstheme="minorHAnsi"/>
              </w:rPr>
            </w:pPr>
          </w:p>
        </w:tc>
        <w:tc>
          <w:tcPr>
            <w:tcW w:w="1200" w:type="dxa"/>
          </w:tcPr>
          <w:p w14:paraId="04EBC5CB" w14:textId="75942C13" w:rsidR="00FA3B2D" w:rsidRPr="00326F5F" w:rsidRDefault="00FA3B2D" w:rsidP="00FA3B2D">
            <w:pPr>
              <w:rPr>
                <w:rFonts w:asciiTheme="minorHAnsi" w:hAnsiTheme="minorHAnsi" w:cstheme="minorHAnsi"/>
              </w:rPr>
            </w:pPr>
            <w:r w:rsidRPr="00326F5F">
              <w:rPr>
                <w:rFonts w:asciiTheme="minorHAnsi" w:hAnsiTheme="minorHAnsi" w:cstheme="minorHAnsi"/>
              </w:rPr>
              <w:t>3</w:t>
            </w:r>
          </w:p>
        </w:tc>
      </w:tr>
      <w:tr w:rsidR="00FA3B2D" w:rsidRPr="00326F5F" w14:paraId="2E883994" w14:textId="77777777" w:rsidTr="00E311BB">
        <w:tc>
          <w:tcPr>
            <w:tcW w:w="460" w:type="dxa"/>
          </w:tcPr>
          <w:p w14:paraId="476FBD52" w14:textId="7EEC6C6B" w:rsidR="00FA3B2D" w:rsidRPr="00326F5F" w:rsidRDefault="00FA3B2D" w:rsidP="00FA3B2D">
            <w:pPr>
              <w:rPr>
                <w:rFonts w:asciiTheme="minorHAnsi" w:hAnsiTheme="minorHAnsi" w:cstheme="minorHAnsi"/>
              </w:rPr>
            </w:pPr>
            <w:r>
              <w:rPr>
                <w:rFonts w:asciiTheme="minorHAnsi" w:hAnsiTheme="minorHAnsi" w:cstheme="minorHAnsi"/>
              </w:rPr>
              <w:t>14</w:t>
            </w:r>
          </w:p>
        </w:tc>
        <w:tc>
          <w:tcPr>
            <w:tcW w:w="3399" w:type="dxa"/>
          </w:tcPr>
          <w:p w14:paraId="24BECEF4" w14:textId="4FFE6B0B" w:rsidR="00FA3B2D" w:rsidRPr="00326F5F" w:rsidRDefault="00FA3B2D" w:rsidP="00FA3B2D">
            <w:pPr>
              <w:rPr>
                <w:rFonts w:asciiTheme="minorHAnsi" w:hAnsiTheme="minorHAnsi" w:cstheme="minorHAnsi"/>
              </w:rPr>
            </w:pPr>
            <w:r w:rsidRPr="00326F5F">
              <w:rPr>
                <w:rFonts w:asciiTheme="minorHAnsi" w:hAnsiTheme="minorHAnsi" w:cstheme="minorHAnsi"/>
              </w:rPr>
              <w:t>Sandy Anderson</w:t>
            </w:r>
          </w:p>
        </w:tc>
        <w:tc>
          <w:tcPr>
            <w:tcW w:w="3611" w:type="dxa"/>
          </w:tcPr>
          <w:p w14:paraId="47162A27" w14:textId="6E5D638E" w:rsidR="00FA3B2D" w:rsidRPr="00326F5F" w:rsidRDefault="00FA3B2D" w:rsidP="00FA3B2D">
            <w:pPr>
              <w:rPr>
                <w:rFonts w:asciiTheme="minorHAnsi" w:hAnsiTheme="minorHAnsi" w:cstheme="minorHAnsi"/>
              </w:rPr>
            </w:pPr>
          </w:p>
        </w:tc>
        <w:tc>
          <w:tcPr>
            <w:tcW w:w="955" w:type="dxa"/>
          </w:tcPr>
          <w:p w14:paraId="385BE6E5" w14:textId="77777777" w:rsidR="00FA3B2D" w:rsidRPr="00326F5F" w:rsidRDefault="00FA3B2D" w:rsidP="00FA3B2D">
            <w:pPr>
              <w:rPr>
                <w:rFonts w:asciiTheme="minorHAnsi" w:hAnsiTheme="minorHAnsi" w:cstheme="minorHAnsi"/>
              </w:rPr>
            </w:pPr>
          </w:p>
        </w:tc>
        <w:tc>
          <w:tcPr>
            <w:tcW w:w="1200" w:type="dxa"/>
          </w:tcPr>
          <w:p w14:paraId="38B5B908" w14:textId="12B27720" w:rsidR="00FA3B2D" w:rsidRPr="00326F5F" w:rsidRDefault="00FA3B2D" w:rsidP="00FA3B2D">
            <w:pPr>
              <w:rPr>
                <w:rFonts w:asciiTheme="minorHAnsi" w:hAnsiTheme="minorHAnsi" w:cstheme="minorHAnsi"/>
              </w:rPr>
            </w:pPr>
            <w:r>
              <w:rPr>
                <w:rFonts w:asciiTheme="minorHAnsi" w:hAnsiTheme="minorHAnsi" w:cstheme="minorHAnsi"/>
              </w:rPr>
              <w:t>1</w:t>
            </w:r>
          </w:p>
        </w:tc>
      </w:tr>
      <w:tr w:rsidR="00FA3B2D" w:rsidRPr="00326F5F" w14:paraId="16C719DF" w14:textId="77777777" w:rsidTr="00E311BB">
        <w:tc>
          <w:tcPr>
            <w:tcW w:w="460" w:type="dxa"/>
          </w:tcPr>
          <w:p w14:paraId="1FCEB28B" w14:textId="42F24635" w:rsidR="00FA3B2D" w:rsidRPr="00326F5F" w:rsidRDefault="00FA3B2D" w:rsidP="00FA3B2D">
            <w:pPr>
              <w:rPr>
                <w:rFonts w:asciiTheme="minorHAnsi" w:hAnsiTheme="minorHAnsi" w:cstheme="minorHAnsi"/>
              </w:rPr>
            </w:pPr>
            <w:r>
              <w:rPr>
                <w:rFonts w:asciiTheme="minorHAnsi" w:hAnsiTheme="minorHAnsi" w:cstheme="minorHAnsi"/>
              </w:rPr>
              <w:t>15</w:t>
            </w:r>
          </w:p>
        </w:tc>
        <w:tc>
          <w:tcPr>
            <w:tcW w:w="3399" w:type="dxa"/>
          </w:tcPr>
          <w:p w14:paraId="57A43E55" w14:textId="31523F8C" w:rsidR="00FA3B2D" w:rsidRPr="00326F5F" w:rsidRDefault="00FA3B2D" w:rsidP="00FA3B2D">
            <w:pPr>
              <w:rPr>
                <w:rFonts w:asciiTheme="minorHAnsi" w:hAnsiTheme="minorHAnsi" w:cstheme="minorHAnsi"/>
              </w:rPr>
            </w:pPr>
            <w:r w:rsidRPr="00326F5F">
              <w:rPr>
                <w:rFonts w:asciiTheme="minorHAnsi" w:hAnsiTheme="minorHAnsi" w:cstheme="minorHAnsi"/>
              </w:rPr>
              <w:t>Sara Husby</w:t>
            </w:r>
          </w:p>
        </w:tc>
        <w:tc>
          <w:tcPr>
            <w:tcW w:w="3611" w:type="dxa"/>
          </w:tcPr>
          <w:p w14:paraId="52F839CA" w14:textId="3B5CB082" w:rsidR="00FA3B2D" w:rsidRPr="00326F5F" w:rsidRDefault="00FA3B2D" w:rsidP="00FA3B2D">
            <w:pPr>
              <w:rPr>
                <w:rFonts w:asciiTheme="minorHAnsi" w:hAnsiTheme="minorHAnsi" w:cstheme="minorHAnsi"/>
              </w:rPr>
            </w:pPr>
            <w:r w:rsidRPr="00326F5F">
              <w:rPr>
                <w:rFonts w:asciiTheme="minorHAnsi" w:hAnsiTheme="minorHAnsi" w:cstheme="minorHAnsi"/>
              </w:rPr>
              <w:t>CSERC</w:t>
            </w:r>
          </w:p>
        </w:tc>
        <w:tc>
          <w:tcPr>
            <w:tcW w:w="955" w:type="dxa"/>
          </w:tcPr>
          <w:p w14:paraId="17CDDE57" w14:textId="77777777" w:rsidR="00FA3B2D" w:rsidRPr="00326F5F" w:rsidRDefault="00FA3B2D" w:rsidP="00FA3B2D">
            <w:pPr>
              <w:rPr>
                <w:rFonts w:asciiTheme="minorHAnsi" w:hAnsiTheme="minorHAnsi" w:cstheme="minorHAnsi"/>
              </w:rPr>
            </w:pPr>
          </w:p>
        </w:tc>
        <w:tc>
          <w:tcPr>
            <w:tcW w:w="1200" w:type="dxa"/>
          </w:tcPr>
          <w:p w14:paraId="4FD76EEB" w14:textId="186539EA" w:rsidR="00FA3B2D" w:rsidRPr="00326F5F" w:rsidRDefault="00FA3B2D" w:rsidP="00FA3B2D">
            <w:pPr>
              <w:rPr>
                <w:rFonts w:asciiTheme="minorHAnsi" w:hAnsiTheme="minorHAnsi" w:cstheme="minorHAnsi"/>
              </w:rPr>
            </w:pPr>
            <w:r w:rsidRPr="00326F5F">
              <w:rPr>
                <w:rFonts w:asciiTheme="minorHAnsi" w:hAnsiTheme="minorHAnsi" w:cstheme="minorHAnsi"/>
              </w:rPr>
              <w:t>3</w:t>
            </w:r>
          </w:p>
        </w:tc>
      </w:tr>
      <w:tr w:rsidR="00FA3B2D" w:rsidRPr="00326F5F" w14:paraId="60F792CD" w14:textId="77777777" w:rsidTr="00E311BB">
        <w:tc>
          <w:tcPr>
            <w:tcW w:w="460" w:type="dxa"/>
          </w:tcPr>
          <w:p w14:paraId="3B15BC28" w14:textId="60AD0D10" w:rsidR="00FA3B2D" w:rsidRPr="00326F5F" w:rsidRDefault="00FA3B2D" w:rsidP="00FA3B2D">
            <w:pPr>
              <w:rPr>
                <w:rFonts w:asciiTheme="minorHAnsi" w:hAnsiTheme="minorHAnsi" w:cstheme="minorHAnsi"/>
              </w:rPr>
            </w:pPr>
            <w:r>
              <w:rPr>
                <w:rFonts w:asciiTheme="minorHAnsi" w:hAnsiTheme="minorHAnsi" w:cstheme="minorHAnsi"/>
              </w:rPr>
              <w:t>16</w:t>
            </w:r>
          </w:p>
        </w:tc>
        <w:tc>
          <w:tcPr>
            <w:tcW w:w="3399" w:type="dxa"/>
          </w:tcPr>
          <w:p w14:paraId="4BE018C2" w14:textId="00816949" w:rsidR="00FA3B2D" w:rsidRPr="00326F5F" w:rsidRDefault="00FA3B2D" w:rsidP="00FA3B2D">
            <w:pPr>
              <w:rPr>
                <w:rFonts w:asciiTheme="minorHAnsi" w:hAnsiTheme="minorHAnsi" w:cstheme="minorHAnsi"/>
              </w:rPr>
            </w:pPr>
            <w:r w:rsidRPr="00326F5F">
              <w:rPr>
                <w:rFonts w:asciiTheme="minorHAnsi" w:hAnsiTheme="minorHAnsi" w:cstheme="minorHAnsi"/>
              </w:rPr>
              <w:t>Shane Dante</w:t>
            </w:r>
          </w:p>
        </w:tc>
        <w:tc>
          <w:tcPr>
            <w:tcW w:w="3611" w:type="dxa"/>
          </w:tcPr>
          <w:p w14:paraId="6F22963A" w14:textId="3CA5AA1A" w:rsidR="00FA3B2D" w:rsidRPr="00326F5F" w:rsidRDefault="00FA3B2D" w:rsidP="00FA3B2D">
            <w:pPr>
              <w:rPr>
                <w:rFonts w:asciiTheme="minorHAnsi" w:hAnsiTheme="minorHAnsi" w:cstheme="minorHAnsi"/>
              </w:rPr>
            </w:pPr>
            <w:r w:rsidRPr="00326F5F">
              <w:rPr>
                <w:rFonts w:asciiTheme="minorHAnsi" w:hAnsiTheme="minorHAnsi" w:cstheme="minorHAnsi"/>
              </w:rPr>
              <w:t>Foothill Conservancy</w:t>
            </w:r>
          </w:p>
        </w:tc>
        <w:tc>
          <w:tcPr>
            <w:tcW w:w="955" w:type="dxa"/>
          </w:tcPr>
          <w:p w14:paraId="1CEA216A" w14:textId="77777777" w:rsidR="00FA3B2D" w:rsidRPr="00326F5F" w:rsidRDefault="00FA3B2D" w:rsidP="00FA3B2D">
            <w:pPr>
              <w:rPr>
                <w:rFonts w:asciiTheme="minorHAnsi" w:hAnsiTheme="minorHAnsi" w:cstheme="minorHAnsi"/>
              </w:rPr>
            </w:pPr>
          </w:p>
        </w:tc>
        <w:tc>
          <w:tcPr>
            <w:tcW w:w="1200" w:type="dxa"/>
          </w:tcPr>
          <w:p w14:paraId="5D109A2D" w14:textId="2FDF1666" w:rsidR="00FA3B2D" w:rsidRPr="00326F5F" w:rsidRDefault="00FA3B2D" w:rsidP="00FA3B2D">
            <w:pPr>
              <w:rPr>
                <w:rFonts w:asciiTheme="minorHAnsi" w:hAnsiTheme="minorHAnsi" w:cstheme="minorHAnsi"/>
              </w:rPr>
            </w:pPr>
            <w:r w:rsidRPr="00326F5F">
              <w:rPr>
                <w:rFonts w:asciiTheme="minorHAnsi" w:hAnsiTheme="minorHAnsi" w:cstheme="minorHAnsi"/>
              </w:rPr>
              <w:t>3</w:t>
            </w:r>
          </w:p>
        </w:tc>
      </w:tr>
    </w:tbl>
    <w:p w14:paraId="7D5CD7E9" w14:textId="77777777" w:rsidR="00AC5E19" w:rsidRPr="00326F5F" w:rsidRDefault="00AC5E19" w:rsidP="00792AE7">
      <w:pPr>
        <w:tabs>
          <w:tab w:val="center" w:pos="4680"/>
        </w:tabs>
        <w:ind w:firstLine="720"/>
        <w:rPr>
          <w:rFonts w:asciiTheme="minorHAnsi" w:hAnsiTheme="minorHAnsi" w:cstheme="minorHAnsi"/>
          <w:b/>
        </w:rPr>
      </w:pPr>
    </w:p>
    <w:sectPr w:rsidR="00AC5E19" w:rsidRPr="00326F5F" w:rsidSect="00D56E93">
      <w:headerReference w:type="even" r:id="rId11"/>
      <w:headerReference w:type="default" r:id="rId12"/>
      <w:footerReference w:type="even"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1D5EC" w14:textId="77777777" w:rsidR="008D7273" w:rsidRDefault="008D7273" w:rsidP="0006632C">
      <w:r>
        <w:separator/>
      </w:r>
    </w:p>
  </w:endnote>
  <w:endnote w:type="continuationSeparator" w:id="0">
    <w:p w14:paraId="59CDE16D" w14:textId="77777777" w:rsidR="008D7273" w:rsidRDefault="008D7273"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1679435"/>
      <w:docPartObj>
        <w:docPartGallery w:val="Page Numbers (Bottom of Page)"/>
        <w:docPartUnique/>
      </w:docPartObj>
    </w:sdtPr>
    <w:sdtContent>
      <w:p w14:paraId="3C6EA91C"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8A6D5F" w:rsidRDefault="008A6D5F"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6679676"/>
      <w:docPartObj>
        <w:docPartGallery w:val="Page Numbers (Bottom of Page)"/>
        <w:docPartUnique/>
      </w:docPartObj>
    </w:sdtPr>
    <w:sdtContent>
      <w:p w14:paraId="247665A3"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8A6D5F" w:rsidRDefault="008A6D5F"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BF57F" w14:textId="77777777" w:rsidR="008D7273" w:rsidRDefault="008D7273" w:rsidP="0006632C">
      <w:r>
        <w:separator/>
      </w:r>
    </w:p>
  </w:footnote>
  <w:footnote w:type="continuationSeparator" w:id="0">
    <w:p w14:paraId="343B1A25" w14:textId="77777777" w:rsidR="008D7273" w:rsidRDefault="008D7273"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DD7B9" w14:textId="7AEC631B" w:rsidR="008A6D5F" w:rsidRDefault="008A6D5F">
    <w:pPr>
      <w:pStyle w:val="Header"/>
    </w:pPr>
    <w:r>
      <w:rPr>
        <w:noProof/>
      </w:rPr>
      <w:pict w14:anchorId="3919BE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8" o:spid="_x0000_s2051"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78BE9" w14:textId="06BA8A81" w:rsidR="008A6D5F" w:rsidRDefault="008A6D5F">
    <w:pPr>
      <w:pStyle w:val="Header"/>
      <w:rPr>
        <w:rFonts w:ascii="Arial Rounded MT Bold" w:hAnsi="Arial Rounded MT Bold"/>
        <w:color w:val="385623" w:themeColor="accent6" w:themeShade="80"/>
        <w:sz w:val="32"/>
        <w:szCs w:val="32"/>
      </w:rPr>
    </w:pPr>
    <w:r>
      <w:rPr>
        <w:noProof/>
      </w:rPr>
      <w:pict w14:anchorId="3C09C7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9" o:spid="_x0000_s2050" type="#_x0000_t136" alt="" style="position:absolute;margin-left:0;margin-top:0;width:494.9pt;height:164.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Pr="0006632C">
      <w:rPr>
        <w:rFonts w:ascii="Arial Rounded MT Bold" w:hAnsi="Arial Rounded MT Bold"/>
        <w:color w:val="385623" w:themeColor="accent6" w:themeShade="80"/>
        <w:sz w:val="32"/>
        <w:szCs w:val="32"/>
      </w:rPr>
      <w:t>A</w:t>
    </w:r>
    <w:bookmarkStart w:id="1" w:name="_Hlk66354709"/>
    <w:bookmarkStart w:id="2" w:name="_Hlk66354710"/>
    <w:r w:rsidRPr="0006632C">
      <w:rPr>
        <w:rFonts w:ascii="Arial Rounded MT Bold" w:hAnsi="Arial Rounded MT Bold"/>
        <w:color w:val="385623" w:themeColor="accent6" w:themeShade="80"/>
        <w:sz w:val="32"/>
        <w:szCs w:val="32"/>
      </w:rPr>
      <w:t>mador Calaveras Consensus Group</w:t>
    </w:r>
    <w:r>
      <w:rPr>
        <w:rFonts w:ascii="Arial Rounded MT Bold" w:hAnsi="Arial Rounded MT Bold"/>
        <w:color w:val="385623" w:themeColor="accent6" w:themeShade="80"/>
        <w:sz w:val="32"/>
        <w:szCs w:val="32"/>
      </w:rPr>
      <w:t xml:space="preserve"> (ACCG)</w:t>
    </w:r>
  </w:p>
  <w:p w14:paraId="3EAF26C9" w14:textId="6C07F8FC" w:rsidR="008A6D5F" w:rsidRPr="00692E40" w:rsidRDefault="008A6D5F">
    <w:pPr>
      <w:pStyle w:val="Header"/>
      <w:rPr>
        <w:i/>
      </w:rPr>
    </w:pPr>
    <w:r>
      <w:rPr>
        <w:i/>
      </w:rPr>
      <w:t>Planning Work Group Meeting Summary, March 24, 20</w:t>
    </w:r>
    <w:r>
      <w:rPr>
        <w:i/>
        <w:noProof/>
      </w:rPr>
      <mc:AlternateContent>
        <mc:Choice Requires="wps">
          <w:drawing>
            <wp:anchor distT="0" distB="0" distL="114300" distR="114300" simplePos="0" relativeHeight="251661312"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Pr>
        <w:i/>
      </w:rPr>
      <w:t xml:space="preserve">21, On-line Meeting </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52F22" w14:textId="0F681F2B" w:rsidR="008A6D5F" w:rsidRDefault="008A6D5F">
    <w:pPr>
      <w:pStyle w:val="Header"/>
    </w:pPr>
    <w:r>
      <w:rPr>
        <w:noProof/>
      </w:rPr>
      <w:pict w14:anchorId="5ACD39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7" o:spid="_x0000_s2049"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302E"/>
    <w:multiLevelType w:val="hybridMultilevel"/>
    <w:tmpl w:val="D88E538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 w15:restartNumberingAfterBreak="0">
    <w:nsid w:val="05205138"/>
    <w:multiLevelType w:val="hybridMultilevel"/>
    <w:tmpl w:val="38EC1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71BF3"/>
    <w:multiLevelType w:val="hybridMultilevel"/>
    <w:tmpl w:val="D2F81C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21585"/>
    <w:multiLevelType w:val="hybridMultilevel"/>
    <w:tmpl w:val="97064B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F2027"/>
    <w:multiLevelType w:val="hybridMultilevel"/>
    <w:tmpl w:val="68C0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1159B"/>
    <w:multiLevelType w:val="hybridMultilevel"/>
    <w:tmpl w:val="04CA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B0DA2"/>
    <w:multiLevelType w:val="hybridMultilevel"/>
    <w:tmpl w:val="4BEC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D7F29"/>
    <w:multiLevelType w:val="hybridMultilevel"/>
    <w:tmpl w:val="1EF2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1D1267"/>
    <w:multiLevelType w:val="hybridMultilevel"/>
    <w:tmpl w:val="603A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F25539"/>
    <w:multiLevelType w:val="hybridMultilevel"/>
    <w:tmpl w:val="7A9E98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13494E"/>
    <w:multiLevelType w:val="hybridMultilevel"/>
    <w:tmpl w:val="78302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EA03C6"/>
    <w:multiLevelType w:val="hybridMultilevel"/>
    <w:tmpl w:val="006EB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1F6158"/>
    <w:multiLevelType w:val="hybridMultilevel"/>
    <w:tmpl w:val="8D1A9F70"/>
    <w:lvl w:ilvl="0" w:tplc="EE328B5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3823C7"/>
    <w:multiLevelType w:val="hybridMultilevel"/>
    <w:tmpl w:val="E7CE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387782"/>
    <w:multiLevelType w:val="hybridMultilevel"/>
    <w:tmpl w:val="0D42F0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883E6E"/>
    <w:multiLevelType w:val="hybridMultilevel"/>
    <w:tmpl w:val="9B6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950329"/>
    <w:multiLevelType w:val="hybridMultilevel"/>
    <w:tmpl w:val="D02A6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8B4C6F"/>
    <w:multiLevelType w:val="hybridMultilevel"/>
    <w:tmpl w:val="EFF4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A60D5"/>
    <w:multiLevelType w:val="multilevel"/>
    <w:tmpl w:val="1144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063214"/>
    <w:multiLevelType w:val="hybridMultilevel"/>
    <w:tmpl w:val="CEA4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69681F"/>
    <w:multiLevelType w:val="hybridMultilevel"/>
    <w:tmpl w:val="5684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54046C"/>
    <w:multiLevelType w:val="hybridMultilevel"/>
    <w:tmpl w:val="8AA8E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0752D4"/>
    <w:multiLevelType w:val="hybridMultilevel"/>
    <w:tmpl w:val="8968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055107"/>
    <w:multiLevelType w:val="hybridMultilevel"/>
    <w:tmpl w:val="CC94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30471"/>
    <w:multiLevelType w:val="hybridMultilevel"/>
    <w:tmpl w:val="12B2A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68714A"/>
    <w:multiLevelType w:val="hybridMultilevel"/>
    <w:tmpl w:val="CB56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740CF"/>
    <w:multiLevelType w:val="hybridMultilevel"/>
    <w:tmpl w:val="04E40AE6"/>
    <w:lvl w:ilvl="0" w:tplc="04090019">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EF24B5"/>
    <w:multiLevelType w:val="hybridMultilevel"/>
    <w:tmpl w:val="D05E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23883"/>
    <w:multiLevelType w:val="hybridMultilevel"/>
    <w:tmpl w:val="D4960AE2"/>
    <w:lvl w:ilvl="0" w:tplc="04090001">
      <w:start w:val="1"/>
      <w:numFmt w:val="bullet"/>
      <w:lvlText w:val=""/>
      <w:lvlJc w:val="left"/>
      <w:pPr>
        <w:ind w:left="720" w:hanging="360"/>
      </w:pPr>
      <w:rPr>
        <w:rFonts w:ascii="Symbol" w:hAnsi="Symbol" w:hint="default"/>
        <w:b/>
      </w:rPr>
    </w:lvl>
    <w:lvl w:ilvl="1" w:tplc="EAFC6984">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F7273F"/>
    <w:multiLevelType w:val="hybridMultilevel"/>
    <w:tmpl w:val="CF36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E3E9B"/>
    <w:multiLevelType w:val="hybridMultilevel"/>
    <w:tmpl w:val="57DE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C39B6"/>
    <w:multiLevelType w:val="hybridMultilevel"/>
    <w:tmpl w:val="7348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81EE4"/>
    <w:multiLevelType w:val="hybridMultilevel"/>
    <w:tmpl w:val="920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44F92"/>
    <w:multiLevelType w:val="hybridMultilevel"/>
    <w:tmpl w:val="94B0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7E675D"/>
    <w:multiLevelType w:val="hybridMultilevel"/>
    <w:tmpl w:val="F87C6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4A40AF"/>
    <w:multiLevelType w:val="hybridMultilevel"/>
    <w:tmpl w:val="90269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570FEF"/>
    <w:multiLevelType w:val="hybridMultilevel"/>
    <w:tmpl w:val="D428A53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8" w15:restartNumberingAfterBreak="0">
    <w:nsid w:val="762D662F"/>
    <w:multiLevelType w:val="hybridMultilevel"/>
    <w:tmpl w:val="E91A4464"/>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1247E7"/>
    <w:multiLevelType w:val="hybridMultilevel"/>
    <w:tmpl w:val="502895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38"/>
  </w:num>
  <w:num w:numId="4">
    <w:abstractNumId w:val="31"/>
  </w:num>
  <w:num w:numId="5">
    <w:abstractNumId w:val="36"/>
  </w:num>
  <w:num w:numId="6">
    <w:abstractNumId w:val="34"/>
  </w:num>
  <w:num w:numId="7">
    <w:abstractNumId w:val="28"/>
  </w:num>
  <w:num w:numId="8">
    <w:abstractNumId w:val="37"/>
  </w:num>
  <w:num w:numId="9">
    <w:abstractNumId w:val="18"/>
  </w:num>
  <w:num w:numId="10">
    <w:abstractNumId w:val="3"/>
  </w:num>
  <w:num w:numId="11">
    <w:abstractNumId w:val="22"/>
  </w:num>
  <w:num w:numId="12">
    <w:abstractNumId w:val="16"/>
  </w:num>
  <w:num w:numId="13">
    <w:abstractNumId w:val="33"/>
  </w:num>
  <w:num w:numId="14">
    <w:abstractNumId w:val="15"/>
  </w:num>
  <w:num w:numId="15">
    <w:abstractNumId w:val="29"/>
  </w:num>
  <w:num w:numId="16">
    <w:abstractNumId w:val="27"/>
  </w:num>
  <w:num w:numId="17">
    <w:abstractNumId w:val="0"/>
  </w:num>
  <w:num w:numId="18">
    <w:abstractNumId w:val="11"/>
  </w:num>
  <w:num w:numId="19">
    <w:abstractNumId w:val="2"/>
  </w:num>
  <w:num w:numId="20">
    <w:abstractNumId w:val="1"/>
  </w:num>
  <w:num w:numId="21">
    <w:abstractNumId w:val="35"/>
  </w:num>
  <w:num w:numId="22">
    <w:abstractNumId w:val="14"/>
  </w:num>
  <w:num w:numId="23">
    <w:abstractNumId w:val="25"/>
  </w:num>
  <w:num w:numId="24">
    <w:abstractNumId w:val="19"/>
  </w:num>
  <w:num w:numId="25">
    <w:abstractNumId w:val="5"/>
  </w:num>
  <w:num w:numId="26">
    <w:abstractNumId w:val="9"/>
  </w:num>
  <w:num w:numId="27">
    <w:abstractNumId w:val="10"/>
  </w:num>
  <w:num w:numId="28">
    <w:abstractNumId w:val="39"/>
  </w:num>
  <w:num w:numId="29">
    <w:abstractNumId w:val="7"/>
  </w:num>
  <w:num w:numId="30">
    <w:abstractNumId w:val="26"/>
  </w:num>
  <w:num w:numId="31">
    <w:abstractNumId w:val="21"/>
  </w:num>
  <w:num w:numId="32">
    <w:abstractNumId w:val="23"/>
  </w:num>
  <w:num w:numId="33">
    <w:abstractNumId w:val="30"/>
  </w:num>
  <w:num w:numId="34">
    <w:abstractNumId w:val="17"/>
  </w:num>
  <w:num w:numId="35">
    <w:abstractNumId w:val="8"/>
  </w:num>
  <w:num w:numId="36">
    <w:abstractNumId w:val="32"/>
  </w:num>
  <w:num w:numId="37">
    <w:abstractNumId w:val="20"/>
  </w:num>
  <w:num w:numId="38">
    <w:abstractNumId w:val="4"/>
  </w:num>
  <w:num w:numId="39">
    <w:abstractNumId w:val="24"/>
  </w:num>
  <w:num w:numId="4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10F"/>
    <w:rsid w:val="000008E7"/>
    <w:rsid w:val="00001794"/>
    <w:rsid w:val="00001B8F"/>
    <w:rsid w:val="00001FBA"/>
    <w:rsid w:val="00002422"/>
    <w:rsid w:val="0000450F"/>
    <w:rsid w:val="00004C71"/>
    <w:rsid w:val="00005065"/>
    <w:rsid w:val="00005274"/>
    <w:rsid w:val="000053E7"/>
    <w:rsid w:val="00005993"/>
    <w:rsid w:val="0000630A"/>
    <w:rsid w:val="000067D0"/>
    <w:rsid w:val="000067F6"/>
    <w:rsid w:val="000108B3"/>
    <w:rsid w:val="00010AEC"/>
    <w:rsid w:val="00013235"/>
    <w:rsid w:val="00014E9D"/>
    <w:rsid w:val="000155BA"/>
    <w:rsid w:val="00017138"/>
    <w:rsid w:val="000216FE"/>
    <w:rsid w:val="00022C5C"/>
    <w:rsid w:val="000241AC"/>
    <w:rsid w:val="000244AC"/>
    <w:rsid w:val="00024749"/>
    <w:rsid w:val="00025AC6"/>
    <w:rsid w:val="00025B13"/>
    <w:rsid w:val="000265BF"/>
    <w:rsid w:val="00026F49"/>
    <w:rsid w:val="00031476"/>
    <w:rsid w:val="00031F37"/>
    <w:rsid w:val="00032FC4"/>
    <w:rsid w:val="0003331A"/>
    <w:rsid w:val="000338B4"/>
    <w:rsid w:val="0003423A"/>
    <w:rsid w:val="00035BA0"/>
    <w:rsid w:val="00036031"/>
    <w:rsid w:val="00036B4A"/>
    <w:rsid w:val="00037210"/>
    <w:rsid w:val="00040D1B"/>
    <w:rsid w:val="000413E4"/>
    <w:rsid w:val="00041563"/>
    <w:rsid w:val="00041628"/>
    <w:rsid w:val="0004402B"/>
    <w:rsid w:val="0004442E"/>
    <w:rsid w:val="0005006F"/>
    <w:rsid w:val="00051024"/>
    <w:rsid w:val="000513FA"/>
    <w:rsid w:val="00051A00"/>
    <w:rsid w:val="0005656D"/>
    <w:rsid w:val="0005664D"/>
    <w:rsid w:val="00056B8C"/>
    <w:rsid w:val="00056C49"/>
    <w:rsid w:val="00057284"/>
    <w:rsid w:val="00057607"/>
    <w:rsid w:val="000601D4"/>
    <w:rsid w:val="00060D98"/>
    <w:rsid w:val="00061C41"/>
    <w:rsid w:val="000621F0"/>
    <w:rsid w:val="00062385"/>
    <w:rsid w:val="000635E0"/>
    <w:rsid w:val="0006381C"/>
    <w:rsid w:val="000653BE"/>
    <w:rsid w:val="0006598B"/>
    <w:rsid w:val="0006632C"/>
    <w:rsid w:val="00066350"/>
    <w:rsid w:val="00066BA2"/>
    <w:rsid w:val="00070AB4"/>
    <w:rsid w:val="00070C48"/>
    <w:rsid w:val="00071316"/>
    <w:rsid w:val="00071821"/>
    <w:rsid w:val="0007386C"/>
    <w:rsid w:val="0007526F"/>
    <w:rsid w:val="00075402"/>
    <w:rsid w:val="0007695F"/>
    <w:rsid w:val="00076EB9"/>
    <w:rsid w:val="00077421"/>
    <w:rsid w:val="00077581"/>
    <w:rsid w:val="00077682"/>
    <w:rsid w:val="000778D7"/>
    <w:rsid w:val="00077B35"/>
    <w:rsid w:val="00080431"/>
    <w:rsid w:val="00080B1A"/>
    <w:rsid w:val="000834A4"/>
    <w:rsid w:val="00083E25"/>
    <w:rsid w:val="000843A6"/>
    <w:rsid w:val="00084773"/>
    <w:rsid w:val="000850DC"/>
    <w:rsid w:val="00085DD3"/>
    <w:rsid w:val="000864AD"/>
    <w:rsid w:val="00087183"/>
    <w:rsid w:val="000878E9"/>
    <w:rsid w:val="0009158B"/>
    <w:rsid w:val="00092153"/>
    <w:rsid w:val="00092376"/>
    <w:rsid w:val="00092459"/>
    <w:rsid w:val="000928D5"/>
    <w:rsid w:val="00093D26"/>
    <w:rsid w:val="00095708"/>
    <w:rsid w:val="00096F4B"/>
    <w:rsid w:val="00097DF4"/>
    <w:rsid w:val="000A4220"/>
    <w:rsid w:val="000A4EDD"/>
    <w:rsid w:val="000A6362"/>
    <w:rsid w:val="000A717C"/>
    <w:rsid w:val="000B087C"/>
    <w:rsid w:val="000B0C95"/>
    <w:rsid w:val="000B1418"/>
    <w:rsid w:val="000B1EA4"/>
    <w:rsid w:val="000B2013"/>
    <w:rsid w:val="000B28CF"/>
    <w:rsid w:val="000C1A95"/>
    <w:rsid w:val="000C2BD7"/>
    <w:rsid w:val="000C3A4C"/>
    <w:rsid w:val="000C3CB6"/>
    <w:rsid w:val="000C4504"/>
    <w:rsid w:val="000D0CA5"/>
    <w:rsid w:val="000D0E09"/>
    <w:rsid w:val="000D0FB2"/>
    <w:rsid w:val="000D1364"/>
    <w:rsid w:val="000D2343"/>
    <w:rsid w:val="000D703B"/>
    <w:rsid w:val="000E0239"/>
    <w:rsid w:val="000E0289"/>
    <w:rsid w:val="000E0CCF"/>
    <w:rsid w:val="000E0CF9"/>
    <w:rsid w:val="000E197C"/>
    <w:rsid w:val="000E23CF"/>
    <w:rsid w:val="000E3382"/>
    <w:rsid w:val="000E4731"/>
    <w:rsid w:val="000E52D5"/>
    <w:rsid w:val="000E7ADD"/>
    <w:rsid w:val="000F1053"/>
    <w:rsid w:val="000F17C1"/>
    <w:rsid w:val="000F53A4"/>
    <w:rsid w:val="000F637B"/>
    <w:rsid w:val="000F6578"/>
    <w:rsid w:val="000F6DD3"/>
    <w:rsid w:val="000F721F"/>
    <w:rsid w:val="000F78AA"/>
    <w:rsid w:val="000F7FA3"/>
    <w:rsid w:val="001001F0"/>
    <w:rsid w:val="001007BC"/>
    <w:rsid w:val="00102B17"/>
    <w:rsid w:val="0010446E"/>
    <w:rsid w:val="00104D20"/>
    <w:rsid w:val="00104E56"/>
    <w:rsid w:val="001102AD"/>
    <w:rsid w:val="00110320"/>
    <w:rsid w:val="00110BE8"/>
    <w:rsid w:val="00111096"/>
    <w:rsid w:val="001122D9"/>
    <w:rsid w:val="00112D35"/>
    <w:rsid w:val="00114708"/>
    <w:rsid w:val="00115750"/>
    <w:rsid w:val="00115772"/>
    <w:rsid w:val="00115780"/>
    <w:rsid w:val="00115B17"/>
    <w:rsid w:val="0011718F"/>
    <w:rsid w:val="001173D0"/>
    <w:rsid w:val="00117A07"/>
    <w:rsid w:val="00120CB2"/>
    <w:rsid w:val="00120E5B"/>
    <w:rsid w:val="00120E77"/>
    <w:rsid w:val="001211C9"/>
    <w:rsid w:val="00122C33"/>
    <w:rsid w:val="00122F6D"/>
    <w:rsid w:val="001254E2"/>
    <w:rsid w:val="00126E1C"/>
    <w:rsid w:val="00126F14"/>
    <w:rsid w:val="00127078"/>
    <w:rsid w:val="00127B3F"/>
    <w:rsid w:val="00130003"/>
    <w:rsid w:val="001307C0"/>
    <w:rsid w:val="00130D03"/>
    <w:rsid w:val="00131C8A"/>
    <w:rsid w:val="0013256F"/>
    <w:rsid w:val="00132C12"/>
    <w:rsid w:val="00132C13"/>
    <w:rsid w:val="00132D37"/>
    <w:rsid w:val="0013540D"/>
    <w:rsid w:val="00135A5C"/>
    <w:rsid w:val="00137A41"/>
    <w:rsid w:val="00137DA6"/>
    <w:rsid w:val="00140483"/>
    <w:rsid w:val="001409DD"/>
    <w:rsid w:val="001411D8"/>
    <w:rsid w:val="00142F27"/>
    <w:rsid w:val="001437FF"/>
    <w:rsid w:val="00146070"/>
    <w:rsid w:val="001467FD"/>
    <w:rsid w:val="00146F9F"/>
    <w:rsid w:val="001477D1"/>
    <w:rsid w:val="0015031D"/>
    <w:rsid w:val="00152197"/>
    <w:rsid w:val="00152636"/>
    <w:rsid w:val="001528E3"/>
    <w:rsid w:val="00152D29"/>
    <w:rsid w:val="00156BB6"/>
    <w:rsid w:val="00157198"/>
    <w:rsid w:val="00160860"/>
    <w:rsid w:val="00160C16"/>
    <w:rsid w:val="001617E6"/>
    <w:rsid w:val="00163EFB"/>
    <w:rsid w:val="00164463"/>
    <w:rsid w:val="00167DAB"/>
    <w:rsid w:val="00172EAB"/>
    <w:rsid w:val="00173D12"/>
    <w:rsid w:val="0017647C"/>
    <w:rsid w:val="0017662E"/>
    <w:rsid w:val="00177413"/>
    <w:rsid w:val="0018055A"/>
    <w:rsid w:val="001838B4"/>
    <w:rsid w:val="001845F1"/>
    <w:rsid w:val="00185532"/>
    <w:rsid w:val="00191295"/>
    <w:rsid w:val="00192E00"/>
    <w:rsid w:val="00192F30"/>
    <w:rsid w:val="0019307A"/>
    <w:rsid w:val="0019519B"/>
    <w:rsid w:val="00195866"/>
    <w:rsid w:val="001958C9"/>
    <w:rsid w:val="00195A7F"/>
    <w:rsid w:val="00195E2F"/>
    <w:rsid w:val="00195F68"/>
    <w:rsid w:val="001963AB"/>
    <w:rsid w:val="00196601"/>
    <w:rsid w:val="001966A1"/>
    <w:rsid w:val="0019716B"/>
    <w:rsid w:val="00197F2B"/>
    <w:rsid w:val="001A0059"/>
    <w:rsid w:val="001A0109"/>
    <w:rsid w:val="001A011F"/>
    <w:rsid w:val="001A0E49"/>
    <w:rsid w:val="001A0FA7"/>
    <w:rsid w:val="001A1115"/>
    <w:rsid w:val="001A20AE"/>
    <w:rsid w:val="001A3154"/>
    <w:rsid w:val="001A496F"/>
    <w:rsid w:val="001A598A"/>
    <w:rsid w:val="001A5C37"/>
    <w:rsid w:val="001A5C70"/>
    <w:rsid w:val="001A5DD0"/>
    <w:rsid w:val="001A71BB"/>
    <w:rsid w:val="001A7E40"/>
    <w:rsid w:val="001A7F5B"/>
    <w:rsid w:val="001B0C3C"/>
    <w:rsid w:val="001B12CF"/>
    <w:rsid w:val="001B15B1"/>
    <w:rsid w:val="001B2C14"/>
    <w:rsid w:val="001B3F1B"/>
    <w:rsid w:val="001B5A79"/>
    <w:rsid w:val="001B6697"/>
    <w:rsid w:val="001B7879"/>
    <w:rsid w:val="001C0F20"/>
    <w:rsid w:val="001C1F58"/>
    <w:rsid w:val="001C3552"/>
    <w:rsid w:val="001C4079"/>
    <w:rsid w:val="001C479C"/>
    <w:rsid w:val="001C6A74"/>
    <w:rsid w:val="001C710A"/>
    <w:rsid w:val="001C738F"/>
    <w:rsid w:val="001D0799"/>
    <w:rsid w:val="001D0EBC"/>
    <w:rsid w:val="001D1E6C"/>
    <w:rsid w:val="001D264F"/>
    <w:rsid w:val="001D3182"/>
    <w:rsid w:val="001D41B8"/>
    <w:rsid w:val="001D4328"/>
    <w:rsid w:val="001D4682"/>
    <w:rsid w:val="001D4798"/>
    <w:rsid w:val="001D5740"/>
    <w:rsid w:val="001D7442"/>
    <w:rsid w:val="001D7611"/>
    <w:rsid w:val="001D7D17"/>
    <w:rsid w:val="001D7E1F"/>
    <w:rsid w:val="001E0CFE"/>
    <w:rsid w:val="001E0D65"/>
    <w:rsid w:val="001E13B1"/>
    <w:rsid w:val="001E251F"/>
    <w:rsid w:val="001E287F"/>
    <w:rsid w:val="001E307F"/>
    <w:rsid w:val="001E33E1"/>
    <w:rsid w:val="001E38EC"/>
    <w:rsid w:val="001E4312"/>
    <w:rsid w:val="001E4940"/>
    <w:rsid w:val="001E69EE"/>
    <w:rsid w:val="001E75A8"/>
    <w:rsid w:val="001E7F49"/>
    <w:rsid w:val="001F0005"/>
    <w:rsid w:val="001F0646"/>
    <w:rsid w:val="001F066B"/>
    <w:rsid w:val="001F2827"/>
    <w:rsid w:val="001F4D3C"/>
    <w:rsid w:val="001F530F"/>
    <w:rsid w:val="001F57AC"/>
    <w:rsid w:val="001F6B89"/>
    <w:rsid w:val="001F7C27"/>
    <w:rsid w:val="00200287"/>
    <w:rsid w:val="00200613"/>
    <w:rsid w:val="002011E4"/>
    <w:rsid w:val="00202A55"/>
    <w:rsid w:val="00204ED0"/>
    <w:rsid w:val="0020502E"/>
    <w:rsid w:val="00205632"/>
    <w:rsid w:val="00205941"/>
    <w:rsid w:val="00205A04"/>
    <w:rsid w:val="00206B6B"/>
    <w:rsid w:val="00206E5F"/>
    <w:rsid w:val="00211A6F"/>
    <w:rsid w:val="00213F15"/>
    <w:rsid w:val="00214F46"/>
    <w:rsid w:val="00215A8B"/>
    <w:rsid w:val="00215ADE"/>
    <w:rsid w:val="00215B25"/>
    <w:rsid w:val="00216A03"/>
    <w:rsid w:val="00216BD1"/>
    <w:rsid w:val="00220F05"/>
    <w:rsid w:val="0022113E"/>
    <w:rsid w:val="00221610"/>
    <w:rsid w:val="00223A7B"/>
    <w:rsid w:val="00225908"/>
    <w:rsid w:val="002278CC"/>
    <w:rsid w:val="00230430"/>
    <w:rsid w:val="0023051C"/>
    <w:rsid w:val="002316B6"/>
    <w:rsid w:val="002321FC"/>
    <w:rsid w:val="002336F8"/>
    <w:rsid w:val="002358D4"/>
    <w:rsid w:val="00235BF0"/>
    <w:rsid w:val="00235CC5"/>
    <w:rsid w:val="00237ACF"/>
    <w:rsid w:val="00237C5C"/>
    <w:rsid w:val="00241D91"/>
    <w:rsid w:val="00244860"/>
    <w:rsid w:val="002449B0"/>
    <w:rsid w:val="0024566F"/>
    <w:rsid w:val="00245C01"/>
    <w:rsid w:val="002473CA"/>
    <w:rsid w:val="0024748B"/>
    <w:rsid w:val="00252C19"/>
    <w:rsid w:val="00253DE1"/>
    <w:rsid w:val="002541EB"/>
    <w:rsid w:val="00260478"/>
    <w:rsid w:val="002605AD"/>
    <w:rsid w:val="00261015"/>
    <w:rsid w:val="00261182"/>
    <w:rsid w:val="002612B4"/>
    <w:rsid w:val="00261D2B"/>
    <w:rsid w:val="00262C9D"/>
    <w:rsid w:val="0026362A"/>
    <w:rsid w:val="002652BA"/>
    <w:rsid w:val="00266382"/>
    <w:rsid w:val="002667A4"/>
    <w:rsid w:val="0026747F"/>
    <w:rsid w:val="002726CD"/>
    <w:rsid w:val="002731BF"/>
    <w:rsid w:val="00274197"/>
    <w:rsid w:val="002741BB"/>
    <w:rsid w:val="00274B66"/>
    <w:rsid w:val="002752EB"/>
    <w:rsid w:val="002776C6"/>
    <w:rsid w:val="002802D2"/>
    <w:rsid w:val="00280750"/>
    <w:rsid w:val="00281BA9"/>
    <w:rsid w:val="00281D01"/>
    <w:rsid w:val="00281EC2"/>
    <w:rsid w:val="00282FE5"/>
    <w:rsid w:val="00283710"/>
    <w:rsid w:val="0028496B"/>
    <w:rsid w:val="00284F97"/>
    <w:rsid w:val="0028554B"/>
    <w:rsid w:val="00286435"/>
    <w:rsid w:val="00286B4F"/>
    <w:rsid w:val="00287173"/>
    <w:rsid w:val="0029050C"/>
    <w:rsid w:val="00291ADD"/>
    <w:rsid w:val="00293ABD"/>
    <w:rsid w:val="00294704"/>
    <w:rsid w:val="00295820"/>
    <w:rsid w:val="00297D66"/>
    <w:rsid w:val="002A146A"/>
    <w:rsid w:val="002A1C79"/>
    <w:rsid w:val="002A21F9"/>
    <w:rsid w:val="002A5144"/>
    <w:rsid w:val="002A56DE"/>
    <w:rsid w:val="002A6BB6"/>
    <w:rsid w:val="002B2942"/>
    <w:rsid w:val="002B3EC7"/>
    <w:rsid w:val="002B4806"/>
    <w:rsid w:val="002B5116"/>
    <w:rsid w:val="002B53BD"/>
    <w:rsid w:val="002B5DF3"/>
    <w:rsid w:val="002B606F"/>
    <w:rsid w:val="002B67EE"/>
    <w:rsid w:val="002B6936"/>
    <w:rsid w:val="002B7594"/>
    <w:rsid w:val="002B7F2A"/>
    <w:rsid w:val="002C0AF5"/>
    <w:rsid w:val="002C35F8"/>
    <w:rsid w:val="002C4632"/>
    <w:rsid w:val="002C5223"/>
    <w:rsid w:val="002C5BFF"/>
    <w:rsid w:val="002C5C44"/>
    <w:rsid w:val="002C751B"/>
    <w:rsid w:val="002D014F"/>
    <w:rsid w:val="002D073F"/>
    <w:rsid w:val="002D4FE2"/>
    <w:rsid w:val="002D70DF"/>
    <w:rsid w:val="002D7D77"/>
    <w:rsid w:val="002E15CD"/>
    <w:rsid w:val="002E186B"/>
    <w:rsid w:val="002E2144"/>
    <w:rsid w:val="002E4AFD"/>
    <w:rsid w:val="002E6FE3"/>
    <w:rsid w:val="002F0AA7"/>
    <w:rsid w:val="002F1169"/>
    <w:rsid w:val="002F1B56"/>
    <w:rsid w:val="002F1C4C"/>
    <w:rsid w:val="002F1C51"/>
    <w:rsid w:val="002F1E39"/>
    <w:rsid w:val="002F2DE9"/>
    <w:rsid w:val="002F40EB"/>
    <w:rsid w:val="002F4E86"/>
    <w:rsid w:val="002F5253"/>
    <w:rsid w:val="002F5BF0"/>
    <w:rsid w:val="002F6061"/>
    <w:rsid w:val="002F614C"/>
    <w:rsid w:val="002F64F2"/>
    <w:rsid w:val="002F71ED"/>
    <w:rsid w:val="002F78E2"/>
    <w:rsid w:val="00302F6A"/>
    <w:rsid w:val="003030A9"/>
    <w:rsid w:val="00303C46"/>
    <w:rsid w:val="00306EB8"/>
    <w:rsid w:val="00307809"/>
    <w:rsid w:val="003103DD"/>
    <w:rsid w:val="003109AC"/>
    <w:rsid w:val="00312235"/>
    <w:rsid w:val="00312707"/>
    <w:rsid w:val="00314CF2"/>
    <w:rsid w:val="00314DF5"/>
    <w:rsid w:val="00315A9D"/>
    <w:rsid w:val="0031648B"/>
    <w:rsid w:val="00316DD7"/>
    <w:rsid w:val="00320157"/>
    <w:rsid w:val="00320A93"/>
    <w:rsid w:val="00322565"/>
    <w:rsid w:val="00322CF4"/>
    <w:rsid w:val="00323500"/>
    <w:rsid w:val="00323641"/>
    <w:rsid w:val="00324070"/>
    <w:rsid w:val="0032424F"/>
    <w:rsid w:val="00326F5F"/>
    <w:rsid w:val="0033158F"/>
    <w:rsid w:val="0033449E"/>
    <w:rsid w:val="00334926"/>
    <w:rsid w:val="00334ED0"/>
    <w:rsid w:val="00335FCF"/>
    <w:rsid w:val="0034217E"/>
    <w:rsid w:val="00342550"/>
    <w:rsid w:val="00344733"/>
    <w:rsid w:val="00350F02"/>
    <w:rsid w:val="003521EC"/>
    <w:rsid w:val="00353B0A"/>
    <w:rsid w:val="00355B9A"/>
    <w:rsid w:val="0036113C"/>
    <w:rsid w:val="003611D3"/>
    <w:rsid w:val="00363D92"/>
    <w:rsid w:val="00366A9C"/>
    <w:rsid w:val="00366CA2"/>
    <w:rsid w:val="0036768A"/>
    <w:rsid w:val="00367E9D"/>
    <w:rsid w:val="0037010A"/>
    <w:rsid w:val="0037019A"/>
    <w:rsid w:val="003716C7"/>
    <w:rsid w:val="00371B7F"/>
    <w:rsid w:val="00371EA3"/>
    <w:rsid w:val="00373B0B"/>
    <w:rsid w:val="003743B9"/>
    <w:rsid w:val="00374A56"/>
    <w:rsid w:val="00374E9F"/>
    <w:rsid w:val="00374FF9"/>
    <w:rsid w:val="00375293"/>
    <w:rsid w:val="003766CA"/>
    <w:rsid w:val="00377809"/>
    <w:rsid w:val="003806D0"/>
    <w:rsid w:val="0038135C"/>
    <w:rsid w:val="003817FC"/>
    <w:rsid w:val="003819FD"/>
    <w:rsid w:val="00382B5F"/>
    <w:rsid w:val="00382EAA"/>
    <w:rsid w:val="00384352"/>
    <w:rsid w:val="00384CD4"/>
    <w:rsid w:val="003851A3"/>
    <w:rsid w:val="003856E2"/>
    <w:rsid w:val="00386151"/>
    <w:rsid w:val="003910FF"/>
    <w:rsid w:val="00391F7C"/>
    <w:rsid w:val="00392BC6"/>
    <w:rsid w:val="00392D86"/>
    <w:rsid w:val="00393194"/>
    <w:rsid w:val="0039432C"/>
    <w:rsid w:val="00395872"/>
    <w:rsid w:val="00395884"/>
    <w:rsid w:val="00396555"/>
    <w:rsid w:val="00397012"/>
    <w:rsid w:val="003974F8"/>
    <w:rsid w:val="003975FF"/>
    <w:rsid w:val="003A1449"/>
    <w:rsid w:val="003A1D11"/>
    <w:rsid w:val="003A2D47"/>
    <w:rsid w:val="003A3AE6"/>
    <w:rsid w:val="003A4104"/>
    <w:rsid w:val="003A4189"/>
    <w:rsid w:val="003A4B60"/>
    <w:rsid w:val="003A6328"/>
    <w:rsid w:val="003A6B35"/>
    <w:rsid w:val="003A75F7"/>
    <w:rsid w:val="003A7BF3"/>
    <w:rsid w:val="003B0CE6"/>
    <w:rsid w:val="003B1168"/>
    <w:rsid w:val="003B251F"/>
    <w:rsid w:val="003B2D2C"/>
    <w:rsid w:val="003B3E95"/>
    <w:rsid w:val="003B3FA2"/>
    <w:rsid w:val="003B658B"/>
    <w:rsid w:val="003B6709"/>
    <w:rsid w:val="003B6719"/>
    <w:rsid w:val="003C2F83"/>
    <w:rsid w:val="003C426D"/>
    <w:rsid w:val="003C4614"/>
    <w:rsid w:val="003C548A"/>
    <w:rsid w:val="003D0B56"/>
    <w:rsid w:val="003D11CD"/>
    <w:rsid w:val="003D136B"/>
    <w:rsid w:val="003D13BB"/>
    <w:rsid w:val="003D176F"/>
    <w:rsid w:val="003D3A33"/>
    <w:rsid w:val="003D43D3"/>
    <w:rsid w:val="003D64FE"/>
    <w:rsid w:val="003D6C98"/>
    <w:rsid w:val="003E05A5"/>
    <w:rsid w:val="003E1B48"/>
    <w:rsid w:val="003E26F9"/>
    <w:rsid w:val="003E2B7F"/>
    <w:rsid w:val="003E4BE7"/>
    <w:rsid w:val="003E5E0C"/>
    <w:rsid w:val="003E71BE"/>
    <w:rsid w:val="003E754B"/>
    <w:rsid w:val="003F063E"/>
    <w:rsid w:val="003F0CC1"/>
    <w:rsid w:val="003F12F4"/>
    <w:rsid w:val="003F22CB"/>
    <w:rsid w:val="003F2B0C"/>
    <w:rsid w:val="003F3CA0"/>
    <w:rsid w:val="003F44C9"/>
    <w:rsid w:val="003F48CD"/>
    <w:rsid w:val="003F4CE9"/>
    <w:rsid w:val="003F511E"/>
    <w:rsid w:val="003F6211"/>
    <w:rsid w:val="00400709"/>
    <w:rsid w:val="0040126B"/>
    <w:rsid w:val="00401667"/>
    <w:rsid w:val="00401B9E"/>
    <w:rsid w:val="004038C1"/>
    <w:rsid w:val="00404E42"/>
    <w:rsid w:val="00406839"/>
    <w:rsid w:val="00406CD9"/>
    <w:rsid w:val="004071F6"/>
    <w:rsid w:val="004076CA"/>
    <w:rsid w:val="00410067"/>
    <w:rsid w:val="004121F5"/>
    <w:rsid w:val="00412EED"/>
    <w:rsid w:val="00413052"/>
    <w:rsid w:val="0041334F"/>
    <w:rsid w:val="00413421"/>
    <w:rsid w:val="00413ECF"/>
    <w:rsid w:val="00414E8C"/>
    <w:rsid w:val="0041693C"/>
    <w:rsid w:val="0041748B"/>
    <w:rsid w:val="004200B1"/>
    <w:rsid w:val="00421594"/>
    <w:rsid w:val="0042324D"/>
    <w:rsid w:val="0042331D"/>
    <w:rsid w:val="004239A2"/>
    <w:rsid w:val="0042406B"/>
    <w:rsid w:val="00424CE4"/>
    <w:rsid w:val="00425080"/>
    <w:rsid w:val="004250E9"/>
    <w:rsid w:val="00425208"/>
    <w:rsid w:val="0042592E"/>
    <w:rsid w:val="0042698C"/>
    <w:rsid w:val="00427128"/>
    <w:rsid w:val="00427653"/>
    <w:rsid w:val="00431B33"/>
    <w:rsid w:val="00433E79"/>
    <w:rsid w:val="00434159"/>
    <w:rsid w:val="004347EA"/>
    <w:rsid w:val="00437079"/>
    <w:rsid w:val="0043742F"/>
    <w:rsid w:val="00437D78"/>
    <w:rsid w:val="00440ADF"/>
    <w:rsid w:val="004415B3"/>
    <w:rsid w:val="00441A0E"/>
    <w:rsid w:val="004445E4"/>
    <w:rsid w:val="00444D07"/>
    <w:rsid w:val="00445320"/>
    <w:rsid w:val="00445E9B"/>
    <w:rsid w:val="00447A81"/>
    <w:rsid w:val="00450416"/>
    <w:rsid w:val="00451CBE"/>
    <w:rsid w:val="00451FD7"/>
    <w:rsid w:val="00452C45"/>
    <w:rsid w:val="00453BFF"/>
    <w:rsid w:val="004553FE"/>
    <w:rsid w:val="00455C70"/>
    <w:rsid w:val="00461202"/>
    <w:rsid w:val="004629F4"/>
    <w:rsid w:val="00462AA7"/>
    <w:rsid w:val="00462F13"/>
    <w:rsid w:val="00464A06"/>
    <w:rsid w:val="00464A1B"/>
    <w:rsid w:val="004658D8"/>
    <w:rsid w:val="00465A4D"/>
    <w:rsid w:val="00467661"/>
    <w:rsid w:val="004702C3"/>
    <w:rsid w:val="00470B1D"/>
    <w:rsid w:val="00471E33"/>
    <w:rsid w:val="0047214B"/>
    <w:rsid w:val="00473332"/>
    <w:rsid w:val="004751BC"/>
    <w:rsid w:val="00475748"/>
    <w:rsid w:val="00476060"/>
    <w:rsid w:val="00476133"/>
    <w:rsid w:val="00481186"/>
    <w:rsid w:val="00481292"/>
    <w:rsid w:val="00481439"/>
    <w:rsid w:val="0048209F"/>
    <w:rsid w:val="00483A08"/>
    <w:rsid w:val="00483FD0"/>
    <w:rsid w:val="00484477"/>
    <w:rsid w:val="00485D79"/>
    <w:rsid w:val="00486194"/>
    <w:rsid w:val="00486533"/>
    <w:rsid w:val="00486D41"/>
    <w:rsid w:val="00486E32"/>
    <w:rsid w:val="00486F6A"/>
    <w:rsid w:val="00486FAE"/>
    <w:rsid w:val="004901D9"/>
    <w:rsid w:val="00490950"/>
    <w:rsid w:val="00491F8A"/>
    <w:rsid w:val="004952F5"/>
    <w:rsid w:val="00495D5D"/>
    <w:rsid w:val="00496219"/>
    <w:rsid w:val="0049668C"/>
    <w:rsid w:val="00497FAD"/>
    <w:rsid w:val="004A0D69"/>
    <w:rsid w:val="004A127A"/>
    <w:rsid w:val="004A2B97"/>
    <w:rsid w:val="004A4CBB"/>
    <w:rsid w:val="004A7FC0"/>
    <w:rsid w:val="004B0BD1"/>
    <w:rsid w:val="004B1DB3"/>
    <w:rsid w:val="004B21EC"/>
    <w:rsid w:val="004B3BDA"/>
    <w:rsid w:val="004B400C"/>
    <w:rsid w:val="004B41FD"/>
    <w:rsid w:val="004B49BA"/>
    <w:rsid w:val="004B54C5"/>
    <w:rsid w:val="004B5936"/>
    <w:rsid w:val="004C08F6"/>
    <w:rsid w:val="004C1C8F"/>
    <w:rsid w:val="004C2388"/>
    <w:rsid w:val="004C39CE"/>
    <w:rsid w:val="004C5450"/>
    <w:rsid w:val="004C6E7D"/>
    <w:rsid w:val="004C781B"/>
    <w:rsid w:val="004C7E66"/>
    <w:rsid w:val="004D0BD5"/>
    <w:rsid w:val="004D2DCD"/>
    <w:rsid w:val="004D2FED"/>
    <w:rsid w:val="004D3719"/>
    <w:rsid w:val="004D38FD"/>
    <w:rsid w:val="004D418F"/>
    <w:rsid w:val="004D66C2"/>
    <w:rsid w:val="004D744D"/>
    <w:rsid w:val="004D7725"/>
    <w:rsid w:val="004E07F4"/>
    <w:rsid w:val="004E0A20"/>
    <w:rsid w:val="004E0F32"/>
    <w:rsid w:val="004E137C"/>
    <w:rsid w:val="004E1680"/>
    <w:rsid w:val="004E2C31"/>
    <w:rsid w:val="004E2CE7"/>
    <w:rsid w:val="004E30E0"/>
    <w:rsid w:val="004E3307"/>
    <w:rsid w:val="004E3D5B"/>
    <w:rsid w:val="004E3E38"/>
    <w:rsid w:val="004E4879"/>
    <w:rsid w:val="004E48A6"/>
    <w:rsid w:val="004E597E"/>
    <w:rsid w:val="004E5D93"/>
    <w:rsid w:val="004E61D9"/>
    <w:rsid w:val="004E7486"/>
    <w:rsid w:val="004E763C"/>
    <w:rsid w:val="004F11AF"/>
    <w:rsid w:val="004F1838"/>
    <w:rsid w:val="004F1B44"/>
    <w:rsid w:val="004F21B8"/>
    <w:rsid w:val="004F309B"/>
    <w:rsid w:val="004F4C4C"/>
    <w:rsid w:val="004F4D91"/>
    <w:rsid w:val="004F74C1"/>
    <w:rsid w:val="004F78E0"/>
    <w:rsid w:val="004F7EFC"/>
    <w:rsid w:val="00500058"/>
    <w:rsid w:val="00500B7B"/>
    <w:rsid w:val="00501C76"/>
    <w:rsid w:val="00502459"/>
    <w:rsid w:val="0050252C"/>
    <w:rsid w:val="005033C3"/>
    <w:rsid w:val="00503500"/>
    <w:rsid w:val="00503F36"/>
    <w:rsid w:val="00504BD4"/>
    <w:rsid w:val="0050549C"/>
    <w:rsid w:val="00505BF8"/>
    <w:rsid w:val="00507E48"/>
    <w:rsid w:val="00510AAE"/>
    <w:rsid w:val="005129AD"/>
    <w:rsid w:val="005131D7"/>
    <w:rsid w:val="00513F04"/>
    <w:rsid w:val="005140AE"/>
    <w:rsid w:val="00514A55"/>
    <w:rsid w:val="00514BED"/>
    <w:rsid w:val="00515CC4"/>
    <w:rsid w:val="00517C03"/>
    <w:rsid w:val="005203D9"/>
    <w:rsid w:val="0052359B"/>
    <w:rsid w:val="00524511"/>
    <w:rsid w:val="00524584"/>
    <w:rsid w:val="005246DC"/>
    <w:rsid w:val="005249E6"/>
    <w:rsid w:val="005252E6"/>
    <w:rsid w:val="00527F6A"/>
    <w:rsid w:val="0053038E"/>
    <w:rsid w:val="00533D7C"/>
    <w:rsid w:val="0053596B"/>
    <w:rsid w:val="00540DF7"/>
    <w:rsid w:val="0054149D"/>
    <w:rsid w:val="0054334C"/>
    <w:rsid w:val="00544A04"/>
    <w:rsid w:val="00544F28"/>
    <w:rsid w:val="00545124"/>
    <w:rsid w:val="00546E58"/>
    <w:rsid w:val="00547F5E"/>
    <w:rsid w:val="0055019C"/>
    <w:rsid w:val="00550EE8"/>
    <w:rsid w:val="00551508"/>
    <w:rsid w:val="00552C83"/>
    <w:rsid w:val="00553744"/>
    <w:rsid w:val="00554E8F"/>
    <w:rsid w:val="00556AE2"/>
    <w:rsid w:val="00556B13"/>
    <w:rsid w:val="005570F1"/>
    <w:rsid w:val="00560FBE"/>
    <w:rsid w:val="00561394"/>
    <w:rsid w:val="005613D0"/>
    <w:rsid w:val="0056181A"/>
    <w:rsid w:val="00565026"/>
    <w:rsid w:val="00566F33"/>
    <w:rsid w:val="00567DAE"/>
    <w:rsid w:val="005718A5"/>
    <w:rsid w:val="00571986"/>
    <w:rsid w:val="00572E56"/>
    <w:rsid w:val="00574E0D"/>
    <w:rsid w:val="00577224"/>
    <w:rsid w:val="005809A1"/>
    <w:rsid w:val="00582193"/>
    <w:rsid w:val="00583DD9"/>
    <w:rsid w:val="005868E9"/>
    <w:rsid w:val="005876E4"/>
    <w:rsid w:val="005918B3"/>
    <w:rsid w:val="00592321"/>
    <w:rsid w:val="00592950"/>
    <w:rsid w:val="005936E3"/>
    <w:rsid w:val="0059375D"/>
    <w:rsid w:val="00593DC9"/>
    <w:rsid w:val="00594717"/>
    <w:rsid w:val="00594BAD"/>
    <w:rsid w:val="005A02D0"/>
    <w:rsid w:val="005A0420"/>
    <w:rsid w:val="005A0B75"/>
    <w:rsid w:val="005A107C"/>
    <w:rsid w:val="005A2F0C"/>
    <w:rsid w:val="005A3948"/>
    <w:rsid w:val="005A3BDD"/>
    <w:rsid w:val="005A5B81"/>
    <w:rsid w:val="005A67CA"/>
    <w:rsid w:val="005B0A08"/>
    <w:rsid w:val="005B0D00"/>
    <w:rsid w:val="005B1757"/>
    <w:rsid w:val="005B2154"/>
    <w:rsid w:val="005B239D"/>
    <w:rsid w:val="005B56FF"/>
    <w:rsid w:val="005B6919"/>
    <w:rsid w:val="005B7D8F"/>
    <w:rsid w:val="005C1D60"/>
    <w:rsid w:val="005C43C4"/>
    <w:rsid w:val="005C4CC8"/>
    <w:rsid w:val="005C72FA"/>
    <w:rsid w:val="005D137D"/>
    <w:rsid w:val="005D188D"/>
    <w:rsid w:val="005D1DD1"/>
    <w:rsid w:val="005D378A"/>
    <w:rsid w:val="005D3894"/>
    <w:rsid w:val="005D3F4B"/>
    <w:rsid w:val="005D415E"/>
    <w:rsid w:val="005D70AB"/>
    <w:rsid w:val="005D7CF6"/>
    <w:rsid w:val="005E12B0"/>
    <w:rsid w:val="005E14A8"/>
    <w:rsid w:val="005E1E0C"/>
    <w:rsid w:val="005E2990"/>
    <w:rsid w:val="005E3B80"/>
    <w:rsid w:val="005E4BE4"/>
    <w:rsid w:val="005E655D"/>
    <w:rsid w:val="005E680F"/>
    <w:rsid w:val="005E6C20"/>
    <w:rsid w:val="005F0384"/>
    <w:rsid w:val="005F261B"/>
    <w:rsid w:val="005F292D"/>
    <w:rsid w:val="005F316A"/>
    <w:rsid w:val="005F3600"/>
    <w:rsid w:val="005F3C2E"/>
    <w:rsid w:val="005F441C"/>
    <w:rsid w:val="005F4D94"/>
    <w:rsid w:val="005F6AB5"/>
    <w:rsid w:val="006017C6"/>
    <w:rsid w:val="00601FD1"/>
    <w:rsid w:val="00604280"/>
    <w:rsid w:val="00605357"/>
    <w:rsid w:val="0060591A"/>
    <w:rsid w:val="00606DF4"/>
    <w:rsid w:val="00606F37"/>
    <w:rsid w:val="006070DD"/>
    <w:rsid w:val="00607D52"/>
    <w:rsid w:val="006100D1"/>
    <w:rsid w:val="006105B7"/>
    <w:rsid w:val="006124DF"/>
    <w:rsid w:val="006129EF"/>
    <w:rsid w:val="00613573"/>
    <w:rsid w:val="00614773"/>
    <w:rsid w:val="00614800"/>
    <w:rsid w:val="00614EF2"/>
    <w:rsid w:val="006151A0"/>
    <w:rsid w:val="006155C3"/>
    <w:rsid w:val="006155F8"/>
    <w:rsid w:val="00615696"/>
    <w:rsid w:val="00617E9E"/>
    <w:rsid w:val="0062324C"/>
    <w:rsid w:val="00624A3F"/>
    <w:rsid w:val="006271BA"/>
    <w:rsid w:val="00627539"/>
    <w:rsid w:val="0062754B"/>
    <w:rsid w:val="006302FD"/>
    <w:rsid w:val="00630717"/>
    <w:rsid w:val="00630C77"/>
    <w:rsid w:val="00632741"/>
    <w:rsid w:val="00640217"/>
    <w:rsid w:val="006428C1"/>
    <w:rsid w:val="00642B39"/>
    <w:rsid w:val="006441C3"/>
    <w:rsid w:val="00644588"/>
    <w:rsid w:val="006460A9"/>
    <w:rsid w:val="00650996"/>
    <w:rsid w:val="00650C28"/>
    <w:rsid w:val="00651599"/>
    <w:rsid w:val="00652388"/>
    <w:rsid w:val="00652D05"/>
    <w:rsid w:val="00653023"/>
    <w:rsid w:val="006532C7"/>
    <w:rsid w:val="00653870"/>
    <w:rsid w:val="00654F7E"/>
    <w:rsid w:val="00656C5A"/>
    <w:rsid w:val="006609ED"/>
    <w:rsid w:val="00661227"/>
    <w:rsid w:val="00661239"/>
    <w:rsid w:val="00661AE2"/>
    <w:rsid w:val="0066231F"/>
    <w:rsid w:val="00662B39"/>
    <w:rsid w:val="00663A1A"/>
    <w:rsid w:val="00663CA6"/>
    <w:rsid w:val="00664AEF"/>
    <w:rsid w:val="006657BC"/>
    <w:rsid w:val="00666497"/>
    <w:rsid w:val="00666668"/>
    <w:rsid w:val="00667700"/>
    <w:rsid w:val="006679B4"/>
    <w:rsid w:val="00670A15"/>
    <w:rsid w:val="0067146B"/>
    <w:rsid w:val="00671A09"/>
    <w:rsid w:val="00671CE7"/>
    <w:rsid w:val="006720EF"/>
    <w:rsid w:val="00672718"/>
    <w:rsid w:val="006738EB"/>
    <w:rsid w:val="00673FA9"/>
    <w:rsid w:val="00674897"/>
    <w:rsid w:val="00676078"/>
    <w:rsid w:val="0068338A"/>
    <w:rsid w:val="006854E7"/>
    <w:rsid w:val="00686B25"/>
    <w:rsid w:val="00687E6C"/>
    <w:rsid w:val="00691277"/>
    <w:rsid w:val="00692BC9"/>
    <w:rsid w:val="00692E40"/>
    <w:rsid w:val="0069577E"/>
    <w:rsid w:val="0069677E"/>
    <w:rsid w:val="006A0A42"/>
    <w:rsid w:val="006A1610"/>
    <w:rsid w:val="006A2C5B"/>
    <w:rsid w:val="006A3805"/>
    <w:rsid w:val="006A406F"/>
    <w:rsid w:val="006A40AD"/>
    <w:rsid w:val="006A4146"/>
    <w:rsid w:val="006A48A2"/>
    <w:rsid w:val="006A60B9"/>
    <w:rsid w:val="006A73E4"/>
    <w:rsid w:val="006B1657"/>
    <w:rsid w:val="006B22A8"/>
    <w:rsid w:val="006B3E18"/>
    <w:rsid w:val="006B4E1F"/>
    <w:rsid w:val="006B4F2A"/>
    <w:rsid w:val="006B5284"/>
    <w:rsid w:val="006B5D95"/>
    <w:rsid w:val="006B70B5"/>
    <w:rsid w:val="006C0330"/>
    <w:rsid w:val="006C1EF7"/>
    <w:rsid w:val="006C5B22"/>
    <w:rsid w:val="006C69CC"/>
    <w:rsid w:val="006D04A6"/>
    <w:rsid w:val="006D0C68"/>
    <w:rsid w:val="006D0DF6"/>
    <w:rsid w:val="006D18DA"/>
    <w:rsid w:val="006D22D2"/>
    <w:rsid w:val="006D4383"/>
    <w:rsid w:val="006D4E6B"/>
    <w:rsid w:val="006D6E6C"/>
    <w:rsid w:val="006E147F"/>
    <w:rsid w:val="006E14DF"/>
    <w:rsid w:val="006E1515"/>
    <w:rsid w:val="006E562D"/>
    <w:rsid w:val="006E623E"/>
    <w:rsid w:val="006F0B2D"/>
    <w:rsid w:val="006F2823"/>
    <w:rsid w:val="006F290E"/>
    <w:rsid w:val="006F3082"/>
    <w:rsid w:val="006F49F8"/>
    <w:rsid w:val="006F4A15"/>
    <w:rsid w:val="006F5640"/>
    <w:rsid w:val="006F69CB"/>
    <w:rsid w:val="006F6C96"/>
    <w:rsid w:val="00701253"/>
    <w:rsid w:val="0070145A"/>
    <w:rsid w:val="007020C5"/>
    <w:rsid w:val="00702C83"/>
    <w:rsid w:val="00704989"/>
    <w:rsid w:val="00704BE2"/>
    <w:rsid w:val="00705339"/>
    <w:rsid w:val="0070585D"/>
    <w:rsid w:val="00705D1A"/>
    <w:rsid w:val="00705E43"/>
    <w:rsid w:val="00705F7D"/>
    <w:rsid w:val="007063A8"/>
    <w:rsid w:val="00706454"/>
    <w:rsid w:val="00707AEC"/>
    <w:rsid w:val="007109D5"/>
    <w:rsid w:val="0071473F"/>
    <w:rsid w:val="007148F7"/>
    <w:rsid w:val="0071547A"/>
    <w:rsid w:val="0071594B"/>
    <w:rsid w:val="00715CB1"/>
    <w:rsid w:val="007205E6"/>
    <w:rsid w:val="00721A9F"/>
    <w:rsid w:val="007233D4"/>
    <w:rsid w:val="00726220"/>
    <w:rsid w:val="00727299"/>
    <w:rsid w:val="00727663"/>
    <w:rsid w:val="0073027D"/>
    <w:rsid w:val="0073080B"/>
    <w:rsid w:val="00731AF1"/>
    <w:rsid w:val="00732F94"/>
    <w:rsid w:val="007343CA"/>
    <w:rsid w:val="00735987"/>
    <w:rsid w:val="00736028"/>
    <w:rsid w:val="007370FF"/>
    <w:rsid w:val="007378E8"/>
    <w:rsid w:val="00737D1B"/>
    <w:rsid w:val="007416E1"/>
    <w:rsid w:val="007424DB"/>
    <w:rsid w:val="00742B6E"/>
    <w:rsid w:val="0074306C"/>
    <w:rsid w:val="0074636B"/>
    <w:rsid w:val="0074741F"/>
    <w:rsid w:val="00747C7B"/>
    <w:rsid w:val="00747E0B"/>
    <w:rsid w:val="0075105C"/>
    <w:rsid w:val="0075173F"/>
    <w:rsid w:val="00751DC7"/>
    <w:rsid w:val="00752357"/>
    <w:rsid w:val="00752D8C"/>
    <w:rsid w:val="0075317D"/>
    <w:rsid w:val="0075322D"/>
    <w:rsid w:val="00753470"/>
    <w:rsid w:val="007548DA"/>
    <w:rsid w:val="00755B33"/>
    <w:rsid w:val="00756437"/>
    <w:rsid w:val="007569D2"/>
    <w:rsid w:val="00756B61"/>
    <w:rsid w:val="00757AB4"/>
    <w:rsid w:val="00760853"/>
    <w:rsid w:val="007611F8"/>
    <w:rsid w:val="007617F8"/>
    <w:rsid w:val="00762A50"/>
    <w:rsid w:val="00762CA0"/>
    <w:rsid w:val="00762EC4"/>
    <w:rsid w:val="00765FA9"/>
    <w:rsid w:val="007667DD"/>
    <w:rsid w:val="007678F9"/>
    <w:rsid w:val="007678FC"/>
    <w:rsid w:val="00767BD5"/>
    <w:rsid w:val="00770AAA"/>
    <w:rsid w:val="00770DD6"/>
    <w:rsid w:val="00771732"/>
    <w:rsid w:val="0077372F"/>
    <w:rsid w:val="00773CC2"/>
    <w:rsid w:val="007743D4"/>
    <w:rsid w:val="007744C6"/>
    <w:rsid w:val="007754CD"/>
    <w:rsid w:val="007759D9"/>
    <w:rsid w:val="00776B12"/>
    <w:rsid w:val="00777DFC"/>
    <w:rsid w:val="0078021C"/>
    <w:rsid w:val="00780AD0"/>
    <w:rsid w:val="00780B10"/>
    <w:rsid w:val="0078125A"/>
    <w:rsid w:val="007813B0"/>
    <w:rsid w:val="0078459B"/>
    <w:rsid w:val="007855BA"/>
    <w:rsid w:val="00785B6E"/>
    <w:rsid w:val="00787270"/>
    <w:rsid w:val="00787F6D"/>
    <w:rsid w:val="00790EA8"/>
    <w:rsid w:val="00791689"/>
    <w:rsid w:val="00792AE7"/>
    <w:rsid w:val="0079428E"/>
    <w:rsid w:val="00795D10"/>
    <w:rsid w:val="007A04A0"/>
    <w:rsid w:val="007A0CB2"/>
    <w:rsid w:val="007A0ED8"/>
    <w:rsid w:val="007A15A3"/>
    <w:rsid w:val="007A1B1E"/>
    <w:rsid w:val="007A1F18"/>
    <w:rsid w:val="007A2E7E"/>
    <w:rsid w:val="007A3297"/>
    <w:rsid w:val="007A6461"/>
    <w:rsid w:val="007A6885"/>
    <w:rsid w:val="007A72E3"/>
    <w:rsid w:val="007B1FD9"/>
    <w:rsid w:val="007B3DD0"/>
    <w:rsid w:val="007B61D7"/>
    <w:rsid w:val="007B63EE"/>
    <w:rsid w:val="007C0E5F"/>
    <w:rsid w:val="007C2DDC"/>
    <w:rsid w:val="007C30BA"/>
    <w:rsid w:val="007C352A"/>
    <w:rsid w:val="007C45E3"/>
    <w:rsid w:val="007C51BD"/>
    <w:rsid w:val="007C5F74"/>
    <w:rsid w:val="007C6782"/>
    <w:rsid w:val="007C6B03"/>
    <w:rsid w:val="007C77E9"/>
    <w:rsid w:val="007C7E94"/>
    <w:rsid w:val="007D1880"/>
    <w:rsid w:val="007D66BD"/>
    <w:rsid w:val="007D71F1"/>
    <w:rsid w:val="007D7682"/>
    <w:rsid w:val="007D76D5"/>
    <w:rsid w:val="007E06A1"/>
    <w:rsid w:val="007E07CE"/>
    <w:rsid w:val="007E1460"/>
    <w:rsid w:val="007E1707"/>
    <w:rsid w:val="007E1F8C"/>
    <w:rsid w:val="007E2734"/>
    <w:rsid w:val="007E3CDD"/>
    <w:rsid w:val="007E3E9A"/>
    <w:rsid w:val="007E51AC"/>
    <w:rsid w:val="007E71BC"/>
    <w:rsid w:val="007E7377"/>
    <w:rsid w:val="007E7C97"/>
    <w:rsid w:val="007E7F81"/>
    <w:rsid w:val="007F02F4"/>
    <w:rsid w:val="007F36AE"/>
    <w:rsid w:val="007F40E4"/>
    <w:rsid w:val="007F43BB"/>
    <w:rsid w:val="007F4A7E"/>
    <w:rsid w:val="007F702E"/>
    <w:rsid w:val="007F7628"/>
    <w:rsid w:val="007F7DD7"/>
    <w:rsid w:val="00800BEF"/>
    <w:rsid w:val="0080282A"/>
    <w:rsid w:val="00803AD3"/>
    <w:rsid w:val="0080654C"/>
    <w:rsid w:val="0080766F"/>
    <w:rsid w:val="00807C93"/>
    <w:rsid w:val="008100AF"/>
    <w:rsid w:val="00811383"/>
    <w:rsid w:val="0081315F"/>
    <w:rsid w:val="00813B45"/>
    <w:rsid w:val="00813DBA"/>
    <w:rsid w:val="00814AB1"/>
    <w:rsid w:val="00816101"/>
    <w:rsid w:val="008173AA"/>
    <w:rsid w:val="00820AF6"/>
    <w:rsid w:val="0082100E"/>
    <w:rsid w:val="00821822"/>
    <w:rsid w:val="0082189B"/>
    <w:rsid w:val="008225CE"/>
    <w:rsid w:val="008226FB"/>
    <w:rsid w:val="00823E36"/>
    <w:rsid w:val="00824A9E"/>
    <w:rsid w:val="008250CD"/>
    <w:rsid w:val="00825A3A"/>
    <w:rsid w:val="00826B44"/>
    <w:rsid w:val="0083197B"/>
    <w:rsid w:val="00831A91"/>
    <w:rsid w:val="00832E5B"/>
    <w:rsid w:val="00834360"/>
    <w:rsid w:val="00834B89"/>
    <w:rsid w:val="0083511A"/>
    <w:rsid w:val="00836C27"/>
    <w:rsid w:val="00840019"/>
    <w:rsid w:val="00841207"/>
    <w:rsid w:val="00842EBA"/>
    <w:rsid w:val="008436AA"/>
    <w:rsid w:val="0084422F"/>
    <w:rsid w:val="00844676"/>
    <w:rsid w:val="00845E21"/>
    <w:rsid w:val="00847659"/>
    <w:rsid w:val="00852863"/>
    <w:rsid w:val="00854353"/>
    <w:rsid w:val="0085518B"/>
    <w:rsid w:val="00856C1B"/>
    <w:rsid w:val="0085704A"/>
    <w:rsid w:val="00857C2B"/>
    <w:rsid w:val="00860ECF"/>
    <w:rsid w:val="00861566"/>
    <w:rsid w:val="008625FD"/>
    <w:rsid w:val="00862888"/>
    <w:rsid w:val="00863CC5"/>
    <w:rsid w:val="00863DA1"/>
    <w:rsid w:val="0086423D"/>
    <w:rsid w:val="00865545"/>
    <w:rsid w:val="008659A9"/>
    <w:rsid w:val="00866BD2"/>
    <w:rsid w:val="00866FA9"/>
    <w:rsid w:val="008731FD"/>
    <w:rsid w:val="00873D7C"/>
    <w:rsid w:val="00873F44"/>
    <w:rsid w:val="008753C0"/>
    <w:rsid w:val="008776D6"/>
    <w:rsid w:val="00880722"/>
    <w:rsid w:val="00880AC8"/>
    <w:rsid w:val="00881EA4"/>
    <w:rsid w:val="00881FBC"/>
    <w:rsid w:val="00882DCB"/>
    <w:rsid w:val="0088384F"/>
    <w:rsid w:val="00883A75"/>
    <w:rsid w:val="008846C4"/>
    <w:rsid w:val="00884DC6"/>
    <w:rsid w:val="0088593A"/>
    <w:rsid w:val="00885D06"/>
    <w:rsid w:val="00890986"/>
    <w:rsid w:val="00890B83"/>
    <w:rsid w:val="008948D3"/>
    <w:rsid w:val="00894C49"/>
    <w:rsid w:val="0089551D"/>
    <w:rsid w:val="00897121"/>
    <w:rsid w:val="008A1F6D"/>
    <w:rsid w:val="008A4433"/>
    <w:rsid w:val="008A58D7"/>
    <w:rsid w:val="008A5D35"/>
    <w:rsid w:val="008A68B2"/>
    <w:rsid w:val="008A6D5F"/>
    <w:rsid w:val="008A7285"/>
    <w:rsid w:val="008A781D"/>
    <w:rsid w:val="008B0713"/>
    <w:rsid w:val="008B15D5"/>
    <w:rsid w:val="008B1E85"/>
    <w:rsid w:val="008B2CE5"/>
    <w:rsid w:val="008B4D92"/>
    <w:rsid w:val="008B5CCF"/>
    <w:rsid w:val="008B65D9"/>
    <w:rsid w:val="008C1119"/>
    <w:rsid w:val="008C168F"/>
    <w:rsid w:val="008C1D4E"/>
    <w:rsid w:val="008C2A2B"/>
    <w:rsid w:val="008C2B7F"/>
    <w:rsid w:val="008C2D76"/>
    <w:rsid w:val="008C3A84"/>
    <w:rsid w:val="008C3D76"/>
    <w:rsid w:val="008C5181"/>
    <w:rsid w:val="008C5A65"/>
    <w:rsid w:val="008C7EFF"/>
    <w:rsid w:val="008C7FCF"/>
    <w:rsid w:val="008D107D"/>
    <w:rsid w:val="008D1DA8"/>
    <w:rsid w:val="008D31A6"/>
    <w:rsid w:val="008D3E2E"/>
    <w:rsid w:val="008D461A"/>
    <w:rsid w:val="008D4F66"/>
    <w:rsid w:val="008D538C"/>
    <w:rsid w:val="008D5903"/>
    <w:rsid w:val="008D5BF7"/>
    <w:rsid w:val="008D6712"/>
    <w:rsid w:val="008D67C8"/>
    <w:rsid w:val="008D7273"/>
    <w:rsid w:val="008D783F"/>
    <w:rsid w:val="008D7F5E"/>
    <w:rsid w:val="008E0634"/>
    <w:rsid w:val="008E2576"/>
    <w:rsid w:val="008E301D"/>
    <w:rsid w:val="008E3333"/>
    <w:rsid w:val="008E3970"/>
    <w:rsid w:val="008E399F"/>
    <w:rsid w:val="008E40C9"/>
    <w:rsid w:val="008E43D6"/>
    <w:rsid w:val="008E53FD"/>
    <w:rsid w:val="008E601F"/>
    <w:rsid w:val="008E6F15"/>
    <w:rsid w:val="008F1087"/>
    <w:rsid w:val="008F4555"/>
    <w:rsid w:val="008F50A5"/>
    <w:rsid w:val="008F782E"/>
    <w:rsid w:val="008F7AFA"/>
    <w:rsid w:val="00900BB0"/>
    <w:rsid w:val="00902D71"/>
    <w:rsid w:val="00902E03"/>
    <w:rsid w:val="00904765"/>
    <w:rsid w:val="00904D57"/>
    <w:rsid w:val="00904FDC"/>
    <w:rsid w:val="0090534A"/>
    <w:rsid w:val="00911A27"/>
    <w:rsid w:val="00911ACE"/>
    <w:rsid w:val="00911BF8"/>
    <w:rsid w:val="009123B9"/>
    <w:rsid w:val="009124E3"/>
    <w:rsid w:val="00913A1C"/>
    <w:rsid w:val="00914C01"/>
    <w:rsid w:val="00916887"/>
    <w:rsid w:val="009209AC"/>
    <w:rsid w:val="00920F5D"/>
    <w:rsid w:val="00922F17"/>
    <w:rsid w:val="009240F5"/>
    <w:rsid w:val="00924125"/>
    <w:rsid w:val="009245DF"/>
    <w:rsid w:val="009245F5"/>
    <w:rsid w:val="009254CA"/>
    <w:rsid w:val="00926902"/>
    <w:rsid w:val="009277C7"/>
    <w:rsid w:val="00930941"/>
    <w:rsid w:val="00931893"/>
    <w:rsid w:val="009318E1"/>
    <w:rsid w:val="009346F1"/>
    <w:rsid w:val="00935ADF"/>
    <w:rsid w:val="00935D22"/>
    <w:rsid w:val="00936026"/>
    <w:rsid w:val="0093617E"/>
    <w:rsid w:val="009406AC"/>
    <w:rsid w:val="009408D1"/>
    <w:rsid w:val="00941FCF"/>
    <w:rsid w:val="0094221C"/>
    <w:rsid w:val="00942598"/>
    <w:rsid w:val="00942DED"/>
    <w:rsid w:val="009436BC"/>
    <w:rsid w:val="00944453"/>
    <w:rsid w:val="00944FCF"/>
    <w:rsid w:val="00945E05"/>
    <w:rsid w:val="00950BE3"/>
    <w:rsid w:val="00950F09"/>
    <w:rsid w:val="009517F8"/>
    <w:rsid w:val="009535BE"/>
    <w:rsid w:val="00953E28"/>
    <w:rsid w:val="00954858"/>
    <w:rsid w:val="00955C4A"/>
    <w:rsid w:val="00955E1E"/>
    <w:rsid w:val="00956117"/>
    <w:rsid w:val="0095700A"/>
    <w:rsid w:val="00957DAA"/>
    <w:rsid w:val="009622DE"/>
    <w:rsid w:val="00962F29"/>
    <w:rsid w:val="00963AC9"/>
    <w:rsid w:val="00963FEE"/>
    <w:rsid w:val="00965829"/>
    <w:rsid w:val="00967A5D"/>
    <w:rsid w:val="009708FA"/>
    <w:rsid w:val="00972A3B"/>
    <w:rsid w:val="00973C92"/>
    <w:rsid w:val="0097468C"/>
    <w:rsid w:val="00974F75"/>
    <w:rsid w:val="00975CF1"/>
    <w:rsid w:val="00975EF6"/>
    <w:rsid w:val="00980790"/>
    <w:rsid w:val="00980988"/>
    <w:rsid w:val="00980CBC"/>
    <w:rsid w:val="00981821"/>
    <w:rsid w:val="009830BA"/>
    <w:rsid w:val="009847F9"/>
    <w:rsid w:val="0098566A"/>
    <w:rsid w:val="00986E34"/>
    <w:rsid w:val="00987AA5"/>
    <w:rsid w:val="00987BCB"/>
    <w:rsid w:val="009902B2"/>
    <w:rsid w:val="00991192"/>
    <w:rsid w:val="00991215"/>
    <w:rsid w:val="00991C98"/>
    <w:rsid w:val="00993414"/>
    <w:rsid w:val="0099514D"/>
    <w:rsid w:val="009953BF"/>
    <w:rsid w:val="00995C41"/>
    <w:rsid w:val="009A06B3"/>
    <w:rsid w:val="009A17DB"/>
    <w:rsid w:val="009A27A8"/>
    <w:rsid w:val="009A2889"/>
    <w:rsid w:val="009A3185"/>
    <w:rsid w:val="009A39A6"/>
    <w:rsid w:val="009A3A50"/>
    <w:rsid w:val="009A3FD1"/>
    <w:rsid w:val="009A4991"/>
    <w:rsid w:val="009A653A"/>
    <w:rsid w:val="009A7CCB"/>
    <w:rsid w:val="009B0247"/>
    <w:rsid w:val="009B0A8F"/>
    <w:rsid w:val="009B3462"/>
    <w:rsid w:val="009B37AC"/>
    <w:rsid w:val="009B3EB7"/>
    <w:rsid w:val="009B43A1"/>
    <w:rsid w:val="009B4AC4"/>
    <w:rsid w:val="009B514B"/>
    <w:rsid w:val="009B55DD"/>
    <w:rsid w:val="009B5977"/>
    <w:rsid w:val="009B65C1"/>
    <w:rsid w:val="009B6AA9"/>
    <w:rsid w:val="009C0122"/>
    <w:rsid w:val="009C1972"/>
    <w:rsid w:val="009C1D3F"/>
    <w:rsid w:val="009C2E72"/>
    <w:rsid w:val="009C37C0"/>
    <w:rsid w:val="009C4C43"/>
    <w:rsid w:val="009C7576"/>
    <w:rsid w:val="009D0800"/>
    <w:rsid w:val="009D1955"/>
    <w:rsid w:val="009D2D10"/>
    <w:rsid w:val="009D4C0A"/>
    <w:rsid w:val="009D510D"/>
    <w:rsid w:val="009D773D"/>
    <w:rsid w:val="009E0A2F"/>
    <w:rsid w:val="009E2FF7"/>
    <w:rsid w:val="009E34C2"/>
    <w:rsid w:val="009E3640"/>
    <w:rsid w:val="009F069C"/>
    <w:rsid w:val="009F0949"/>
    <w:rsid w:val="009F7655"/>
    <w:rsid w:val="009F796E"/>
    <w:rsid w:val="009F79AA"/>
    <w:rsid w:val="009F7ACD"/>
    <w:rsid w:val="00A001A0"/>
    <w:rsid w:val="00A007A5"/>
    <w:rsid w:val="00A00C52"/>
    <w:rsid w:val="00A0240B"/>
    <w:rsid w:val="00A0278A"/>
    <w:rsid w:val="00A02BA9"/>
    <w:rsid w:val="00A03A2C"/>
    <w:rsid w:val="00A03B96"/>
    <w:rsid w:val="00A040AE"/>
    <w:rsid w:val="00A0488B"/>
    <w:rsid w:val="00A10162"/>
    <w:rsid w:val="00A107F5"/>
    <w:rsid w:val="00A1090B"/>
    <w:rsid w:val="00A11DB7"/>
    <w:rsid w:val="00A11EA8"/>
    <w:rsid w:val="00A123C6"/>
    <w:rsid w:val="00A12735"/>
    <w:rsid w:val="00A12D1F"/>
    <w:rsid w:val="00A146A4"/>
    <w:rsid w:val="00A14BCA"/>
    <w:rsid w:val="00A1624B"/>
    <w:rsid w:val="00A16D2C"/>
    <w:rsid w:val="00A175D2"/>
    <w:rsid w:val="00A17BB0"/>
    <w:rsid w:val="00A203CD"/>
    <w:rsid w:val="00A20604"/>
    <w:rsid w:val="00A21B13"/>
    <w:rsid w:val="00A21F03"/>
    <w:rsid w:val="00A2492E"/>
    <w:rsid w:val="00A2509D"/>
    <w:rsid w:val="00A31587"/>
    <w:rsid w:val="00A351F5"/>
    <w:rsid w:val="00A35AE3"/>
    <w:rsid w:val="00A36A6E"/>
    <w:rsid w:val="00A36D90"/>
    <w:rsid w:val="00A37F70"/>
    <w:rsid w:val="00A40A2D"/>
    <w:rsid w:val="00A41CB7"/>
    <w:rsid w:val="00A4225B"/>
    <w:rsid w:val="00A4317E"/>
    <w:rsid w:val="00A43D97"/>
    <w:rsid w:val="00A44544"/>
    <w:rsid w:val="00A46231"/>
    <w:rsid w:val="00A46580"/>
    <w:rsid w:val="00A47E5C"/>
    <w:rsid w:val="00A50564"/>
    <w:rsid w:val="00A51A01"/>
    <w:rsid w:val="00A539F8"/>
    <w:rsid w:val="00A53F23"/>
    <w:rsid w:val="00A54202"/>
    <w:rsid w:val="00A5490E"/>
    <w:rsid w:val="00A5554C"/>
    <w:rsid w:val="00A56637"/>
    <w:rsid w:val="00A56E23"/>
    <w:rsid w:val="00A5771D"/>
    <w:rsid w:val="00A61A93"/>
    <w:rsid w:val="00A62857"/>
    <w:rsid w:val="00A628D4"/>
    <w:rsid w:val="00A63E51"/>
    <w:rsid w:val="00A64B6D"/>
    <w:rsid w:val="00A65B99"/>
    <w:rsid w:val="00A70FC8"/>
    <w:rsid w:val="00A74A81"/>
    <w:rsid w:val="00A74B57"/>
    <w:rsid w:val="00A769C3"/>
    <w:rsid w:val="00A76FF7"/>
    <w:rsid w:val="00A77107"/>
    <w:rsid w:val="00A778FE"/>
    <w:rsid w:val="00A81025"/>
    <w:rsid w:val="00A836AE"/>
    <w:rsid w:val="00A85A6C"/>
    <w:rsid w:val="00A85E91"/>
    <w:rsid w:val="00A973CE"/>
    <w:rsid w:val="00A97848"/>
    <w:rsid w:val="00AA0C34"/>
    <w:rsid w:val="00AA234C"/>
    <w:rsid w:val="00AA2893"/>
    <w:rsid w:val="00AA2A4D"/>
    <w:rsid w:val="00AA30E6"/>
    <w:rsid w:val="00AA703E"/>
    <w:rsid w:val="00AA72CA"/>
    <w:rsid w:val="00AA797F"/>
    <w:rsid w:val="00AB1A0A"/>
    <w:rsid w:val="00AB2BAC"/>
    <w:rsid w:val="00AB357D"/>
    <w:rsid w:val="00AB3B4B"/>
    <w:rsid w:val="00AB7397"/>
    <w:rsid w:val="00AB7F13"/>
    <w:rsid w:val="00AC0BFD"/>
    <w:rsid w:val="00AC0DC5"/>
    <w:rsid w:val="00AC2A18"/>
    <w:rsid w:val="00AC3471"/>
    <w:rsid w:val="00AC3CA0"/>
    <w:rsid w:val="00AC4CF6"/>
    <w:rsid w:val="00AC5B69"/>
    <w:rsid w:val="00AC5E19"/>
    <w:rsid w:val="00AD0CEE"/>
    <w:rsid w:val="00AD2529"/>
    <w:rsid w:val="00AD4133"/>
    <w:rsid w:val="00AD547E"/>
    <w:rsid w:val="00AD5B85"/>
    <w:rsid w:val="00AD5D6D"/>
    <w:rsid w:val="00AD609F"/>
    <w:rsid w:val="00AD747B"/>
    <w:rsid w:val="00AE0AE1"/>
    <w:rsid w:val="00AE1282"/>
    <w:rsid w:val="00AE192F"/>
    <w:rsid w:val="00AE3737"/>
    <w:rsid w:val="00AE43CB"/>
    <w:rsid w:val="00AE443F"/>
    <w:rsid w:val="00AE44D5"/>
    <w:rsid w:val="00AE4592"/>
    <w:rsid w:val="00AE4FEE"/>
    <w:rsid w:val="00AE5C9B"/>
    <w:rsid w:val="00AE63AE"/>
    <w:rsid w:val="00AE75C4"/>
    <w:rsid w:val="00AF05B0"/>
    <w:rsid w:val="00AF2590"/>
    <w:rsid w:val="00AF2682"/>
    <w:rsid w:val="00AF2AAE"/>
    <w:rsid w:val="00AF3CE0"/>
    <w:rsid w:val="00AF3E16"/>
    <w:rsid w:val="00AF7628"/>
    <w:rsid w:val="00AF7880"/>
    <w:rsid w:val="00B02481"/>
    <w:rsid w:val="00B02634"/>
    <w:rsid w:val="00B02A05"/>
    <w:rsid w:val="00B0367B"/>
    <w:rsid w:val="00B0384B"/>
    <w:rsid w:val="00B039BF"/>
    <w:rsid w:val="00B05474"/>
    <w:rsid w:val="00B05996"/>
    <w:rsid w:val="00B064BC"/>
    <w:rsid w:val="00B10F54"/>
    <w:rsid w:val="00B129C7"/>
    <w:rsid w:val="00B15C81"/>
    <w:rsid w:val="00B173FE"/>
    <w:rsid w:val="00B217D8"/>
    <w:rsid w:val="00B21DB4"/>
    <w:rsid w:val="00B2281F"/>
    <w:rsid w:val="00B22A77"/>
    <w:rsid w:val="00B23454"/>
    <w:rsid w:val="00B2356B"/>
    <w:rsid w:val="00B23D8A"/>
    <w:rsid w:val="00B23E82"/>
    <w:rsid w:val="00B249B1"/>
    <w:rsid w:val="00B250AF"/>
    <w:rsid w:val="00B25942"/>
    <w:rsid w:val="00B26368"/>
    <w:rsid w:val="00B26A6A"/>
    <w:rsid w:val="00B36156"/>
    <w:rsid w:val="00B368F4"/>
    <w:rsid w:val="00B36D9F"/>
    <w:rsid w:val="00B3759E"/>
    <w:rsid w:val="00B37649"/>
    <w:rsid w:val="00B4016D"/>
    <w:rsid w:val="00B40747"/>
    <w:rsid w:val="00B41553"/>
    <w:rsid w:val="00B43682"/>
    <w:rsid w:val="00B436E9"/>
    <w:rsid w:val="00B45040"/>
    <w:rsid w:val="00B45912"/>
    <w:rsid w:val="00B46CA0"/>
    <w:rsid w:val="00B470B1"/>
    <w:rsid w:val="00B514BD"/>
    <w:rsid w:val="00B51B41"/>
    <w:rsid w:val="00B522E2"/>
    <w:rsid w:val="00B532D1"/>
    <w:rsid w:val="00B53456"/>
    <w:rsid w:val="00B5478D"/>
    <w:rsid w:val="00B549BA"/>
    <w:rsid w:val="00B55537"/>
    <w:rsid w:val="00B5622F"/>
    <w:rsid w:val="00B56AB3"/>
    <w:rsid w:val="00B56C39"/>
    <w:rsid w:val="00B57E35"/>
    <w:rsid w:val="00B60B68"/>
    <w:rsid w:val="00B60F8F"/>
    <w:rsid w:val="00B613A8"/>
    <w:rsid w:val="00B61EAD"/>
    <w:rsid w:val="00B626F6"/>
    <w:rsid w:val="00B62831"/>
    <w:rsid w:val="00B62E2B"/>
    <w:rsid w:val="00B63E36"/>
    <w:rsid w:val="00B64165"/>
    <w:rsid w:val="00B64245"/>
    <w:rsid w:val="00B67B96"/>
    <w:rsid w:val="00B70067"/>
    <w:rsid w:val="00B716B5"/>
    <w:rsid w:val="00B7344D"/>
    <w:rsid w:val="00B74354"/>
    <w:rsid w:val="00B75413"/>
    <w:rsid w:val="00B75BD6"/>
    <w:rsid w:val="00B76B5D"/>
    <w:rsid w:val="00B77572"/>
    <w:rsid w:val="00B77EB6"/>
    <w:rsid w:val="00B80375"/>
    <w:rsid w:val="00B816C9"/>
    <w:rsid w:val="00B81714"/>
    <w:rsid w:val="00B81A66"/>
    <w:rsid w:val="00B82B0E"/>
    <w:rsid w:val="00B82CF8"/>
    <w:rsid w:val="00B83095"/>
    <w:rsid w:val="00B854E2"/>
    <w:rsid w:val="00B8754A"/>
    <w:rsid w:val="00B8776C"/>
    <w:rsid w:val="00B87DD1"/>
    <w:rsid w:val="00B90A51"/>
    <w:rsid w:val="00B913FF"/>
    <w:rsid w:val="00B921E6"/>
    <w:rsid w:val="00B925D1"/>
    <w:rsid w:val="00B95689"/>
    <w:rsid w:val="00B95788"/>
    <w:rsid w:val="00B95D8A"/>
    <w:rsid w:val="00B9635F"/>
    <w:rsid w:val="00B97077"/>
    <w:rsid w:val="00B979EC"/>
    <w:rsid w:val="00BA03BA"/>
    <w:rsid w:val="00BA173B"/>
    <w:rsid w:val="00BA2B6F"/>
    <w:rsid w:val="00BA436E"/>
    <w:rsid w:val="00BA65FD"/>
    <w:rsid w:val="00BA6AF6"/>
    <w:rsid w:val="00BA7A67"/>
    <w:rsid w:val="00BB098D"/>
    <w:rsid w:val="00BB26D7"/>
    <w:rsid w:val="00BB5184"/>
    <w:rsid w:val="00BB7298"/>
    <w:rsid w:val="00BC161B"/>
    <w:rsid w:val="00BC2242"/>
    <w:rsid w:val="00BC31E6"/>
    <w:rsid w:val="00BC4A27"/>
    <w:rsid w:val="00BC5F0B"/>
    <w:rsid w:val="00BC76C4"/>
    <w:rsid w:val="00BC7A07"/>
    <w:rsid w:val="00BD0AF4"/>
    <w:rsid w:val="00BD0CD9"/>
    <w:rsid w:val="00BD1052"/>
    <w:rsid w:val="00BD1D2A"/>
    <w:rsid w:val="00BD273B"/>
    <w:rsid w:val="00BD35DE"/>
    <w:rsid w:val="00BD55D0"/>
    <w:rsid w:val="00BD68EB"/>
    <w:rsid w:val="00BD6B24"/>
    <w:rsid w:val="00BD76DF"/>
    <w:rsid w:val="00BE397C"/>
    <w:rsid w:val="00BE4657"/>
    <w:rsid w:val="00BE69EA"/>
    <w:rsid w:val="00BF183B"/>
    <w:rsid w:val="00BF2AA4"/>
    <w:rsid w:val="00BF2E02"/>
    <w:rsid w:val="00BF2E3C"/>
    <w:rsid w:val="00BF44F1"/>
    <w:rsid w:val="00BF4603"/>
    <w:rsid w:val="00BF495F"/>
    <w:rsid w:val="00BF4C45"/>
    <w:rsid w:val="00BF4E45"/>
    <w:rsid w:val="00BF54D8"/>
    <w:rsid w:val="00BF55D2"/>
    <w:rsid w:val="00BF5BAE"/>
    <w:rsid w:val="00BF5F3F"/>
    <w:rsid w:val="00BF72FB"/>
    <w:rsid w:val="00C0038C"/>
    <w:rsid w:val="00C0139C"/>
    <w:rsid w:val="00C0192D"/>
    <w:rsid w:val="00C01E14"/>
    <w:rsid w:val="00C02BE8"/>
    <w:rsid w:val="00C047D9"/>
    <w:rsid w:val="00C04C24"/>
    <w:rsid w:val="00C05D13"/>
    <w:rsid w:val="00C05D6B"/>
    <w:rsid w:val="00C07BD7"/>
    <w:rsid w:val="00C07D1F"/>
    <w:rsid w:val="00C10F9B"/>
    <w:rsid w:val="00C12749"/>
    <w:rsid w:val="00C12E02"/>
    <w:rsid w:val="00C14F8A"/>
    <w:rsid w:val="00C16A11"/>
    <w:rsid w:val="00C170A1"/>
    <w:rsid w:val="00C23200"/>
    <w:rsid w:val="00C247D8"/>
    <w:rsid w:val="00C2482A"/>
    <w:rsid w:val="00C24B85"/>
    <w:rsid w:val="00C25A1D"/>
    <w:rsid w:val="00C26757"/>
    <w:rsid w:val="00C3083B"/>
    <w:rsid w:val="00C32670"/>
    <w:rsid w:val="00C3304C"/>
    <w:rsid w:val="00C34931"/>
    <w:rsid w:val="00C35DC8"/>
    <w:rsid w:val="00C36877"/>
    <w:rsid w:val="00C37406"/>
    <w:rsid w:val="00C402CA"/>
    <w:rsid w:val="00C40778"/>
    <w:rsid w:val="00C41AAC"/>
    <w:rsid w:val="00C43301"/>
    <w:rsid w:val="00C43D25"/>
    <w:rsid w:val="00C479D1"/>
    <w:rsid w:val="00C50E70"/>
    <w:rsid w:val="00C51995"/>
    <w:rsid w:val="00C51DC1"/>
    <w:rsid w:val="00C51FA4"/>
    <w:rsid w:val="00C527A6"/>
    <w:rsid w:val="00C52D99"/>
    <w:rsid w:val="00C53B84"/>
    <w:rsid w:val="00C54164"/>
    <w:rsid w:val="00C54867"/>
    <w:rsid w:val="00C5592F"/>
    <w:rsid w:val="00C56421"/>
    <w:rsid w:val="00C56C61"/>
    <w:rsid w:val="00C571FD"/>
    <w:rsid w:val="00C5730E"/>
    <w:rsid w:val="00C60247"/>
    <w:rsid w:val="00C60A9A"/>
    <w:rsid w:val="00C62693"/>
    <w:rsid w:val="00C62ED1"/>
    <w:rsid w:val="00C62F9E"/>
    <w:rsid w:val="00C63BB9"/>
    <w:rsid w:val="00C64599"/>
    <w:rsid w:val="00C72331"/>
    <w:rsid w:val="00C745E4"/>
    <w:rsid w:val="00C74D43"/>
    <w:rsid w:val="00C766A5"/>
    <w:rsid w:val="00C76E5F"/>
    <w:rsid w:val="00C81984"/>
    <w:rsid w:val="00C826C9"/>
    <w:rsid w:val="00C827DF"/>
    <w:rsid w:val="00C8340C"/>
    <w:rsid w:val="00C83617"/>
    <w:rsid w:val="00C84588"/>
    <w:rsid w:val="00C847EC"/>
    <w:rsid w:val="00C85402"/>
    <w:rsid w:val="00C85913"/>
    <w:rsid w:val="00C85982"/>
    <w:rsid w:val="00C87AC8"/>
    <w:rsid w:val="00C92FEC"/>
    <w:rsid w:val="00C96956"/>
    <w:rsid w:val="00C97326"/>
    <w:rsid w:val="00C97B8A"/>
    <w:rsid w:val="00CA17A8"/>
    <w:rsid w:val="00CA2E73"/>
    <w:rsid w:val="00CA3C85"/>
    <w:rsid w:val="00CA43FE"/>
    <w:rsid w:val="00CA490E"/>
    <w:rsid w:val="00CA4916"/>
    <w:rsid w:val="00CA63FA"/>
    <w:rsid w:val="00CB0815"/>
    <w:rsid w:val="00CB2E43"/>
    <w:rsid w:val="00CB3529"/>
    <w:rsid w:val="00CB597B"/>
    <w:rsid w:val="00CB6404"/>
    <w:rsid w:val="00CB7042"/>
    <w:rsid w:val="00CB7675"/>
    <w:rsid w:val="00CC01BA"/>
    <w:rsid w:val="00CC14C2"/>
    <w:rsid w:val="00CC1C4E"/>
    <w:rsid w:val="00CC2484"/>
    <w:rsid w:val="00CC340A"/>
    <w:rsid w:val="00CC38F7"/>
    <w:rsid w:val="00CC4FA2"/>
    <w:rsid w:val="00CC6B30"/>
    <w:rsid w:val="00CC7057"/>
    <w:rsid w:val="00CC7881"/>
    <w:rsid w:val="00CC797D"/>
    <w:rsid w:val="00CC7D75"/>
    <w:rsid w:val="00CD152F"/>
    <w:rsid w:val="00CD3835"/>
    <w:rsid w:val="00CD44E1"/>
    <w:rsid w:val="00CD4928"/>
    <w:rsid w:val="00CD4FE8"/>
    <w:rsid w:val="00CD5344"/>
    <w:rsid w:val="00CD569D"/>
    <w:rsid w:val="00CD636C"/>
    <w:rsid w:val="00CD67A1"/>
    <w:rsid w:val="00CD7CBD"/>
    <w:rsid w:val="00CE0C85"/>
    <w:rsid w:val="00CE1547"/>
    <w:rsid w:val="00CE1E41"/>
    <w:rsid w:val="00CE4438"/>
    <w:rsid w:val="00CE5014"/>
    <w:rsid w:val="00CE578C"/>
    <w:rsid w:val="00CE59E4"/>
    <w:rsid w:val="00CE62E4"/>
    <w:rsid w:val="00CE6A92"/>
    <w:rsid w:val="00CE73DA"/>
    <w:rsid w:val="00CE7705"/>
    <w:rsid w:val="00CF00FF"/>
    <w:rsid w:val="00CF04DF"/>
    <w:rsid w:val="00CF1628"/>
    <w:rsid w:val="00CF22C8"/>
    <w:rsid w:val="00CF278D"/>
    <w:rsid w:val="00CF2D42"/>
    <w:rsid w:val="00CF370B"/>
    <w:rsid w:val="00CF48AC"/>
    <w:rsid w:val="00CF57BA"/>
    <w:rsid w:val="00CF7BAC"/>
    <w:rsid w:val="00D01ED0"/>
    <w:rsid w:val="00D01ED9"/>
    <w:rsid w:val="00D0360B"/>
    <w:rsid w:val="00D043CC"/>
    <w:rsid w:val="00D05434"/>
    <w:rsid w:val="00D10FA5"/>
    <w:rsid w:val="00D12E00"/>
    <w:rsid w:val="00D141EB"/>
    <w:rsid w:val="00D15386"/>
    <w:rsid w:val="00D153B4"/>
    <w:rsid w:val="00D2046E"/>
    <w:rsid w:val="00D21286"/>
    <w:rsid w:val="00D243E8"/>
    <w:rsid w:val="00D2457E"/>
    <w:rsid w:val="00D24E2C"/>
    <w:rsid w:val="00D24E98"/>
    <w:rsid w:val="00D25190"/>
    <w:rsid w:val="00D30421"/>
    <w:rsid w:val="00D3153F"/>
    <w:rsid w:val="00D31619"/>
    <w:rsid w:val="00D327FF"/>
    <w:rsid w:val="00D32865"/>
    <w:rsid w:val="00D34252"/>
    <w:rsid w:val="00D344C7"/>
    <w:rsid w:val="00D34CAB"/>
    <w:rsid w:val="00D35377"/>
    <w:rsid w:val="00D35E88"/>
    <w:rsid w:val="00D37306"/>
    <w:rsid w:val="00D375C6"/>
    <w:rsid w:val="00D378AB"/>
    <w:rsid w:val="00D42019"/>
    <w:rsid w:val="00D43DE6"/>
    <w:rsid w:val="00D44595"/>
    <w:rsid w:val="00D44EE8"/>
    <w:rsid w:val="00D45324"/>
    <w:rsid w:val="00D455C7"/>
    <w:rsid w:val="00D466EE"/>
    <w:rsid w:val="00D51EB0"/>
    <w:rsid w:val="00D52FF2"/>
    <w:rsid w:val="00D5342B"/>
    <w:rsid w:val="00D56279"/>
    <w:rsid w:val="00D56A65"/>
    <w:rsid w:val="00D56E93"/>
    <w:rsid w:val="00D6177E"/>
    <w:rsid w:val="00D61FF0"/>
    <w:rsid w:val="00D6637F"/>
    <w:rsid w:val="00D6670A"/>
    <w:rsid w:val="00D67414"/>
    <w:rsid w:val="00D678A3"/>
    <w:rsid w:val="00D702D7"/>
    <w:rsid w:val="00D729C0"/>
    <w:rsid w:val="00D73F03"/>
    <w:rsid w:val="00D77784"/>
    <w:rsid w:val="00D81047"/>
    <w:rsid w:val="00D8230C"/>
    <w:rsid w:val="00D84142"/>
    <w:rsid w:val="00D87BAB"/>
    <w:rsid w:val="00D9367A"/>
    <w:rsid w:val="00D9571A"/>
    <w:rsid w:val="00DA0C2E"/>
    <w:rsid w:val="00DA22CE"/>
    <w:rsid w:val="00DA4813"/>
    <w:rsid w:val="00DA4F8A"/>
    <w:rsid w:val="00DA4FCC"/>
    <w:rsid w:val="00DA55CB"/>
    <w:rsid w:val="00DA59A4"/>
    <w:rsid w:val="00DA61E8"/>
    <w:rsid w:val="00DA7178"/>
    <w:rsid w:val="00DA7341"/>
    <w:rsid w:val="00DB0FBA"/>
    <w:rsid w:val="00DB191E"/>
    <w:rsid w:val="00DB1CE0"/>
    <w:rsid w:val="00DB258B"/>
    <w:rsid w:val="00DB4400"/>
    <w:rsid w:val="00DB6588"/>
    <w:rsid w:val="00DB65F4"/>
    <w:rsid w:val="00DB67DA"/>
    <w:rsid w:val="00DB70A7"/>
    <w:rsid w:val="00DB7BBD"/>
    <w:rsid w:val="00DB7F2F"/>
    <w:rsid w:val="00DC115C"/>
    <w:rsid w:val="00DC2BC9"/>
    <w:rsid w:val="00DC323F"/>
    <w:rsid w:val="00DC490F"/>
    <w:rsid w:val="00DC6899"/>
    <w:rsid w:val="00DC7F61"/>
    <w:rsid w:val="00DD0A97"/>
    <w:rsid w:val="00DD2E44"/>
    <w:rsid w:val="00DD614D"/>
    <w:rsid w:val="00DD74A9"/>
    <w:rsid w:val="00DE7CCC"/>
    <w:rsid w:val="00DF0CDD"/>
    <w:rsid w:val="00DF4684"/>
    <w:rsid w:val="00DF476B"/>
    <w:rsid w:val="00DF5D6E"/>
    <w:rsid w:val="00DF7070"/>
    <w:rsid w:val="00E0079C"/>
    <w:rsid w:val="00E019A9"/>
    <w:rsid w:val="00E03708"/>
    <w:rsid w:val="00E04783"/>
    <w:rsid w:val="00E0498B"/>
    <w:rsid w:val="00E051FE"/>
    <w:rsid w:val="00E069B3"/>
    <w:rsid w:val="00E10EA1"/>
    <w:rsid w:val="00E10EF5"/>
    <w:rsid w:val="00E1207C"/>
    <w:rsid w:val="00E2012C"/>
    <w:rsid w:val="00E20870"/>
    <w:rsid w:val="00E20A87"/>
    <w:rsid w:val="00E2280B"/>
    <w:rsid w:val="00E23515"/>
    <w:rsid w:val="00E23516"/>
    <w:rsid w:val="00E23852"/>
    <w:rsid w:val="00E24A59"/>
    <w:rsid w:val="00E27766"/>
    <w:rsid w:val="00E27F83"/>
    <w:rsid w:val="00E30C85"/>
    <w:rsid w:val="00E30C97"/>
    <w:rsid w:val="00E311BB"/>
    <w:rsid w:val="00E325D6"/>
    <w:rsid w:val="00E32D52"/>
    <w:rsid w:val="00E330D4"/>
    <w:rsid w:val="00E33521"/>
    <w:rsid w:val="00E34902"/>
    <w:rsid w:val="00E34B96"/>
    <w:rsid w:val="00E35B0B"/>
    <w:rsid w:val="00E361B2"/>
    <w:rsid w:val="00E36582"/>
    <w:rsid w:val="00E3730A"/>
    <w:rsid w:val="00E37786"/>
    <w:rsid w:val="00E40996"/>
    <w:rsid w:val="00E41FCD"/>
    <w:rsid w:val="00E42FA6"/>
    <w:rsid w:val="00E443A5"/>
    <w:rsid w:val="00E44448"/>
    <w:rsid w:val="00E44624"/>
    <w:rsid w:val="00E45018"/>
    <w:rsid w:val="00E45F22"/>
    <w:rsid w:val="00E46240"/>
    <w:rsid w:val="00E50114"/>
    <w:rsid w:val="00E508BB"/>
    <w:rsid w:val="00E513E8"/>
    <w:rsid w:val="00E518F8"/>
    <w:rsid w:val="00E51D4C"/>
    <w:rsid w:val="00E52DA0"/>
    <w:rsid w:val="00E57BE7"/>
    <w:rsid w:val="00E61A2B"/>
    <w:rsid w:val="00E6302A"/>
    <w:rsid w:val="00E63AE2"/>
    <w:rsid w:val="00E64DC6"/>
    <w:rsid w:val="00E663E3"/>
    <w:rsid w:val="00E66AB5"/>
    <w:rsid w:val="00E67D23"/>
    <w:rsid w:val="00E71E7F"/>
    <w:rsid w:val="00E72DCA"/>
    <w:rsid w:val="00E74725"/>
    <w:rsid w:val="00E74734"/>
    <w:rsid w:val="00E747DB"/>
    <w:rsid w:val="00E76239"/>
    <w:rsid w:val="00E76801"/>
    <w:rsid w:val="00E77410"/>
    <w:rsid w:val="00E77AD2"/>
    <w:rsid w:val="00E80C3C"/>
    <w:rsid w:val="00E83CBE"/>
    <w:rsid w:val="00E8408C"/>
    <w:rsid w:val="00E8610D"/>
    <w:rsid w:val="00E86F07"/>
    <w:rsid w:val="00E87092"/>
    <w:rsid w:val="00E92AB8"/>
    <w:rsid w:val="00E93F7D"/>
    <w:rsid w:val="00E96FCC"/>
    <w:rsid w:val="00E9758D"/>
    <w:rsid w:val="00EA0A4D"/>
    <w:rsid w:val="00EA2563"/>
    <w:rsid w:val="00EA3344"/>
    <w:rsid w:val="00EA389B"/>
    <w:rsid w:val="00EA5AD3"/>
    <w:rsid w:val="00EA75FD"/>
    <w:rsid w:val="00EB182E"/>
    <w:rsid w:val="00EB1AE8"/>
    <w:rsid w:val="00EB2C53"/>
    <w:rsid w:val="00EB3826"/>
    <w:rsid w:val="00EB3CBC"/>
    <w:rsid w:val="00EB4DC3"/>
    <w:rsid w:val="00EB6AFF"/>
    <w:rsid w:val="00EC005C"/>
    <w:rsid w:val="00EC04D5"/>
    <w:rsid w:val="00EC05E8"/>
    <w:rsid w:val="00EC0DEB"/>
    <w:rsid w:val="00EC1891"/>
    <w:rsid w:val="00EC38FA"/>
    <w:rsid w:val="00EC3AFF"/>
    <w:rsid w:val="00EC3CF5"/>
    <w:rsid w:val="00EC495A"/>
    <w:rsid w:val="00EC5525"/>
    <w:rsid w:val="00EC5E68"/>
    <w:rsid w:val="00EC708A"/>
    <w:rsid w:val="00ED11C4"/>
    <w:rsid w:val="00ED29A9"/>
    <w:rsid w:val="00ED75A2"/>
    <w:rsid w:val="00ED79A8"/>
    <w:rsid w:val="00EE0159"/>
    <w:rsid w:val="00EE06C0"/>
    <w:rsid w:val="00EE504F"/>
    <w:rsid w:val="00EE60DB"/>
    <w:rsid w:val="00EE65FA"/>
    <w:rsid w:val="00EE6F26"/>
    <w:rsid w:val="00EE792F"/>
    <w:rsid w:val="00EE7D9B"/>
    <w:rsid w:val="00EF2346"/>
    <w:rsid w:val="00EF340B"/>
    <w:rsid w:val="00EF4FF2"/>
    <w:rsid w:val="00EF7662"/>
    <w:rsid w:val="00EF78CD"/>
    <w:rsid w:val="00F00745"/>
    <w:rsid w:val="00F01604"/>
    <w:rsid w:val="00F02565"/>
    <w:rsid w:val="00F02A6B"/>
    <w:rsid w:val="00F02E27"/>
    <w:rsid w:val="00F0308C"/>
    <w:rsid w:val="00F0337A"/>
    <w:rsid w:val="00F037D0"/>
    <w:rsid w:val="00F04753"/>
    <w:rsid w:val="00F04C94"/>
    <w:rsid w:val="00F0520F"/>
    <w:rsid w:val="00F05B24"/>
    <w:rsid w:val="00F05F7B"/>
    <w:rsid w:val="00F0622C"/>
    <w:rsid w:val="00F0640B"/>
    <w:rsid w:val="00F06474"/>
    <w:rsid w:val="00F14176"/>
    <w:rsid w:val="00F141F3"/>
    <w:rsid w:val="00F14681"/>
    <w:rsid w:val="00F14F91"/>
    <w:rsid w:val="00F16381"/>
    <w:rsid w:val="00F1671B"/>
    <w:rsid w:val="00F169B9"/>
    <w:rsid w:val="00F17A71"/>
    <w:rsid w:val="00F20C0E"/>
    <w:rsid w:val="00F21412"/>
    <w:rsid w:val="00F24FC4"/>
    <w:rsid w:val="00F2542A"/>
    <w:rsid w:val="00F25632"/>
    <w:rsid w:val="00F26D5C"/>
    <w:rsid w:val="00F27E89"/>
    <w:rsid w:val="00F308D9"/>
    <w:rsid w:val="00F318EA"/>
    <w:rsid w:val="00F320DA"/>
    <w:rsid w:val="00F32BC5"/>
    <w:rsid w:val="00F34431"/>
    <w:rsid w:val="00F34D83"/>
    <w:rsid w:val="00F35B6E"/>
    <w:rsid w:val="00F35B98"/>
    <w:rsid w:val="00F35F08"/>
    <w:rsid w:val="00F36EB5"/>
    <w:rsid w:val="00F37BF6"/>
    <w:rsid w:val="00F37E85"/>
    <w:rsid w:val="00F37EE4"/>
    <w:rsid w:val="00F4046E"/>
    <w:rsid w:val="00F40548"/>
    <w:rsid w:val="00F41D93"/>
    <w:rsid w:val="00F4336B"/>
    <w:rsid w:val="00F43C01"/>
    <w:rsid w:val="00F45FC8"/>
    <w:rsid w:val="00F465F3"/>
    <w:rsid w:val="00F46BF9"/>
    <w:rsid w:val="00F46C0B"/>
    <w:rsid w:val="00F5072C"/>
    <w:rsid w:val="00F52882"/>
    <w:rsid w:val="00F54735"/>
    <w:rsid w:val="00F5497A"/>
    <w:rsid w:val="00F562B1"/>
    <w:rsid w:val="00F57B3A"/>
    <w:rsid w:val="00F6587A"/>
    <w:rsid w:val="00F6601A"/>
    <w:rsid w:val="00F7093B"/>
    <w:rsid w:val="00F70D4E"/>
    <w:rsid w:val="00F71254"/>
    <w:rsid w:val="00F74038"/>
    <w:rsid w:val="00F746D1"/>
    <w:rsid w:val="00F75328"/>
    <w:rsid w:val="00F75A9D"/>
    <w:rsid w:val="00F77328"/>
    <w:rsid w:val="00F801A3"/>
    <w:rsid w:val="00F807CB"/>
    <w:rsid w:val="00F818E2"/>
    <w:rsid w:val="00F83153"/>
    <w:rsid w:val="00F83B05"/>
    <w:rsid w:val="00F86CE2"/>
    <w:rsid w:val="00F909DD"/>
    <w:rsid w:val="00F912A3"/>
    <w:rsid w:val="00F912A5"/>
    <w:rsid w:val="00F9410A"/>
    <w:rsid w:val="00F94142"/>
    <w:rsid w:val="00F978F3"/>
    <w:rsid w:val="00F97EF5"/>
    <w:rsid w:val="00FA00DF"/>
    <w:rsid w:val="00FA0D24"/>
    <w:rsid w:val="00FA1E5C"/>
    <w:rsid w:val="00FA1EE2"/>
    <w:rsid w:val="00FA25B2"/>
    <w:rsid w:val="00FA3B2D"/>
    <w:rsid w:val="00FA5B97"/>
    <w:rsid w:val="00FA5D0B"/>
    <w:rsid w:val="00FA681C"/>
    <w:rsid w:val="00FA7A05"/>
    <w:rsid w:val="00FA7EA0"/>
    <w:rsid w:val="00FB0380"/>
    <w:rsid w:val="00FB0550"/>
    <w:rsid w:val="00FB0A16"/>
    <w:rsid w:val="00FB0D4C"/>
    <w:rsid w:val="00FB1191"/>
    <w:rsid w:val="00FB1ADC"/>
    <w:rsid w:val="00FB2A1B"/>
    <w:rsid w:val="00FB3889"/>
    <w:rsid w:val="00FB4956"/>
    <w:rsid w:val="00FB542C"/>
    <w:rsid w:val="00FB5706"/>
    <w:rsid w:val="00FB5A16"/>
    <w:rsid w:val="00FB6BD2"/>
    <w:rsid w:val="00FC055A"/>
    <w:rsid w:val="00FC37CF"/>
    <w:rsid w:val="00FC3C9E"/>
    <w:rsid w:val="00FC5605"/>
    <w:rsid w:val="00FC6262"/>
    <w:rsid w:val="00FC68B5"/>
    <w:rsid w:val="00FD2702"/>
    <w:rsid w:val="00FD35BE"/>
    <w:rsid w:val="00FD420D"/>
    <w:rsid w:val="00FD5894"/>
    <w:rsid w:val="00FD75D9"/>
    <w:rsid w:val="00FE21AF"/>
    <w:rsid w:val="00FE2262"/>
    <w:rsid w:val="00FE2BCF"/>
    <w:rsid w:val="00FE2FFF"/>
    <w:rsid w:val="00FE3A1B"/>
    <w:rsid w:val="00FE3CA2"/>
    <w:rsid w:val="00FE476D"/>
    <w:rsid w:val="00FE6D88"/>
    <w:rsid w:val="00FF032B"/>
    <w:rsid w:val="00FF0E1C"/>
    <w:rsid w:val="00FF35ED"/>
    <w:rsid w:val="00FF569E"/>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F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asciiTheme="minorHAnsi" w:eastAsiaTheme="minorHAnsi" w:hAnsi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 w:type="character" w:styleId="Emphasis">
    <w:name w:val="Emphasis"/>
    <w:basedOn w:val="DefaultParagraphFont"/>
    <w:uiPriority w:val="20"/>
    <w:qFormat/>
    <w:rsid w:val="00B61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7547236">
      <w:bodyDiv w:val="1"/>
      <w:marLeft w:val="0"/>
      <w:marRight w:val="0"/>
      <w:marTop w:val="0"/>
      <w:marBottom w:val="0"/>
      <w:divBdr>
        <w:top w:val="none" w:sz="0" w:space="0" w:color="auto"/>
        <w:left w:val="none" w:sz="0" w:space="0" w:color="auto"/>
        <w:bottom w:val="none" w:sz="0" w:space="0" w:color="auto"/>
        <w:right w:val="none" w:sz="0" w:space="0" w:color="auto"/>
      </w:divBdr>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695237043">
      <w:bodyDiv w:val="1"/>
      <w:marLeft w:val="0"/>
      <w:marRight w:val="0"/>
      <w:marTop w:val="0"/>
      <w:marBottom w:val="0"/>
      <w:divBdr>
        <w:top w:val="none" w:sz="0" w:space="0" w:color="auto"/>
        <w:left w:val="none" w:sz="0" w:space="0" w:color="auto"/>
        <w:bottom w:val="none" w:sz="0" w:space="0" w:color="auto"/>
        <w:right w:val="none" w:sz="0" w:space="0" w:color="auto"/>
      </w:divBdr>
    </w:div>
    <w:div w:id="972633401">
      <w:bodyDiv w:val="1"/>
      <w:marLeft w:val="0"/>
      <w:marRight w:val="0"/>
      <w:marTop w:val="0"/>
      <w:marBottom w:val="0"/>
      <w:divBdr>
        <w:top w:val="none" w:sz="0" w:space="0" w:color="auto"/>
        <w:left w:val="none" w:sz="0" w:space="0" w:color="auto"/>
        <w:bottom w:val="none" w:sz="0" w:space="0" w:color="auto"/>
        <w:right w:val="none" w:sz="0" w:space="0" w:color="auto"/>
      </w:divBdr>
    </w:div>
    <w:div w:id="979769588">
      <w:bodyDiv w:val="1"/>
      <w:marLeft w:val="0"/>
      <w:marRight w:val="0"/>
      <w:marTop w:val="0"/>
      <w:marBottom w:val="0"/>
      <w:divBdr>
        <w:top w:val="none" w:sz="0" w:space="0" w:color="auto"/>
        <w:left w:val="none" w:sz="0" w:space="0" w:color="auto"/>
        <w:bottom w:val="none" w:sz="0" w:space="0" w:color="auto"/>
        <w:right w:val="none" w:sz="0" w:space="0" w:color="auto"/>
      </w:divBdr>
      <w:divsChild>
        <w:div w:id="17701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642929">
      <w:bodyDiv w:val="1"/>
      <w:marLeft w:val="0"/>
      <w:marRight w:val="0"/>
      <w:marTop w:val="0"/>
      <w:marBottom w:val="0"/>
      <w:divBdr>
        <w:top w:val="none" w:sz="0" w:space="0" w:color="auto"/>
        <w:left w:val="none" w:sz="0" w:space="0" w:color="auto"/>
        <w:bottom w:val="none" w:sz="0" w:space="0" w:color="auto"/>
        <w:right w:val="none" w:sz="0" w:space="0" w:color="auto"/>
      </w:divBdr>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874264472">
      <w:bodyDiv w:val="1"/>
      <w:marLeft w:val="0"/>
      <w:marRight w:val="0"/>
      <w:marTop w:val="0"/>
      <w:marBottom w:val="0"/>
      <w:divBdr>
        <w:top w:val="none" w:sz="0" w:space="0" w:color="auto"/>
        <w:left w:val="none" w:sz="0" w:space="0" w:color="auto"/>
        <w:bottom w:val="none" w:sz="0" w:space="0" w:color="auto"/>
        <w:right w:val="none" w:sz="0" w:space="0" w:color="auto"/>
      </w:divBdr>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ky.estes@usd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ganl.chips@gmail.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ecky.estes@usda.gov" TargetMode="External"/><Relationship Id="rId4" Type="http://schemas.openxmlformats.org/officeDocument/2006/relationships/webSettings" Target="webSettings.xml"/><Relationship Id="rId9" Type="http://schemas.openxmlformats.org/officeDocument/2006/relationships/hyperlink" Target="mailto:becky.estes@usd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7</Pages>
  <Words>2440</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Megan Layhee</cp:lastModifiedBy>
  <cp:revision>10</cp:revision>
  <cp:lastPrinted>2020-09-11T16:21:00Z</cp:lastPrinted>
  <dcterms:created xsi:type="dcterms:W3CDTF">2021-04-01T03:23:00Z</dcterms:created>
  <dcterms:modified xsi:type="dcterms:W3CDTF">2021-04-02T18:58:00Z</dcterms:modified>
</cp:coreProperties>
</file>