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4D650510" w14:textId="4B662556" w:rsidR="00F025F3" w:rsidRPr="006D0AF6" w:rsidRDefault="008522A5" w:rsidP="0059777E">
      <w:pPr>
        <w:pStyle w:val="ListParagraph"/>
        <w:numPr>
          <w:ilvl w:val="0"/>
          <w:numId w:val="2"/>
        </w:numPr>
        <w:tabs>
          <w:tab w:val="left" w:pos="657"/>
        </w:tabs>
        <w:spacing w:after="0"/>
        <w:rPr>
          <w:rFonts w:cstheme="minorHAnsi"/>
          <w:sz w:val="24"/>
          <w:szCs w:val="24"/>
        </w:rPr>
      </w:pPr>
      <w:r w:rsidRPr="006D0AF6">
        <w:rPr>
          <w:rFonts w:cstheme="minorHAnsi"/>
          <w:sz w:val="24"/>
          <w:szCs w:val="24"/>
        </w:rPr>
        <w:t xml:space="preserve">Presentation by UMRWA on their Forest Projects Plan and their application to CAL FIRE’s Forest Health Program for Phase 1 planning and implementation work on the Amador and Calaveras RD. Consensus was reached to submit an ACCG Letter of Support for UMRWA’s application </w:t>
      </w:r>
      <w:r w:rsidR="00474199" w:rsidRPr="006D0AF6">
        <w:rPr>
          <w:rFonts w:cstheme="minorHAnsi"/>
          <w:sz w:val="24"/>
          <w:szCs w:val="24"/>
        </w:rPr>
        <w:t>to CAL</w:t>
      </w:r>
      <w:r w:rsidRPr="006D0AF6">
        <w:rPr>
          <w:rFonts w:cstheme="minorHAnsi"/>
          <w:sz w:val="24"/>
          <w:szCs w:val="24"/>
        </w:rPr>
        <w:t xml:space="preserve"> FIRE. </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6D0AF6" w:rsidRDefault="00181F42" w:rsidP="00303132">
      <w:pPr>
        <w:pStyle w:val="Heading1"/>
        <w:rPr>
          <w:rFonts w:asciiTheme="minorHAnsi" w:hAnsiTheme="minorHAnsi" w:cstheme="minorHAnsi"/>
          <w:sz w:val="24"/>
          <w:szCs w:val="24"/>
        </w:rPr>
      </w:pPr>
      <w:r w:rsidRPr="006D0AF6">
        <w:rPr>
          <w:rFonts w:asciiTheme="minorHAnsi" w:hAnsiTheme="minorHAnsi" w:cstheme="minorHAnsi"/>
          <w:sz w:val="24"/>
          <w:szCs w:val="24"/>
        </w:rPr>
        <w:t>Action Items</w:t>
      </w:r>
      <w:r w:rsidRPr="006D0AF6">
        <w:rPr>
          <w:rFonts w:asciiTheme="minorHAnsi" w:hAnsiTheme="minorHAnsi" w:cstheme="minorHAnsi"/>
          <w:sz w:val="24"/>
          <w:szCs w:val="24"/>
        </w:rPr>
        <w:tab/>
      </w:r>
    </w:p>
    <w:tbl>
      <w:tblPr>
        <w:tblStyle w:val="TableGrid"/>
        <w:tblW w:w="9625" w:type="dxa"/>
        <w:tblLook w:val="04A0" w:firstRow="1" w:lastRow="0" w:firstColumn="1" w:lastColumn="0" w:noHBand="0" w:noVBand="1"/>
      </w:tblPr>
      <w:tblGrid>
        <w:gridCol w:w="7555"/>
        <w:gridCol w:w="2070"/>
      </w:tblGrid>
      <w:tr w:rsidR="004D7375" w:rsidRPr="006D0AF6" w14:paraId="6F8738E2" w14:textId="77777777" w:rsidTr="00181F42">
        <w:trPr>
          <w:trHeight w:val="458"/>
        </w:trPr>
        <w:tc>
          <w:tcPr>
            <w:tcW w:w="7555"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70"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BE3C52">
        <w:trPr>
          <w:trHeight w:val="432"/>
        </w:trPr>
        <w:tc>
          <w:tcPr>
            <w:tcW w:w="7555" w:type="dxa"/>
          </w:tcPr>
          <w:p w14:paraId="319E2931" w14:textId="2A315D26" w:rsidR="00C3140E" w:rsidRPr="006D0AF6" w:rsidRDefault="008522A5" w:rsidP="00B158B9">
            <w:pPr>
              <w:rPr>
                <w:rFonts w:cstheme="minorHAnsi"/>
                <w:sz w:val="24"/>
                <w:szCs w:val="24"/>
              </w:rPr>
            </w:pPr>
            <w:r w:rsidRPr="006D0AF6">
              <w:rPr>
                <w:rFonts w:cstheme="minorHAnsi"/>
                <w:sz w:val="24"/>
                <w:szCs w:val="24"/>
              </w:rPr>
              <w:t>Make</w:t>
            </w:r>
            <w:r w:rsidR="002F4421" w:rsidRPr="006D0AF6">
              <w:rPr>
                <w:rFonts w:cstheme="minorHAnsi"/>
                <w:sz w:val="24"/>
                <w:szCs w:val="24"/>
              </w:rPr>
              <w:t xml:space="preserve"> the </w:t>
            </w:r>
            <w:r w:rsidR="00D32A85" w:rsidRPr="006D0AF6">
              <w:rPr>
                <w:rFonts w:cstheme="minorHAnsi"/>
                <w:sz w:val="24"/>
                <w:szCs w:val="24"/>
              </w:rPr>
              <w:t>April 21st</w:t>
            </w:r>
            <w:r w:rsidR="002F4421" w:rsidRPr="006D0AF6">
              <w:rPr>
                <w:rFonts w:cstheme="minorHAnsi"/>
                <w:sz w:val="24"/>
                <w:szCs w:val="24"/>
              </w:rPr>
              <w:t xml:space="preserve"> general meeting summary as final and add to the website.</w:t>
            </w:r>
          </w:p>
        </w:tc>
        <w:tc>
          <w:tcPr>
            <w:tcW w:w="2070" w:type="dxa"/>
          </w:tcPr>
          <w:p w14:paraId="1B9F16A4" w14:textId="279C7E52" w:rsidR="00C3140E" w:rsidRPr="006D0AF6" w:rsidRDefault="00C7111F" w:rsidP="00C3140E">
            <w:pPr>
              <w:rPr>
                <w:rFonts w:cstheme="minorHAnsi"/>
                <w:sz w:val="24"/>
                <w:szCs w:val="24"/>
              </w:rPr>
            </w:pPr>
            <w:r w:rsidRPr="006D0AF6">
              <w:rPr>
                <w:rFonts w:cstheme="minorHAnsi"/>
                <w:sz w:val="24"/>
                <w:szCs w:val="24"/>
              </w:rPr>
              <w:t>Layhee</w:t>
            </w:r>
          </w:p>
        </w:tc>
      </w:tr>
      <w:tr w:rsidR="00BE1366" w:rsidRPr="006D0AF6" w14:paraId="32A44001" w14:textId="77777777" w:rsidTr="00BE3C52">
        <w:trPr>
          <w:trHeight w:val="432"/>
        </w:trPr>
        <w:tc>
          <w:tcPr>
            <w:tcW w:w="7555" w:type="dxa"/>
          </w:tcPr>
          <w:p w14:paraId="0C7CE55A" w14:textId="2F17AF8A" w:rsidR="00BE1366" w:rsidRPr="006D0AF6" w:rsidRDefault="008522A5" w:rsidP="00B158B9">
            <w:pPr>
              <w:rPr>
                <w:rFonts w:cstheme="minorHAnsi"/>
                <w:sz w:val="24"/>
                <w:szCs w:val="24"/>
              </w:rPr>
            </w:pPr>
            <w:r w:rsidRPr="006D0AF6">
              <w:rPr>
                <w:rFonts w:cstheme="minorHAnsi"/>
                <w:sz w:val="24"/>
                <w:szCs w:val="24"/>
              </w:rPr>
              <w:t>Remove</w:t>
            </w:r>
            <w:r w:rsidR="00D32A85" w:rsidRPr="006D0AF6">
              <w:rPr>
                <w:rFonts w:cstheme="minorHAnsi"/>
                <w:sz w:val="24"/>
                <w:szCs w:val="24"/>
              </w:rPr>
              <w:t xml:space="preserve"> “removal”</w:t>
            </w:r>
            <w:r w:rsidRPr="006D0AF6">
              <w:rPr>
                <w:rFonts w:cstheme="minorHAnsi"/>
                <w:sz w:val="24"/>
                <w:szCs w:val="24"/>
              </w:rPr>
              <w:t xml:space="preserve"> and replace with “renewal”</w:t>
            </w:r>
            <w:r w:rsidR="00D32A85" w:rsidRPr="006D0AF6">
              <w:rPr>
                <w:rFonts w:cstheme="minorHAnsi"/>
                <w:sz w:val="24"/>
                <w:szCs w:val="24"/>
              </w:rPr>
              <w:t xml:space="preserve"> on moa list</w:t>
            </w:r>
          </w:p>
        </w:tc>
        <w:tc>
          <w:tcPr>
            <w:tcW w:w="2070" w:type="dxa"/>
          </w:tcPr>
          <w:p w14:paraId="2E77527D" w14:textId="39A6E5F5" w:rsidR="00BE1366" w:rsidRPr="006D0AF6" w:rsidRDefault="00BE1366" w:rsidP="00C3140E">
            <w:pPr>
              <w:rPr>
                <w:rFonts w:cstheme="minorHAnsi"/>
                <w:sz w:val="24"/>
                <w:szCs w:val="24"/>
              </w:rPr>
            </w:pPr>
            <w:r w:rsidRPr="006D0AF6">
              <w:rPr>
                <w:rFonts w:cstheme="minorHAnsi"/>
                <w:sz w:val="24"/>
                <w:szCs w:val="24"/>
              </w:rPr>
              <w:t>Layhee</w:t>
            </w:r>
          </w:p>
        </w:tc>
      </w:tr>
      <w:tr w:rsidR="00BE1366" w:rsidRPr="006D0AF6" w14:paraId="3470FB7D" w14:textId="77777777" w:rsidTr="00BE3C52">
        <w:trPr>
          <w:trHeight w:val="432"/>
        </w:trPr>
        <w:tc>
          <w:tcPr>
            <w:tcW w:w="7555" w:type="dxa"/>
          </w:tcPr>
          <w:p w14:paraId="1494945E" w14:textId="7714A57D" w:rsidR="00BE1366" w:rsidRPr="006D0AF6" w:rsidRDefault="00D32A85" w:rsidP="00B158B9">
            <w:pPr>
              <w:rPr>
                <w:rFonts w:cstheme="minorHAnsi"/>
                <w:sz w:val="24"/>
                <w:szCs w:val="24"/>
              </w:rPr>
            </w:pPr>
            <w:r w:rsidRPr="006D0AF6">
              <w:rPr>
                <w:rFonts w:cstheme="minorHAnsi"/>
                <w:sz w:val="24"/>
                <w:szCs w:val="24"/>
              </w:rPr>
              <w:t xml:space="preserve">Follow up with Jason and Mike about stewardship </w:t>
            </w:r>
            <w:r w:rsidR="008522A5" w:rsidRPr="006D0AF6">
              <w:rPr>
                <w:rFonts w:cstheme="minorHAnsi"/>
                <w:sz w:val="24"/>
                <w:szCs w:val="24"/>
              </w:rPr>
              <w:t>advisor program presentation to ACCG at June 16</w:t>
            </w:r>
            <w:r w:rsidR="008522A5" w:rsidRPr="006D0AF6">
              <w:rPr>
                <w:rFonts w:cstheme="minorHAnsi"/>
                <w:sz w:val="24"/>
                <w:szCs w:val="24"/>
                <w:vertAlign w:val="superscript"/>
              </w:rPr>
              <w:t>th</w:t>
            </w:r>
            <w:r w:rsidR="008522A5" w:rsidRPr="006D0AF6">
              <w:rPr>
                <w:rFonts w:cstheme="minorHAnsi"/>
                <w:sz w:val="24"/>
                <w:szCs w:val="24"/>
              </w:rPr>
              <w:t xml:space="preserve"> general meeting.</w:t>
            </w:r>
          </w:p>
        </w:tc>
        <w:tc>
          <w:tcPr>
            <w:tcW w:w="2070" w:type="dxa"/>
          </w:tcPr>
          <w:p w14:paraId="230C9305" w14:textId="1D1182B9" w:rsidR="00BE1366" w:rsidRPr="006D0AF6" w:rsidRDefault="008522A5" w:rsidP="00C3140E">
            <w:pPr>
              <w:rPr>
                <w:rFonts w:cstheme="minorHAnsi"/>
                <w:sz w:val="24"/>
                <w:szCs w:val="24"/>
              </w:rPr>
            </w:pPr>
            <w:r w:rsidRPr="006D0AF6">
              <w:rPr>
                <w:rFonts w:cstheme="minorHAnsi"/>
                <w:sz w:val="24"/>
                <w:szCs w:val="24"/>
              </w:rPr>
              <w:t>Layhee</w:t>
            </w:r>
          </w:p>
        </w:tc>
      </w:tr>
      <w:tr w:rsidR="00FD555A" w:rsidRPr="006D0AF6" w14:paraId="414E7FB4" w14:textId="77777777" w:rsidTr="00BE3C52">
        <w:trPr>
          <w:trHeight w:val="432"/>
        </w:trPr>
        <w:tc>
          <w:tcPr>
            <w:tcW w:w="7555" w:type="dxa"/>
          </w:tcPr>
          <w:p w14:paraId="6B3FFFE7" w14:textId="2F9596EA" w:rsidR="00FD555A" w:rsidRPr="006D0AF6" w:rsidRDefault="008522A5" w:rsidP="00B158B9">
            <w:pPr>
              <w:rPr>
                <w:rFonts w:cstheme="minorHAnsi"/>
                <w:sz w:val="24"/>
                <w:szCs w:val="24"/>
              </w:rPr>
            </w:pPr>
            <w:r w:rsidRPr="006D0AF6">
              <w:rPr>
                <w:rFonts w:cstheme="minorHAnsi"/>
                <w:sz w:val="24"/>
                <w:szCs w:val="24"/>
              </w:rPr>
              <w:t>Add discussion item to June Admin WG meeting agenda about when meetings will be in-person again.</w:t>
            </w:r>
          </w:p>
        </w:tc>
        <w:tc>
          <w:tcPr>
            <w:tcW w:w="2070" w:type="dxa"/>
          </w:tcPr>
          <w:p w14:paraId="11493A4E" w14:textId="2829008F" w:rsidR="00FD555A" w:rsidRPr="006D0AF6" w:rsidRDefault="008522A5" w:rsidP="00C3140E">
            <w:pPr>
              <w:rPr>
                <w:rFonts w:cstheme="minorHAnsi"/>
                <w:sz w:val="24"/>
                <w:szCs w:val="24"/>
              </w:rPr>
            </w:pPr>
            <w:r w:rsidRPr="006D0AF6">
              <w:rPr>
                <w:rFonts w:cstheme="minorHAnsi"/>
                <w:sz w:val="24"/>
                <w:szCs w:val="24"/>
              </w:rPr>
              <w:t>Layhee</w:t>
            </w:r>
          </w:p>
        </w:tc>
      </w:tr>
      <w:tr w:rsidR="00DB1C36" w:rsidRPr="006D0AF6" w14:paraId="5F295FA4" w14:textId="77777777" w:rsidTr="00BE3C52">
        <w:trPr>
          <w:trHeight w:val="432"/>
        </w:trPr>
        <w:tc>
          <w:tcPr>
            <w:tcW w:w="7555" w:type="dxa"/>
          </w:tcPr>
          <w:p w14:paraId="4FCB43C1" w14:textId="3DC84E6D" w:rsidR="00DB1C36" w:rsidRPr="006D0AF6" w:rsidRDefault="008522A5" w:rsidP="00B158B9">
            <w:pPr>
              <w:rPr>
                <w:rFonts w:cstheme="minorHAnsi"/>
                <w:sz w:val="24"/>
                <w:szCs w:val="24"/>
              </w:rPr>
            </w:pPr>
            <w:r w:rsidRPr="006D0AF6">
              <w:rPr>
                <w:rFonts w:cstheme="minorHAnsi"/>
                <w:sz w:val="24"/>
                <w:szCs w:val="24"/>
              </w:rPr>
              <w:t>Reschedule Dr. Coen’s presentation to a future general meeting date.</w:t>
            </w:r>
          </w:p>
        </w:tc>
        <w:tc>
          <w:tcPr>
            <w:tcW w:w="2070" w:type="dxa"/>
          </w:tcPr>
          <w:p w14:paraId="43F312E9" w14:textId="456DBD89" w:rsidR="00DB1C36" w:rsidRPr="006D0AF6" w:rsidRDefault="008522A5" w:rsidP="00C3140E">
            <w:pPr>
              <w:rPr>
                <w:rFonts w:cstheme="minorHAnsi"/>
                <w:sz w:val="24"/>
                <w:szCs w:val="24"/>
              </w:rPr>
            </w:pPr>
            <w:r w:rsidRPr="006D0AF6">
              <w:rPr>
                <w:rFonts w:cstheme="minorHAnsi"/>
                <w:sz w:val="24"/>
                <w:szCs w:val="24"/>
              </w:rPr>
              <w:t>Layhee</w:t>
            </w:r>
          </w:p>
        </w:tc>
      </w:tr>
      <w:tr w:rsidR="00CB154B" w:rsidRPr="006D0AF6" w14:paraId="7D35F617" w14:textId="77777777" w:rsidTr="00BE3C52">
        <w:trPr>
          <w:trHeight w:val="432"/>
        </w:trPr>
        <w:tc>
          <w:tcPr>
            <w:tcW w:w="7555" w:type="dxa"/>
          </w:tcPr>
          <w:p w14:paraId="2F564524" w14:textId="075418F0" w:rsidR="00CB154B" w:rsidRPr="006D0AF6" w:rsidRDefault="002E6A21" w:rsidP="00B158B9">
            <w:pPr>
              <w:rPr>
                <w:rFonts w:cstheme="minorHAnsi"/>
                <w:sz w:val="24"/>
                <w:szCs w:val="24"/>
              </w:rPr>
            </w:pPr>
            <w:r w:rsidRPr="006D0AF6">
              <w:rPr>
                <w:rFonts w:cstheme="minorHAnsi"/>
                <w:sz w:val="24"/>
                <w:szCs w:val="24"/>
              </w:rPr>
              <w:t xml:space="preserve">ACCG approved a Letter of Support for UMRWA for their Forest Projects Plan application to CAL FIRE Forest Health Program. Administrator will sign the letter and send it to UMRWA. </w:t>
            </w:r>
            <w:r w:rsidR="00CB154B" w:rsidRPr="006D0AF6">
              <w:rPr>
                <w:rFonts w:cstheme="minorHAnsi"/>
                <w:sz w:val="24"/>
                <w:szCs w:val="24"/>
              </w:rPr>
              <w:t>Prior to sending the ACCG Letter of Support to UMRWA for their Forest Projects Plan Phase 1 to CAL FIRE Forest Health Program, the word “appropriate”</w:t>
            </w:r>
            <w:r w:rsidRPr="006D0AF6">
              <w:rPr>
                <w:rFonts w:cstheme="minorHAnsi"/>
                <w:sz w:val="24"/>
                <w:szCs w:val="24"/>
              </w:rPr>
              <w:t xml:space="preserve"> will be added</w:t>
            </w:r>
            <w:r w:rsidR="00CB154B" w:rsidRPr="006D0AF6">
              <w:rPr>
                <w:rFonts w:cstheme="minorHAnsi"/>
                <w:sz w:val="24"/>
                <w:szCs w:val="24"/>
              </w:rPr>
              <w:t xml:space="preserve"> to further define and describe the</w:t>
            </w:r>
            <w:r w:rsidRPr="006D0AF6">
              <w:rPr>
                <w:rFonts w:cstheme="minorHAnsi"/>
                <w:sz w:val="24"/>
                <w:szCs w:val="24"/>
              </w:rPr>
              <w:t xml:space="preserve"> nature of the</w:t>
            </w:r>
            <w:r w:rsidR="00CB154B" w:rsidRPr="006D0AF6">
              <w:rPr>
                <w:rFonts w:cstheme="minorHAnsi"/>
                <w:sz w:val="24"/>
                <w:szCs w:val="24"/>
              </w:rPr>
              <w:t xml:space="preserve"> “permitting and environmental documentation”.</w:t>
            </w:r>
          </w:p>
        </w:tc>
        <w:tc>
          <w:tcPr>
            <w:tcW w:w="2070" w:type="dxa"/>
          </w:tcPr>
          <w:p w14:paraId="1BA7535E" w14:textId="357A84A2" w:rsidR="00CB154B" w:rsidRPr="006D0AF6" w:rsidRDefault="00CB154B" w:rsidP="00C3140E">
            <w:pPr>
              <w:rPr>
                <w:rFonts w:cstheme="minorHAnsi"/>
                <w:sz w:val="24"/>
                <w:szCs w:val="24"/>
              </w:rPr>
            </w:pPr>
            <w:r w:rsidRPr="006D0AF6">
              <w:rPr>
                <w:rFonts w:cstheme="minorHAnsi"/>
                <w:sz w:val="24"/>
                <w:szCs w:val="24"/>
              </w:rPr>
              <w:t>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7A26CCAC" w14:textId="491C1730" w:rsidR="00C7111F" w:rsidRPr="006D0AF6" w:rsidRDefault="0004091A" w:rsidP="0092196E">
      <w:pPr>
        <w:rPr>
          <w:rFonts w:cstheme="minorHAnsi"/>
          <w:sz w:val="24"/>
          <w:szCs w:val="24"/>
        </w:rPr>
      </w:pPr>
      <w:r w:rsidRPr="006D0AF6">
        <w:rPr>
          <w:rFonts w:cstheme="minorHAnsi"/>
          <w:sz w:val="24"/>
          <w:szCs w:val="24"/>
        </w:rPr>
        <w:t xml:space="preserve">There </w:t>
      </w:r>
      <w:r w:rsidR="00474199" w:rsidRPr="006D0AF6">
        <w:rPr>
          <w:rFonts w:cstheme="minorHAnsi"/>
          <w:sz w:val="24"/>
          <w:szCs w:val="24"/>
        </w:rPr>
        <w:t>was a suggested correction to the name of the MOA signatory from “removal” to “renewal”, otherwise no</w:t>
      </w:r>
      <w:r w:rsidRPr="006D0AF6">
        <w:rPr>
          <w:rFonts w:cstheme="minorHAnsi"/>
          <w:sz w:val="24"/>
          <w:szCs w:val="24"/>
        </w:rPr>
        <w:t xml:space="preserve"> </w:t>
      </w:r>
      <w:r w:rsidR="00474199" w:rsidRPr="006D0AF6">
        <w:rPr>
          <w:rFonts w:cstheme="minorHAnsi"/>
          <w:sz w:val="24"/>
          <w:szCs w:val="24"/>
        </w:rPr>
        <w:t xml:space="preserve">other </w:t>
      </w:r>
      <w:r w:rsidRPr="006D0AF6">
        <w:rPr>
          <w:rFonts w:cstheme="minorHAnsi"/>
          <w:sz w:val="24"/>
          <w:szCs w:val="24"/>
        </w:rPr>
        <w:t>suggested changes to this month’s agenda</w:t>
      </w:r>
      <w:r w:rsidR="000360A6" w:rsidRPr="006D0AF6">
        <w:rPr>
          <w:rFonts w:cstheme="minorHAnsi"/>
          <w:sz w:val="24"/>
          <w:szCs w:val="24"/>
        </w:rPr>
        <w:t>.</w:t>
      </w:r>
    </w:p>
    <w:p w14:paraId="34759151" w14:textId="0E6953A0" w:rsidR="002F4421" w:rsidRPr="006D0AF6" w:rsidRDefault="002F4421" w:rsidP="0092196E">
      <w:pPr>
        <w:rPr>
          <w:rFonts w:cstheme="minorHAnsi"/>
          <w:sz w:val="24"/>
          <w:szCs w:val="24"/>
        </w:rPr>
      </w:pPr>
      <w:r w:rsidRPr="006D0AF6">
        <w:rPr>
          <w:rFonts w:cstheme="minorHAnsi"/>
          <w:sz w:val="24"/>
          <w:szCs w:val="24"/>
        </w:rPr>
        <w:t xml:space="preserve">There we no suggested changes to the </w:t>
      </w:r>
      <w:r w:rsidR="00D32A85" w:rsidRPr="006D0AF6">
        <w:rPr>
          <w:rFonts w:cstheme="minorHAnsi"/>
          <w:sz w:val="24"/>
          <w:szCs w:val="24"/>
        </w:rPr>
        <w:t>April 21st</w:t>
      </w:r>
      <w:r w:rsidRPr="006D0AF6">
        <w:rPr>
          <w:rFonts w:cstheme="minorHAnsi"/>
          <w:sz w:val="24"/>
          <w:szCs w:val="24"/>
        </w:rPr>
        <w:t>, 2021 General Meeting summary.</w:t>
      </w:r>
    </w:p>
    <w:p w14:paraId="02DA4A0F" w14:textId="77777777" w:rsidR="00132311" w:rsidRPr="006D0AF6" w:rsidRDefault="00132311" w:rsidP="0048664A">
      <w:pPr>
        <w:rPr>
          <w:rFonts w:cstheme="minorHAnsi"/>
          <w:sz w:val="24"/>
          <w:szCs w:val="24"/>
        </w:rPr>
      </w:pPr>
    </w:p>
    <w:p w14:paraId="311ADAE3" w14:textId="76E9CFEA" w:rsidR="00196F62" w:rsidRPr="006D0AF6" w:rsidRDefault="0092196E" w:rsidP="0048664A">
      <w:pPr>
        <w:rPr>
          <w:rFonts w:cstheme="minorHAnsi"/>
          <w:b/>
          <w:color w:val="538135" w:themeColor="accent6" w:themeShade="BF"/>
          <w:sz w:val="24"/>
          <w:szCs w:val="24"/>
        </w:rPr>
      </w:pPr>
      <w:r w:rsidRPr="006D0AF6">
        <w:rPr>
          <w:rFonts w:cstheme="minorHAnsi"/>
          <w:b/>
          <w:color w:val="538135" w:themeColor="accent6" w:themeShade="BF"/>
          <w:sz w:val="24"/>
          <w:szCs w:val="24"/>
        </w:rPr>
        <w:t>PRESENTATION AND DISCUSSIONS</w:t>
      </w:r>
    </w:p>
    <w:p w14:paraId="09E48CD9" w14:textId="06F1D784" w:rsidR="002D6B0A" w:rsidRPr="00BA40D7" w:rsidRDefault="00D32A85" w:rsidP="00D876FC">
      <w:pPr>
        <w:tabs>
          <w:tab w:val="left" w:pos="657"/>
        </w:tabs>
        <w:spacing w:after="0"/>
        <w:rPr>
          <w:rFonts w:cstheme="minorHAnsi"/>
          <w:b/>
          <w:sz w:val="24"/>
          <w:szCs w:val="24"/>
        </w:rPr>
      </w:pPr>
      <w:r w:rsidRPr="00BA40D7">
        <w:rPr>
          <w:rFonts w:cstheme="minorHAnsi"/>
          <w:b/>
          <w:sz w:val="24"/>
          <w:szCs w:val="24"/>
        </w:rPr>
        <w:t>UMRWA’s Forest Projects Plan</w:t>
      </w:r>
      <w:r w:rsidR="00474199" w:rsidRPr="00BA40D7">
        <w:rPr>
          <w:rFonts w:cstheme="minorHAnsi"/>
          <w:b/>
          <w:sz w:val="24"/>
          <w:szCs w:val="24"/>
        </w:rPr>
        <w:t xml:space="preserve"> &amp; Seeking ACCG Letter of Support for CAL FIRE Application</w:t>
      </w:r>
    </w:p>
    <w:p w14:paraId="267E3709" w14:textId="77777777" w:rsidR="002D6B0A" w:rsidRPr="006D0AF6" w:rsidRDefault="002D6B0A" w:rsidP="00D876FC">
      <w:pPr>
        <w:tabs>
          <w:tab w:val="left" w:pos="657"/>
        </w:tabs>
        <w:spacing w:after="0"/>
        <w:rPr>
          <w:rFonts w:cstheme="minorHAnsi"/>
          <w:b/>
          <w:sz w:val="24"/>
          <w:szCs w:val="24"/>
        </w:rPr>
      </w:pPr>
    </w:p>
    <w:p w14:paraId="53944AB7" w14:textId="79CC3553" w:rsidR="00CB154B" w:rsidRPr="00BA40D7" w:rsidRDefault="00CB154B" w:rsidP="00F51D6B">
      <w:pPr>
        <w:rPr>
          <w:rFonts w:cstheme="minorHAnsi"/>
          <w:b/>
          <w:sz w:val="24"/>
          <w:szCs w:val="24"/>
        </w:rPr>
      </w:pPr>
      <w:r w:rsidRPr="00BA40D7">
        <w:rPr>
          <w:rFonts w:cstheme="minorHAnsi"/>
          <w:b/>
          <w:sz w:val="24"/>
          <w:szCs w:val="24"/>
        </w:rPr>
        <w:t>Overview</w:t>
      </w:r>
    </w:p>
    <w:p w14:paraId="75D9EA2F" w14:textId="1978CA86" w:rsidR="00474199" w:rsidRPr="006D0AF6" w:rsidRDefault="00474199" w:rsidP="00F51D6B">
      <w:pPr>
        <w:rPr>
          <w:rFonts w:cstheme="minorHAnsi"/>
          <w:bCs/>
          <w:sz w:val="24"/>
          <w:szCs w:val="24"/>
        </w:rPr>
      </w:pPr>
      <w:r w:rsidRPr="006D0AF6">
        <w:rPr>
          <w:rFonts w:cstheme="minorHAnsi"/>
          <w:bCs/>
          <w:sz w:val="24"/>
          <w:szCs w:val="24"/>
        </w:rPr>
        <w:lastRenderedPageBreak/>
        <w:t xml:space="preserve">Rickard Sykes introduced the project and the request for an ACCG LOS, and thanked the Planning WG for their input on both phase 1 and 2 of the project, and also emphasized that the Planning WG did in fact provide a consensus recommendation for submitting an ACCG letter of support for </w:t>
      </w:r>
      <w:r w:rsidR="008B7479" w:rsidRPr="006D0AF6">
        <w:rPr>
          <w:rFonts w:cstheme="minorHAnsi"/>
          <w:bCs/>
          <w:sz w:val="24"/>
          <w:szCs w:val="24"/>
        </w:rPr>
        <w:t>UMRWA’s</w:t>
      </w:r>
      <w:r w:rsidRPr="006D0AF6">
        <w:rPr>
          <w:rFonts w:cstheme="minorHAnsi"/>
          <w:bCs/>
          <w:sz w:val="24"/>
          <w:szCs w:val="24"/>
        </w:rPr>
        <w:t xml:space="preserve"> CAL FIRE application. </w:t>
      </w:r>
    </w:p>
    <w:p w14:paraId="7319B5B2" w14:textId="77777777" w:rsidR="00474199" w:rsidRPr="006D0AF6" w:rsidRDefault="00D32A85" w:rsidP="0085667C">
      <w:pPr>
        <w:rPr>
          <w:rFonts w:cstheme="minorHAnsi"/>
          <w:bCs/>
          <w:sz w:val="24"/>
          <w:szCs w:val="24"/>
        </w:rPr>
      </w:pPr>
      <w:r w:rsidRPr="006D0AF6">
        <w:rPr>
          <w:rFonts w:cstheme="minorHAnsi"/>
          <w:bCs/>
          <w:sz w:val="24"/>
          <w:szCs w:val="24"/>
        </w:rPr>
        <w:t>Rob Alcott</w:t>
      </w:r>
      <w:r w:rsidR="00474199" w:rsidRPr="006D0AF6">
        <w:rPr>
          <w:rFonts w:cstheme="minorHAnsi"/>
          <w:bCs/>
          <w:sz w:val="24"/>
          <w:szCs w:val="24"/>
        </w:rPr>
        <w:t>, UMRWA’s Administrative Officer</w:t>
      </w:r>
      <w:r w:rsidRPr="006D0AF6">
        <w:rPr>
          <w:rFonts w:cstheme="minorHAnsi"/>
          <w:bCs/>
          <w:sz w:val="24"/>
          <w:szCs w:val="24"/>
        </w:rPr>
        <w:t>, gave an overview of the purpose and need of the project, background on UMRWA and the goals of the Forest Projects Plan</w:t>
      </w:r>
      <w:r w:rsidR="00474199" w:rsidRPr="006D0AF6">
        <w:rPr>
          <w:rFonts w:cstheme="minorHAnsi"/>
          <w:bCs/>
          <w:sz w:val="24"/>
          <w:szCs w:val="24"/>
        </w:rPr>
        <w:t xml:space="preserve"> including reducing risk of </w:t>
      </w:r>
      <w:r w:rsidRPr="006D0AF6">
        <w:rPr>
          <w:rFonts w:cstheme="minorHAnsi"/>
          <w:bCs/>
          <w:sz w:val="24"/>
          <w:szCs w:val="24"/>
        </w:rPr>
        <w:t>catastrophic wildfires</w:t>
      </w:r>
      <w:r w:rsidR="00474199" w:rsidRPr="006D0AF6">
        <w:rPr>
          <w:rFonts w:cstheme="minorHAnsi"/>
          <w:bCs/>
          <w:sz w:val="24"/>
          <w:szCs w:val="24"/>
        </w:rPr>
        <w:t>, prioritizing</w:t>
      </w:r>
      <w:r w:rsidRPr="006D0AF6">
        <w:rPr>
          <w:rFonts w:cstheme="minorHAnsi"/>
          <w:bCs/>
          <w:sz w:val="24"/>
          <w:szCs w:val="24"/>
        </w:rPr>
        <w:t xml:space="preserve"> locations of forest health projects</w:t>
      </w:r>
      <w:r w:rsidR="00474199" w:rsidRPr="006D0AF6">
        <w:rPr>
          <w:rFonts w:cstheme="minorHAnsi"/>
          <w:bCs/>
          <w:sz w:val="24"/>
          <w:szCs w:val="24"/>
        </w:rPr>
        <w:t>, preparing</w:t>
      </w:r>
      <w:r w:rsidRPr="006D0AF6">
        <w:rPr>
          <w:rFonts w:cstheme="minorHAnsi"/>
          <w:bCs/>
          <w:sz w:val="24"/>
          <w:szCs w:val="24"/>
        </w:rPr>
        <w:t xml:space="preserve"> NEPA/CEQA-ready fuels treatment projects</w:t>
      </w:r>
      <w:r w:rsidR="00474199" w:rsidRPr="006D0AF6">
        <w:rPr>
          <w:rFonts w:cstheme="minorHAnsi"/>
          <w:bCs/>
          <w:sz w:val="24"/>
          <w:szCs w:val="24"/>
        </w:rPr>
        <w:t xml:space="preserve">, preparing </w:t>
      </w:r>
      <w:r w:rsidRPr="006D0AF6">
        <w:rPr>
          <w:rFonts w:cstheme="minorHAnsi"/>
          <w:bCs/>
          <w:sz w:val="24"/>
          <w:szCs w:val="24"/>
        </w:rPr>
        <w:t>for grant opportunities</w:t>
      </w:r>
      <w:r w:rsidR="00474199" w:rsidRPr="006D0AF6">
        <w:rPr>
          <w:rFonts w:cstheme="minorHAnsi"/>
          <w:bCs/>
          <w:sz w:val="24"/>
          <w:szCs w:val="24"/>
        </w:rPr>
        <w:t xml:space="preserve">, and to continue </w:t>
      </w:r>
      <w:r w:rsidRPr="006D0AF6">
        <w:rPr>
          <w:rFonts w:cstheme="minorHAnsi"/>
          <w:bCs/>
          <w:sz w:val="24"/>
          <w:szCs w:val="24"/>
        </w:rPr>
        <w:t xml:space="preserve">to help maintain and build </w:t>
      </w:r>
      <w:r w:rsidR="00474199" w:rsidRPr="006D0AF6">
        <w:rPr>
          <w:rFonts w:cstheme="minorHAnsi"/>
          <w:bCs/>
          <w:sz w:val="24"/>
          <w:szCs w:val="24"/>
        </w:rPr>
        <w:t xml:space="preserve">local economic </w:t>
      </w:r>
      <w:r w:rsidRPr="006D0AF6">
        <w:rPr>
          <w:rFonts w:cstheme="minorHAnsi"/>
          <w:bCs/>
          <w:sz w:val="24"/>
          <w:szCs w:val="24"/>
        </w:rPr>
        <w:t>capacity</w:t>
      </w:r>
      <w:r w:rsidR="00474199" w:rsidRPr="006D0AF6">
        <w:rPr>
          <w:rFonts w:cstheme="minorHAnsi"/>
          <w:bCs/>
          <w:sz w:val="24"/>
          <w:szCs w:val="24"/>
        </w:rPr>
        <w:t>.</w:t>
      </w:r>
    </w:p>
    <w:p w14:paraId="693DE668" w14:textId="0F0E5AAC" w:rsidR="00AC7C9E" w:rsidRPr="006D0AF6" w:rsidRDefault="009B64E5" w:rsidP="003F2A75">
      <w:pPr>
        <w:rPr>
          <w:rFonts w:cstheme="minorHAnsi"/>
          <w:bCs/>
          <w:sz w:val="24"/>
          <w:szCs w:val="24"/>
        </w:rPr>
      </w:pPr>
      <w:r>
        <w:rPr>
          <w:rFonts w:cstheme="minorHAnsi"/>
          <w:sz w:val="24"/>
          <w:szCs w:val="24"/>
        </w:rPr>
        <w:t>The presentation went on to describe that the</w:t>
      </w:r>
      <w:r w:rsidR="00AC7C9E" w:rsidRPr="006D0AF6">
        <w:rPr>
          <w:rFonts w:cstheme="minorHAnsi"/>
          <w:sz w:val="24"/>
          <w:szCs w:val="24"/>
        </w:rPr>
        <w:t xml:space="preserve"> </w:t>
      </w:r>
      <w:r w:rsidR="00474199" w:rsidRPr="006D0AF6">
        <w:rPr>
          <w:rFonts w:cstheme="minorHAnsi"/>
          <w:sz w:val="24"/>
          <w:szCs w:val="24"/>
        </w:rPr>
        <w:t>Forest Projects Plan</w:t>
      </w:r>
      <w:r w:rsidR="00AC7C9E" w:rsidRPr="006D0AF6">
        <w:rPr>
          <w:rFonts w:cstheme="minorHAnsi"/>
          <w:sz w:val="24"/>
          <w:szCs w:val="24"/>
        </w:rPr>
        <w:t xml:space="preserve"> is a landscape level NEPA/CEQA planning project with a minimum of 10,000 acres. There is a Phase 1 and Phase 2 component to this project:</w:t>
      </w:r>
      <w:r w:rsidR="003F2A75" w:rsidRPr="006D0AF6">
        <w:rPr>
          <w:rFonts w:cstheme="minorHAnsi"/>
          <w:bCs/>
          <w:sz w:val="24"/>
          <w:szCs w:val="24"/>
        </w:rPr>
        <w:t xml:space="preserve"> 1) </w:t>
      </w:r>
      <w:r w:rsidR="003F2A75" w:rsidRPr="006D0AF6">
        <w:rPr>
          <w:rFonts w:cstheme="minorHAnsi"/>
          <w:sz w:val="24"/>
          <w:szCs w:val="24"/>
        </w:rPr>
        <w:t>p</w:t>
      </w:r>
      <w:r w:rsidR="00AC7C9E" w:rsidRPr="006D0AF6">
        <w:rPr>
          <w:rFonts w:cstheme="minorHAnsi"/>
          <w:sz w:val="24"/>
          <w:szCs w:val="24"/>
        </w:rPr>
        <w:t>hase 1</w:t>
      </w:r>
      <w:r w:rsidR="003F2A75" w:rsidRPr="006D0AF6">
        <w:rPr>
          <w:rFonts w:cstheme="minorHAnsi"/>
          <w:sz w:val="24"/>
          <w:szCs w:val="24"/>
        </w:rPr>
        <w:t xml:space="preserve">, which is </w:t>
      </w:r>
      <w:r w:rsidR="00AC7C9E" w:rsidRPr="006D0AF6">
        <w:rPr>
          <w:rFonts w:cstheme="minorHAnsi"/>
          <w:sz w:val="24"/>
          <w:szCs w:val="24"/>
        </w:rPr>
        <w:t xml:space="preserve">projects that can be implemented as soon as possible </w:t>
      </w:r>
      <w:r w:rsidR="008B7479" w:rsidRPr="006D0AF6">
        <w:rPr>
          <w:rFonts w:cstheme="minorHAnsi"/>
          <w:sz w:val="24"/>
          <w:szCs w:val="24"/>
        </w:rPr>
        <w:t xml:space="preserve">and </w:t>
      </w:r>
      <w:r w:rsidR="00AC7C9E" w:rsidRPr="006D0AF6">
        <w:rPr>
          <w:rFonts w:cstheme="minorHAnsi"/>
          <w:sz w:val="24"/>
          <w:szCs w:val="24"/>
        </w:rPr>
        <w:t>mutually agreeable</w:t>
      </w:r>
      <w:r w:rsidR="003F2A75" w:rsidRPr="006D0AF6">
        <w:rPr>
          <w:rFonts w:cstheme="minorHAnsi"/>
          <w:bCs/>
          <w:sz w:val="24"/>
          <w:szCs w:val="24"/>
        </w:rPr>
        <w:t>, and 2) p</w:t>
      </w:r>
      <w:r w:rsidR="00AC7C9E" w:rsidRPr="006D0AF6">
        <w:rPr>
          <w:rFonts w:cstheme="minorHAnsi"/>
          <w:sz w:val="24"/>
          <w:szCs w:val="24"/>
        </w:rPr>
        <w:t>hase 2</w:t>
      </w:r>
      <w:r w:rsidR="003F2A75" w:rsidRPr="006D0AF6">
        <w:rPr>
          <w:rFonts w:cstheme="minorHAnsi"/>
          <w:sz w:val="24"/>
          <w:szCs w:val="24"/>
        </w:rPr>
        <w:t xml:space="preserve">, which would be </w:t>
      </w:r>
      <w:r w:rsidR="00AC7C9E" w:rsidRPr="006D0AF6">
        <w:rPr>
          <w:rFonts w:cstheme="minorHAnsi"/>
          <w:sz w:val="24"/>
          <w:szCs w:val="24"/>
        </w:rPr>
        <w:t xml:space="preserve">primarily mutually agreeable </w:t>
      </w:r>
      <w:r w:rsidR="008B7479" w:rsidRPr="006D0AF6">
        <w:rPr>
          <w:rFonts w:cstheme="minorHAnsi"/>
          <w:sz w:val="24"/>
          <w:szCs w:val="24"/>
        </w:rPr>
        <w:t xml:space="preserve">treatments </w:t>
      </w:r>
      <w:r w:rsidR="00AC7C9E" w:rsidRPr="006D0AF6">
        <w:rPr>
          <w:rFonts w:cstheme="minorHAnsi"/>
          <w:sz w:val="24"/>
          <w:szCs w:val="24"/>
        </w:rPr>
        <w:t xml:space="preserve">with some </w:t>
      </w:r>
      <w:r w:rsidR="003F2A75" w:rsidRPr="006D0AF6">
        <w:rPr>
          <w:rFonts w:cstheme="minorHAnsi"/>
          <w:sz w:val="24"/>
          <w:szCs w:val="24"/>
        </w:rPr>
        <w:t>mostly agreeable treatment</w:t>
      </w:r>
      <w:r w:rsidR="008B7479" w:rsidRPr="006D0AF6">
        <w:rPr>
          <w:rFonts w:cstheme="minorHAnsi"/>
          <w:sz w:val="24"/>
          <w:szCs w:val="24"/>
        </w:rPr>
        <w:t xml:space="preserve"> types</w:t>
      </w:r>
      <w:r w:rsidR="003F2A75" w:rsidRPr="006D0AF6">
        <w:rPr>
          <w:rFonts w:cstheme="minorHAnsi"/>
          <w:sz w:val="24"/>
          <w:szCs w:val="24"/>
        </w:rPr>
        <w:t>.</w:t>
      </w:r>
    </w:p>
    <w:p w14:paraId="1402FE3A" w14:textId="1796133B" w:rsidR="00AC7C9E" w:rsidRPr="006D0AF6" w:rsidRDefault="00474199" w:rsidP="00AC7C9E">
      <w:pPr>
        <w:rPr>
          <w:rFonts w:cstheme="minorHAnsi"/>
          <w:sz w:val="24"/>
          <w:szCs w:val="24"/>
        </w:rPr>
      </w:pPr>
      <w:r w:rsidRPr="006D0AF6">
        <w:rPr>
          <w:rFonts w:cstheme="minorHAnsi"/>
          <w:sz w:val="24"/>
          <w:szCs w:val="24"/>
        </w:rPr>
        <w:t>John Heissenbuttal asked</w:t>
      </w:r>
      <w:r w:rsidR="003F2A75" w:rsidRPr="006D0AF6">
        <w:rPr>
          <w:rFonts w:cstheme="minorHAnsi"/>
          <w:sz w:val="24"/>
          <w:szCs w:val="24"/>
        </w:rPr>
        <w:t xml:space="preserve"> UMRWA staff</w:t>
      </w:r>
      <w:r w:rsidRPr="006D0AF6">
        <w:rPr>
          <w:rFonts w:cstheme="minorHAnsi"/>
          <w:sz w:val="24"/>
          <w:szCs w:val="24"/>
        </w:rPr>
        <w:t xml:space="preserve"> for clarity about the map shown in the ppt slide that it includes non-FS lands. Megan Layhee (subcontractor for UMRWA), clarified that this is not the project area map that is included in the grant application. </w:t>
      </w:r>
      <w:r w:rsidR="003F2A75" w:rsidRPr="006D0AF6">
        <w:rPr>
          <w:rFonts w:cstheme="minorHAnsi"/>
          <w:sz w:val="24"/>
          <w:szCs w:val="24"/>
        </w:rPr>
        <w:t xml:space="preserve">It was noted that after the presentation Megan would bring up the planning and implementation maps associated with the grant application. </w:t>
      </w:r>
    </w:p>
    <w:p w14:paraId="459A6AF8" w14:textId="2CDAE4ED" w:rsidR="003F2A75" w:rsidRPr="006D0AF6" w:rsidRDefault="003F2A75" w:rsidP="00AC7C9E">
      <w:pPr>
        <w:rPr>
          <w:rFonts w:cstheme="minorHAnsi"/>
          <w:sz w:val="24"/>
          <w:szCs w:val="24"/>
        </w:rPr>
      </w:pPr>
      <w:r w:rsidRPr="006D0AF6">
        <w:rPr>
          <w:rFonts w:cstheme="minorHAnsi"/>
          <w:sz w:val="24"/>
          <w:szCs w:val="24"/>
        </w:rPr>
        <w:t>Rob went on to describe the treatment types included under phase 1 of the project including: mastication, hand thinning of small trees, fuel breaks and thinning treatments that don’t substantially alter habitats as defined in Sierra Nevada Forest Plan Amendment, aspen restoration, meadow restoration and prescribed fire. These treatments will be primarily on the Amador RD, and noted that the Calaveras RD is primarily focused on Phase 2. For Phase 2, fuels treatments will be modeled after the Prather-Medusa NEPA EA, aim to cover a large landscape, and to include a facilitated scope development.</w:t>
      </w:r>
    </w:p>
    <w:p w14:paraId="028DD81E" w14:textId="2D833E98" w:rsidR="003F2A75" w:rsidRPr="006D0AF6" w:rsidRDefault="003F2A75" w:rsidP="00AC7C9E">
      <w:pPr>
        <w:rPr>
          <w:rFonts w:cstheme="minorHAnsi"/>
          <w:sz w:val="24"/>
          <w:szCs w:val="24"/>
        </w:rPr>
      </w:pPr>
      <w:r w:rsidRPr="006D0AF6">
        <w:rPr>
          <w:rFonts w:cstheme="minorHAnsi"/>
          <w:sz w:val="24"/>
          <w:szCs w:val="24"/>
        </w:rPr>
        <w:t>The presentation then went over NEPA and CEQA compliance. FS would be the NEPA lead and UMRWA would be the CEQA lead.</w:t>
      </w:r>
      <w:r w:rsidR="007B1442" w:rsidRPr="006D0AF6">
        <w:rPr>
          <w:rFonts w:cstheme="minorHAnsi"/>
          <w:sz w:val="24"/>
          <w:szCs w:val="24"/>
        </w:rPr>
        <w:t xml:space="preserve"> It was suggested that NEPA is expected to be completed under CE/Decision Memo for the Amador RD.</w:t>
      </w:r>
    </w:p>
    <w:p w14:paraId="3C109A41" w14:textId="34B920DF" w:rsidR="001E7639" w:rsidRPr="006D0AF6" w:rsidRDefault="003F2A75" w:rsidP="00AC7C9E">
      <w:pPr>
        <w:rPr>
          <w:rFonts w:cstheme="minorHAnsi"/>
          <w:sz w:val="24"/>
          <w:szCs w:val="24"/>
        </w:rPr>
      </w:pPr>
      <w:r w:rsidRPr="006D0AF6">
        <w:rPr>
          <w:rFonts w:cstheme="minorHAnsi"/>
          <w:sz w:val="24"/>
          <w:szCs w:val="24"/>
        </w:rPr>
        <w:t xml:space="preserve">Greg Suba asked UMRWA if it was essential to define the type of NEPA/CEQA used in the project in the ACCG letter of support, and he also asked UMRWA what is stated in </w:t>
      </w:r>
      <w:r w:rsidR="007B1442" w:rsidRPr="006D0AF6">
        <w:rPr>
          <w:rFonts w:cstheme="minorHAnsi"/>
          <w:sz w:val="24"/>
          <w:szCs w:val="24"/>
        </w:rPr>
        <w:t xml:space="preserve">UMRWA’s CAL FIRE application in </w:t>
      </w:r>
      <w:r w:rsidRPr="006D0AF6">
        <w:rPr>
          <w:rFonts w:cstheme="minorHAnsi"/>
          <w:sz w:val="24"/>
          <w:szCs w:val="24"/>
        </w:rPr>
        <w:t>terms of the type of NEPA/CEQA</w:t>
      </w:r>
      <w:r w:rsidR="007B1442" w:rsidRPr="006D0AF6">
        <w:rPr>
          <w:rFonts w:cstheme="minorHAnsi"/>
          <w:sz w:val="24"/>
          <w:szCs w:val="24"/>
        </w:rPr>
        <w:t xml:space="preserve"> proposed</w:t>
      </w:r>
      <w:r w:rsidRPr="006D0AF6">
        <w:rPr>
          <w:rFonts w:cstheme="minorHAnsi"/>
          <w:sz w:val="24"/>
          <w:szCs w:val="24"/>
        </w:rPr>
        <w:t xml:space="preserve">. </w:t>
      </w:r>
      <w:r w:rsidR="007B1442" w:rsidRPr="006D0AF6">
        <w:rPr>
          <w:rFonts w:cstheme="minorHAnsi"/>
          <w:sz w:val="24"/>
          <w:szCs w:val="24"/>
        </w:rPr>
        <w:t>He added that it is difficult to give support to a CE, for example, without the CE being developed yet for phase 1.</w:t>
      </w:r>
    </w:p>
    <w:p w14:paraId="0E7E1FE3" w14:textId="2EF0804F" w:rsidR="007B1442" w:rsidRPr="006D0AF6" w:rsidRDefault="007B1442" w:rsidP="007B1442">
      <w:pPr>
        <w:pStyle w:val="ListParagraph"/>
        <w:numPr>
          <w:ilvl w:val="0"/>
          <w:numId w:val="46"/>
        </w:numPr>
        <w:rPr>
          <w:rFonts w:cstheme="minorHAnsi"/>
          <w:sz w:val="24"/>
          <w:szCs w:val="24"/>
        </w:rPr>
      </w:pPr>
      <w:r w:rsidRPr="006D0AF6">
        <w:rPr>
          <w:rFonts w:cstheme="minorHAnsi"/>
          <w:sz w:val="24"/>
          <w:szCs w:val="24"/>
        </w:rPr>
        <w:t xml:space="preserve">Richard Sykes responded to Greg by saying that UMRWA will use the </w:t>
      </w:r>
      <w:r w:rsidRPr="006D0AF6">
        <w:rPr>
          <w:rFonts w:cstheme="minorHAnsi"/>
          <w:i/>
          <w:iCs/>
          <w:sz w:val="24"/>
          <w:szCs w:val="24"/>
        </w:rPr>
        <w:t>appropriate</w:t>
      </w:r>
      <w:r w:rsidRPr="006D0AF6">
        <w:rPr>
          <w:rFonts w:cstheme="minorHAnsi"/>
          <w:sz w:val="24"/>
          <w:szCs w:val="24"/>
        </w:rPr>
        <w:t xml:space="preserve"> NEPA and CEQA process, and don’t know the type yet, and committed to working with the ACCG regularly as the NEPA and CEQA are developed.</w:t>
      </w:r>
    </w:p>
    <w:p w14:paraId="4AA75D4C" w14:textId="74279E4A" w:rsidR="007B1442" w:rsidRPr="006D0AF6" w:rsidRDefault="007B1442" w:rsidP="007B1442">
      <w:pPr>
        <w:pStyle w:val="ListParagraph"/>
        <w:numPr>
          <w:ilvl w:val="0"/>
          <w:numId w:val="46"/>
        </w:numPr>
        <w:rPr>
          <w:rFonts w:cstheme="minorHAnsi"/>
          <w:sz w:val="24"/>
          <w:szCs w:val="24"/>
        </w:rPr>
      </w:pPr>
      <w:r w:rsidRPr="006D0AF6">
        <w:rPr>
          <w:rFonts w:cstheme="minorHAnsi"/>
          <w:sz w:val="24"/>
          <w:szCs w:val="24"/>
        </w:rPr>
        <w:lastRenderedPageBreak/>
        <w:t>Rick Hopson also added that he agreed with Greg, and admitted the FS has not made a decision about the type of NEPA that will be used, and the reality is that FS will have to scope this formally with the public and make the decision later about the NEPA type.</w:t>
      </w:r>
    </w:p>
    <w:p w14:paraId="3566F898" w14:textId="77777777" w:rsidR="007B1442" w:rsidRPr="006D0AF6" w:rsidRDefault="001E7639" w:rsidP="00AC7C9E">
      <w:pPr>
        <w:pStyle w:val="ListParagraph"/>
        <w:numPr>
          <w:ilvl w:val="0"/>
          <w:numId w:val="46"/>
        </w:numPr>
        <w:rPr>
          <w:rFonts w:cstheme="minorHAnsi"/>
          <w:sz w:val="24"/>
          <w:szCs w:val="24"/>
        </w:rPr>
      </w:pPr>
      <w:r w:rsidRPr="006D0AF6">
        <w:rPr>
          <w:rFonts w:cstheme="minorHAnsi"/>
          <w:sz w:val="24"/>
          <w:szCs w:val="24"/>
        </w:rPr>
        <w:t>UMRWA and USFS agree</w:t>
      </w:r>
      <w:r w:rsidR="007B1442" w:rsidRPr="006D0AF6">
        <w:rPr>
          <w:rFonts w:cstheme="minorHAnsi"/>
          <w:sz w:val="24"/>
          <w:szCs w:val="24"/>
        </w:rPr>
        <w:t>d</w:t>
      </w:r>
      <w:r w:rsidRPr="006D0AF6">
        <w:rPr>
          <w:rFonts w:cstheme="minorHAnsi"/>
          <w:sz w:val="24"/>
          <w:szCs w:val="24"/>
        </w:rPr>
        <w:t xml:space="preserve"> to include language in the letter “appropriate NEPA and CEQA will be conducted”</w:t>
      </w:r>
      <w:r w:rsidR="007B1442" w:rsidRPr="006D0AF6">
        <w:rPr>
          <w:rFonts w:cstheme="minorHAnsi"/>
          <w:sz w:val="24"/>
          <w:szCs w:val="24"/>
        </w:rPr>
        <w:t>.</w:t>
      </w:r>
    </w:p>
    <w:p w14:paraId="0746616B" w14:textId="6992B9C2" w:rsidR="007B1442" w:rsidRPr="006D0AF6" w:rsidRDefault="001E7639" w:rsidP="00AC7C9E">
      <w:pPr>
        <w:pStyle w:val="ListParagraph"/>
        <w:numPr>
          <w:ilvl w:val="0"/>
          <w:numId w:val="46"/>
        </w:numPr>
        <w:rPr>
          <w:rFonts w:cstheme="minorHAnsi"/>
          <w:sz w:val="24"/>
          <w:szCs w:val="24"/>
        </w:rPr>
      </w:pPr>
      <w:r w:rsidRPr="006D0AF6">
        <w:rPr>
          <w:rFonts w:cstheme="minorHAnsi"/>
          <w:sz w:val="24"/>
          <w:szCs w:val="24"/>
        </w:rPr>
        <w:t xml:space="preserve">Greg followed up </w:t>
      </w:r>
      <w:r w:rsidR="007B1442" w:rsidRPr="006D0AF6">
        <w:rPr>
          <w:rFonts w:cstheme="minorHAnsi"/>
          <w:sz w:val="24"/>
          <w:szCs w:val="24"/>
        </w:rPr>
        <w:t xml:space="preserve">and asked what the CAL FIRE application says about NEPA and CEQA, and voiced his concern about UMRWA being pre-decisional. He further asked for a revision to the draft LOS to add “… and </w:t>
      </w:r>
      <w:r w:rsidR="007B1442" w:rsidRPr="006D0AF6">
        <w:rPr>
          <w:rFonts w:cstheme="minorHAnsi"/>
          <w:b/>
          <w:bCs/>
          <w:i/>
          <w:iCs/>
          <w:sz w:val="24"/>
          <w:szCs w:val="24"/>
          <w:u w:val="single"/>
        </w:rPr>
        <w:t>appropriate</w:t>
      </w:r>
      <w:r w:rsidR="007B1442" w:rsidRPr="006D0AF6">
        <w:rPr>
          <w:rFonts w:cstheme="minorHAnsi"/>
          <w:sz w:val="24"/>
          <w:szCs w:val="24"/>
        </w:rPr>
        <w:t xml:space="preserve"> permitting and environmental documentation…”</w:t>
      </w:r>
    </w:p>
    <w:p w14:paraId="46AF2D77" w14:textId="05E0252E" w:rsidR="001E7639" w:rsidRPr="006D0AF6" w:rsidRDefault="007B1442" w:rsidP="00AC7C9E">
      <w:pPr>
        <w:pStyle w:val="ListParagraph"/>
        <w:numPr>
          <w:ilvl w:val="0"/>
          <w:numId w:val="46"/>
        </w:numPr>
        <w:rPr>
          <w:rFonts w:cstheme="minorHAnsi"/>
          <w:sz w:val="24"/>
          <w:szCs w:val="24"/>
        </w:rPr>
      </w:pPr>
      <w:r w:rsidRPr="006D0AF6">
        <w:rPr>
          <w:rFonts w:cstheme="minorHAnsi"/>
          <w:sz w:val="24"/>
          <w:szCs w:val="24"/>
        </w:rPr>
        <w:t xml:space="preserve">Karen Quidachay </w:t>
      </w:r>
      <w:r w:rsidR="00CB154B" w:rsidRPr="006D0AF6">
        <w:rPr>
          <w:rFonts w:cstheme="minorHAnsi"/>
          <w:sz w:val="24"/>
          <w:szCs w:val="24"/>
        </w:rPr>
        <w:t>responded that</w:t>
      </w:r>
      <w:r w:rsidRPr="006D0AF6">
        <w:rPr>
          <w:rFonts w:cstheme="minorHAnsi"/>
          <w:sz w:val="24"/>
          <w:szCs w:val="24"/>
        </w:rPr>
        <w:t xml:space="preserve"> </w:t>
      </w:r>
      <w:r w:rsidR="009B64E5">
        <w:rPr>
          <w:rFonts w:cstheme="minorHAnsi"/>
          <w:sz w:val="24"/>
          <w:szCs w:val="24"/>
        </w:rPr>
        <w:t>she thought that the</w:t>
      </w:r>
      <w:r w:rsidRPr="006D0AF6">
        <w:rPr>
          <w:rFonts w:cstheme="minorHAnsi"/>
          <w:sz w:val="24"/>
          <w:szCs w:val="24"/>
        </w:rPr>
        <w:t xml:space="preserve"> application </w:t>
      </w:r>
      <w:r w:rsidR="009B64E5">
        <w:rPr>
          <w:rFonts w:cstheme="minorHAnsi"/>
          <w:sz w:val="24"/>
          <w:szCs w:val="24"/>
        </w:rPr>
        <w:t>did not ask</w:t>
      </w:r>
      <w:r w:rsidRPr="006D0AF6">
        <w:rPr>
          <w:rFonts w:cstheme="minorHAnsi"/>
          <w:sz w:val="24"/>
          <w:szCs w:val="24"/>
        </w:rPr>
        <w:t xml:space="preserve"> for that </w:t>
      </w:r>
      <w:r w:rsidR="009B64E5">
        <w:rPr>
          <w:rFonts w:cstheme="minorHAnsi"/>
          <w:sz w:val="24"/>
          <w:szCs w:val="24"/>
        </w:rPr>
        <w:t xml:space="preserve">information </w:t>
      </w:r>
      <w:r w:rsidRPr="006D0AF6">
        <w:rPr>
          <w:rFonts w:cstheme="minorHAnsi"/>
          <w:sz w:val="24"/>
          <w:szCs w:val="24"/>
        </w:rPr>
        <w:t>specifically, but that she was going to check.</w:t>
      </w:r>
      <w:r w:rsidR="00CB154B" w:rsidRPr="006D0AF6">
        <w:rPr>
          <w:rFonts w:cstheme="minorHAnsi"/>
          <w:sz w:val="24"/>
          <w:szCs w:val="24"/>
        </w:rPr>
        <w:t xml:space="preserve"> Richard Sykes added that UMRWA would be fine to add that clarifying language to the ACCG LOS.</w:t>
      </w:r>
    </w:p>
    <w:p w14:paraId="3BEC2367" w14:textId="6EF879E4" w:rsidR="00CB154B" w:rsidRPr="006D0AF6" w:rsidRDefault="00CB154B" w:rsidP="00AC7C9E">
      <w:pPr>
        <w:pStyle w:val="ListParagraph"/>
        <w:numPr>
          <w:ilvl w:val="0"/>
          <w:numId w:val="46"/>
        </w:numPr>
        <w:rPr>
          <w:rFonts w:cstheme="minorHAnsi"/>
          <w:sz w:val="24"/>
          <w:szCs w:val="24"/>
        </w:rPr>
      </w:pPr>
      <w:r w:rsidRPr="006D0AF6">
        <w:rPr>
          <w:rFonts w:cstheme="minorHAnsi"/>
          <w:sz w:val="24"/>
          <w:szCs w:val="24"/>
        </w:rPr>
        <w:t xml:space="preserve">Chuck </w:t>
      </w:r>
      <w:r w:rsidR="009B64E5">
        <w:rPr>
          <w:rFonts w:cstheme="minorHAnsi"/>
          <w:sz w:val="24"/>
          <w:szCs w:val="24"/>
        </w:rPr>
        <w:t xml:space="preserve">Loffland </w:t>
      </w:r>
      <w:r w:rsidRPr="006D0AF6">
        <w:rPr>
          <w:rFonts w:cstheme="minorHAnsi"/>
          <w:sz w:val="24"/>
          <w:szCs w:val="24"/>
        </w:rPr>
        <w:t xml:space="preserve">also highlighted that this is different than how other projects have been planned and developed in the past, in that UMRWA and the FS are asking for support to develop the planning and </w:t>
      </w:r>
      <w:r w:rsidR="009B64E5">
        <w:rPr>
          <w:rFonts w:cstheme="minorHAnsi"/>
          <w:sz w:val="24"/>
          <w:szCs w:val="24"/>
        </w:rPr>
        <w:t xml:space="preserve">the </w:t>
      </w:r>
      <w:r w:rsidRPr="006D0AF6">
        <w:rPr>
          <w:rFonts w:cstheme="minorHAnsi"/>
          <w:sz w:val="24"/>
          <w:szCs w:val="24"/>
        </w:rPr>
        <w:t>environmental documentation.</w:t>
      </w:r>
    </w:p>
    <w:p w14:paraId="4B103E06" w14:textId="5F3A41AA" w:rsidR="00B11CBD" w:rsidRPr="00B11CBD" w:rsidRDefault="00CB154B" w:rsidP="00AC7C9E">
      <w:pPr>
        <w:pStyle w:val="ListParagraph"/>
        <w:numPr>
          <w:ilvl w:val="0"/>
          <w:numId w:val="46"/>
        </w:numPr>
        <w:rPr>
          <w:rFonts w:cstheme="minorHAnsi"/>
          <w:sz w:val="24"/>
          <w:szCs w:val="24"/>
        </w:rPr>
      </w:pPr>
      <w:r w:rsidRPr="006D0AF6">
        <w:rPr>
          <w:rFonts w:cstheme="minorHAnsi"/>
          <w:sz w:val="24"/>
          <w:szCs w:val="24"/>
        </w:rPr>
        <w:t>Rob Alcott also added that the ACCG LOS is for the CAL FIRE application, not support for the project itself.</w:t>
      </w:r>
    </w:p>
    <w:p w14:paraId="3195B806" w14:textId="1899459C" w:rsidR="001E7639" w:rsidRPr="00BA40D7" w:rsidRDefault="001E7639" w:rsidP="00AC7C9E">
      <w:pPr>
        <w:rPr>
          <w:rFonts w:cstheme="minorHAnsi"/>
          <w:b/>
          <w:bCs/>
          <w:sz w:val="24"/>
          <w:szCs w:val="24"/>
        </w:rPr>
      </w:pPr>
      <w:r w:rsidRPr="00BA40D7">
        <w:rPr>
          <w:rFonts w:cstheme="minorHAnsi"/>
          <w:b/>
          <w:bCs/>
          <w:sz w:val="24"/>
          <w:szCs w:val="24"/>
        </w:rPr>
        <w:t>Schedule and Timing</w:t>
      </w:r>
    </w:p>
    <w:p w14:paraId="709B8063" w14:textId="58F60247" w:rsidR="00B11CBD" w:rsidRPr="00B11CBD" w:rsidRDefault="001E7639" w:rsidP="00AC7C9E">
      <w:pPr>
        <w:rPr>
          <w:rFonts w:cstheme="minorHAnsi"/>
          <w:sz w:val="24"/>
          <w:szCs w:val="24"/>
        </w:rPr>
      </w:pPr>
      <w:r w:rsidRPr="006D0AF6">
        <w:rPr>
          <w:rFonts w:cstheme="minorHAnsi"/>
          <w:sz w:val="24"/>
          <w:szCs w:val="24"/>
        </w:rPr>
        <w:t>Planning phase 1</w:t>
      </w:r>
      <w:r w:rsidR="00CB154B" w:rsidRPr="006D0AF6">
        <w:rPr>
          <w:rFonts w:cstheme="minorHAnsi"/>
          <w:sz w:val="24"/>
          <w:szCs w:val="24"/>
        </w:rPr>
        <w:t xml:space="preserve">, UMRWA aims to complete NEPA/CEQA on </w:t>
      </w:r>
      <w:r w:rsidRPr="006D0AF6">
        <w:rPr>
          <w:rFonts w:cstheme="minorHAnsi"/>
          <w:sz w:val="24"/>
          <w:szCs w:val="24"/>
        </w:rPr>
        <w:t>5-10,00 acres within 6 months</w:t>
      </w:r>
      <w:r w:rsidR="00CB154B" w:rsidRPr="006D0AF6">
        <w:rPr>
          <w:rFonts w:cstheme="minorHAnsi"/>
          <w:sz w:val="24"/>
          <w:szCs w:val="24"/>
        </w:rPr>
        <w:t xml:space="preserve"> – 1 year</w:t>
      </w:r>
      <w:r w:rsidRPr="006D0AF6">
        <w:rPr>
          <w:rFonts w:cstheme="minorHAnsi"/>
          <w:sz w:val="24"/>
          <w:szCs w:val="24"/>
        </w:rPr>
        <w:t xml:space="preserve"> with funding</w:t>
      </w:r>
      <w:r w:rsidR="00CB154B" w:rsidRPr="006D0AF6">
        <w:rPr>
          <w:rFonts w:cstheme="minorHAnsi"/>
          <w:sz w:val="24"/>
          <w:szCs w:val="24"/>
        </w:rPr>
        <w:t xml:space="preserve">. For </w:t>
      </w:r>
      <w:r w:rsidR="003B3780" w:rsidRPr="006D0AF6">
        <w:rPr>
          <w:rFonts w:cstheme="minorHAnsi"/>
          <w:sz w:val="24"/>
          <w:szCs w:val="24"/>
        </w:rPr>
        <w:t>Phase 2</w:t>
      </w:r>
      <w:r w:rsidR="00CB154B" w:rsidRPr="006D0AF6">
        <w:rPr>
          <w:rFonts w:cstheme="minorHAnsi"/>
          <w:sz w:val="24"/>
          <w:szCs w:val="24"/>
        </w:rPr>
        <w:t xml:space="preserve">, completion is expected to </w:t>
      </w:r>
      <w:r w:rsidR="003B3780" w:rsidRPr="006D0AF6">
        <w:rPr>
          <w:rFonts w:cstheme="minorHAnsi"/>
          <w:sz w:val="24"/>
          <w:szCs w:val="24"/>
        </w:rPr>
        <w:t>take 2-3 years</w:t>
      </w:r>
      <w:r w:rsidR="00CB154B" w:rsidRPr="006D0AF6">
        <w:rPr>
          <w:rFonts w:cstheme="minorHAnsi"/>
          <w:sz w:val="24"/>
          <w:szCs w:val="24"/>
        </w:rPr>
        <w:t xml:space="preserve"> and UMRWA expects to provide regular updates to the ACCG Planning WG and to seek full support from the ACCG for the projects and NEPA/CEQA.</w:t>
      </w:r>
    </w:p>
    <w:p w14:paraId="7FF1881A" w14:textId="3DE0B564" w:rsidR="003B3780" w:rsidRPr="006D0AF6" w:rsidRDefault="003B3780" w:rsidP="00AC7C9E">
      <w:pPr>
        <w:rPr>
          <w:rFonts w:cstheme="minorHAnsi"/>
          <w:b/>
          <w:bCs/>
          <w:sz w:val="24"/>
          <w:szCs w:val="24"/>
        </w:rPr>
      </w:pPr>
      <w:r w:rsidRPr="006D0AF6">
        <w:rPr>
          <w:rFonts w:cstheme="minorHAnsi"/>
          <w:b/>
          <w:bCs/>
          <w:sz w:val="24"/>
          <w:szCs w:val="24"/>
        </w:rPr>
        <w:t>Budget</w:t>
      </w:r>
    </w:p>
    <w:p w14:paraId="6796B7D4" w14:textId="0095DA7C" w:rsidR="00CB154B" w:rsidRPr="006D0AF6" w:rsidRDefault="00CB154B" w:rsidP="00AC7C9E">
      <w:pPr>
        <w:rPr>
          <w:rFonts w:cstheme="minorHAnsi"/>
          <w:sz w:val="24"/>
          <w:szCs w:val="24"/>
        </w:rPr>
      </w:pPr>
      <w:r w:rsidRPr="006D0AF6">
        <w:rPr>
          <w:rFonts w:cstheme="minorHAnsi"/>
          <w:sz w:val="24"/>
          <w:szCs w:val="24"/>
        </w:rPr>
        <w:t xml:space="preserve">UMRWA has committed $50,000 towards the plan plus the costs to prepare grant applications. UMRWA also submitted an application to SNC for $200,000 and will be recommended to be awarded at the June 2021 SNC Board Meeting. URMWA also submitted a grant application to CDFW for $472,000 under Prop 1 funding. UMRWA is also applying to the CAL FIRE Forest Health Program for $5M. UMRWA anticipates additional funding committed over time from the FS. </w:t>
      </w:r>
      <w:r w:rsidR="00D43BA1" w:rsidRPr="006D0AF6">
        <w:rPr>
          <w:rFonts w:cstheme="minorHAnsi"/>
          <w:sz w:val="24"/>
          <w:szCs w:val="24"/>
        </w:rPr>
        <w:t xml:space="preserve"> UMRWA anticipates substantial support from the FS for archeological and biological surveys as well as forestry and fuels management.</w:t>
      </w:r>
    </w:p>
    <w:p w14:paraId="58FEAA62" w14:textId="018F10FC" w:rsidR="00D43BA1" w:rsidRPr="006D0AF6" w:rsidRDefault="00D43BA1" w:rsidP="00AC7C9E">
      <w:pPr>
        <w:rPr>
          <w:rFonts w:cstheme="minorHAnsi"/>
          <w:sz w:val="24"/>
          <w:szCs w:val="24"/>
        </w:rPr>
      </w:pPr>
      <w:r w:rsidRPr="006D0AF6">
        <w:rPr>
          <w:rFonts w:cstheme="minorHAnsi"/>
          <w:sz w:val="24"/>
          <w:szCs w:val="24"/>
        </w:rPr>
        <w:t>UMRWA finished their presentation with giving an overview of what they need from the ACCG, including the LOS for the CAL FIRE application.</w:t>
      </w:r>
    </w:p>
    <w:p w14:paraId="34616AD3" w14:textId="1149A101" w:rsidR="003B3780" w:rsidRPr="006D0AF6" w:rsidRDefault="008B7479" w:rsidP="00AC7C9E">
      <w:pPr>
        <w:rPr>
          <w:rFonts w:cstheme="minorHAnsi"/>
          <w:sz w:val="24"/>
          <w:szCs w:val="24"/>
        </w:rPr>
      </w:pPr>
      <w:r w:rsidRPr="006D0AF6">
        <w:rPr>
          <w:rFonts w:cstheme="minorHAnsi"/>
          <w:sz w:val="24"/>
          <w:szCs w:val="24"/>
        </w:rPr>
        <w:t>CSERC added that they</w:t>
      </w:r>
      <w:r w:rsidR="003B3780" w:rsidRPr="006D0AF6">
        <w:rPr>
          <w:rFonts w:cstheme="minorHAnsi"/>
          <w:sz w:val="24"/>
          <w:szCs w:val="24"/>
        </w:rPr>
        <w:t xml:space="preserve"> support the planning effort, </w:t>
      </w:r>
      <w:r w:rsidRPr="006D0AF6">
        <w:rPr>
          <w:rFonts w:cstheme="minorHAnsi"/>
          <w:sz w:val="24"/>
          <w:szCs w:val="24"/>
        </w:rPr>
        <w:t>but that they think it might</w:t>
      </w:r>
      <w:r w:rsidR="003B3780" w:rsidRPr="006D0AF6">
        <w:rPr>
          <w:rFonts w:cstheme="minorHAnsi"/>
          <w:sz w:val="24"/>
          <w:szCs w:val="24"/>
        </w:rPr>
        <w:t xml:space="preserve"> take more than 6 months </w:t>
      </w:r>
      <w:r w:rsidRPr="006D0AF6">
        <w:rPr>
          <w:rFonts w:cstheme="minorHAnsi"/>
          <w:sz w:val="24"/>
          <w:szCs w:val="24"/>
        </w:rPr>
        <w:t>to complete planning efforts under phase 1.</w:t>
      </w:r>
    </w:p>
    <w:p w14:paraId="1AFCAFD5" w14:textId="4928498A" w:rsidR="00F003B1" w:rsidRPr="006D0AF6" w:rsidRDefault="008B7479" w:rsidP="0085667C">
      <w:pPr>
        <w:rPr>
          <w:rFonts w:cstheme="minorHAnsi"/>
          <w:b/>
          <w:sz w:val="24"/>
          <w:szCs w:val="24"/>
        </w:rPr>
      </w:pPr>
      <w:r w:rsidRPr="006D0AF6">
        <w:rPr>
          <w:rFonts w:cstheme="minorHAnsi"/>
          <w:b/>
          <w:sz w:val="24"/>
          <w:szCs w:val="24"/>
        </w:rPr>
        <w:t>Signatory Call out to vote on submitting an ACCG Letter of Support for UMRWA’s Forest Projects Plan Phase 1 application to CAL FIRE Forest Health Program</w:t>
      </w:r>
    </w:p>
    <w:p w14:paraId="400B7B8E" w14:textId="0A8A02A0" w:rsidR="00D43BA1" w:rsidRPr="006D0AF6" w:rsidRDefault="00D43BA1" w:rsidP="0085667C">
      <w:pPr>
        <w:rPr>
          <w:rFonts w:cstheme="minorHAnsi"/>
          <w:bCs/>
          <w:sz w:val="24"/>
          <w:szCs w:val="24"/>
        </w:rPr>
      </w:pPr>
      <w:r w:rsidRPr="006D0AF6">
        <w:rPr>
          <w:rFonts w:cstheme="minorHAnsi"/>
          <w:bCs/>
          <w:sz w:val="24"/>
          <w:szCs w:val="24"/>
        </w:rPr>
        <w:lastRenderedPageBreak/>
        <w:t xml:space="preserve">The following revised MOA signatories supported the ACCG LOS: BLM, Calaveras RD, Amador RD, UMRWA, Sue Holper, SNC, </w:t>
      </w:r>
      <w:r w:rsidR="00BA40D7">
        <w:rPr>
          <w:rFonts w:cstheme="minorHAnsi"/>
          <w:bCs/>
          <w:sz w:val="24"/>
          <w:szCs w:val="24"/>
        </w:rPr>
        <w:t>SFL</w:t>
      </w:r>
      <w:r w:rsidRPr="006D0AF6">
        <w:rPr>
          <w:rFonts w:cstheme="minorHAnsi"/>
          <w:bCs/>
          <w:sz w:val="24"/>
          <w:szCs w:val="24"/>
        </w:rPr>
        <w:t xml:space="preserve">, </w:t>
      </w:r>
      <w:r w:rsidR="00797B81" w:rsidRPr="006D0AF6">
        <w:rPr>
          <w:rFonts w:cstheme="minorHAnsi"/>
          <w:sz w:val="24"/>
          <w:szCs w:val="24"/>
        </w:rPr>
        <w:t>Heissenbuttal Natural Resource Consulting</w:t>
      </w:r>
      <w:r w:rsidRPr="006D0AF6">
        <w:rPr>
          <w:rFonts w:cstheme="minorHAnsi"/>
          <w:bCs/>
          <w:sz w:val="24"/>
          <w:szCs w:val="24"/>
        </w:rPr>
        <w:t xml:space="preserve">, EBMUD, CSERC, CHIPS, </w:t>
      </w:r>
      <w:r w:rsidR="001D51D5">
        <w:rPr>
          <w:rFonts w:cstheme="minorHAnsi"/>
          <w:bCs/>
          <w:sz w:val="24"/>
          <w:szCs w:val="24"/>
        </w:rPr>
        <w:t>Calaveras Foothills FSC</w:t>
      </w:r>
      <w:r w:rsidRPr="006D0AF6">
        <w:rPr>
          <w:rFonts w:cstheme="minorHAnsi"/>
          <w:bCs/>
          <w:sz w:val="24"/>
          <w:szCs w:val="24"/>
        </w:rPr>
        <w:t>, ACL, and Institute for Bird Populations.</w:t>
      </w:r>
    </w:p>
    <w:p w14:paraId="4FCE9EC3" w14:textId="1C6400B5" w:rsidR="00D43BA1" w:rsidRPr="006D0AF6" w:rsidRDefault="00D43BA1" w:rsidP="0085667C">
      <w:pPr>
        <w:rPr>
          <w:rFonts w:cstheme="minorHAnsi"/>
          <w:bCs/>
          <w:sz w:val="24"/>
          <w:szCs w:val="24"/>
        </w:rPr>
      </w:pPr>
      <w:r w:rsidRPr="006D0AF6">
        <w:rPr>
          <w:rFonts w:cstheme="minorHAnsi"/>
          <w:bCs/>
          <w:sz w:val="24"/>
          <w:szCs w:val="24"/>
        </w:rPr>
        <w:t>The following revised MOA signatories abstained: Foothill Conservancy</w:t>
      </w:r>
    </w:p>
    <w:p w14:paraId="3762CA74" w14:textId="77777777" w:rsidR="008B7479" w:rsidRPr="006D0AF6" w:rsidRDefault="008B7479" w:rsidP="002101C2">
      <w:pPr>
        <w:pStyle w:val="Heading2"/>
        <w:tabs>
          <w:tab w:val="left" w:pos="1565"/>
        </w:tabs>
        <w:rPr>
          <w:rFonts w:asciiTheme="minorHAnsi" w:hAnsiTheme="minorHAnsi" w:cstheme="minorHAnsi"/>
          <w:szCs w:val="24"/>
        </w:rPr>
      </w:pPr>
    </w:p>
    <w:p w14:paraId="60CE17C8" w14:textId="43D75849"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0557C729" w14:textId="4D2C14FB" w:rsidR="00987B8B" w:rsidRPr="006D0AF6" w:rsidRDefault="00E70A3C" w:rsidP="006341EA">
      <w:pPr>
        <w:rPr>
          <w:rFonts w:cstheme="minorHAnsi"/>
          <w:sz w:val="24"/>
          <w:szCs w:val="24"/>
        </w:rPr>
      </w:pPr>
      <w:r w:rsidRPr="006D0AF6">
        <w:rPr>
          <w:rFonts w:cstheme="minorHAnsi"/>
          <w:sz w:val="24"/>
          <w:szCs w:val="24"/>
        </w:rPr>
        <w:t>Megan Layhee provide the Admin WG update. She noted that group met on May 10</w:t>
      </w:r>
      <w:r w:rsidRPr="006D0AF6">
        <w:rPr>
          <w:rFonts w:cstheme="minorHAnsi"/>
          <w:sz w:val="24"/>
          <w:szCs w:val="24"/>
          <w:vertAlign w:val="superscript"/>
        </w:rPr>
        <w:t>th</w:t>
      </w:r>
      <w:r w:rsidRPr="006D0AF6">
        <w:rPr>
          <w:rFonts w:cstheme="minorHAnsi"/>
          <w:sz w:val="24"/>
          <w:szCs w:val="24"/>
        </w:rPr>
        <w:t xml:space="preserve">. The group reviewed upcoming general meeting speakers and topics. The group also reviewed and discussed the draft press release for Dr. Coen’s May presentation (that had to be postponed due to a medical emergency) and also discussed the ACCG media contacts list. Megan also noted that she will bring some bring some process-related recommendations to the Admin WG at their June meeting about how to make </w:t>
      </w:r>
      <w:r w:rsidR="000A27F9">
        <w:rPr>
          <w:rFonts w:cstheme="minorHAnsi"/>
          <w:sz w:val="24"/>
          <w:szCs w:val="24"/>
        </w:rPr>
        <w:t>the press release</w:t>
      </w:r>
      <w:r w:rsidRPr="006D0AF6">
        <w:rPr>
          <w:rFonts w:cstheme="minorHAnsi"/>
          <w:sz w:val="24"/>
          <w:szCs w:val="24"/>
        </w:rPr>
        <w:t xml:space="preserve"> process more effective into the future. The group also discussed the future facilitation and administrative needs for the ACCG, and that it was decided to provide a survey to the full ACCG to get </w:t>
      </w:r>
      <w:r w:rsidR="006F4921" w:rsidRPr="006D0AF6">
        <w:rPr>
          <w:rFonts w:cstheme="minorHAnsi"/>
          <w:sz w:val="24"/>
          <w:szCs w:val="24"/>
        </w:rPr>
        <w:t>an</w:t>
      </w:r>
      <w:r w:rsidRPr="006D0AF6">
        <w:rPr>
          <w:rFonts w:cstheme="minorHAnsi"/>
          <w:sz w:val="24"/>
          <w:szCs w:val="24"/>
        </w:rPr>
        <w:t xml:space="preserve"> understanding of individual ACCG participants needs for future facilitation and administration to inform the Admin WG. The Admin WG also heard about WG updates, which Megan noted would be described momentarily.</w:t>
      </w:r>
    </w:p>
    <w:p w14:paraId="7B1A5FF8" w14:textId="77777777" w:rsidR="00B11CBD" w:rsidRDefault="00B11CBD" w:rsidP="00617C70">
      <w:pPr>
        <w:jc w:val="both"/>
        <w:rPr>
          <w:rFonts w:cstheme="minorHAnsi"/>
          <w:b/>
          <w:sz w:val="24"/>
          <w:szCs w:val="24"/>
        </w:rPr>
      </w:pPr>
    </w:p>
    <w:p w14:paraId="5608260F" w14:textId="522BF31C"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5511DDE8" w14:textId="0CF8E4BB" w:rsidR="006D0AF6" w:rsidRPr="00B11CBD" w:rsidRDefault="00E70A3C" w:rsidP="006D0AF6">
      <w:pPr>
        <w:rPr>
          <w:rFonts w:cstheme="minorHAnsi"/>
          <w:sz w:val="24"/>
          <w:szCs w:val="24"/>
        </w:rPr>
      </w:pPr>
      <w:r w:rsidRPr="006D0AF6">
        <w:rPr>
          <w:rFonts w:cstheme="minorHAnsi"/>
          <w:sz w:val="24"/>
          <w:szCs w:val="24"/>
        </w:rPr>
        <w:t xml:space="preserve">Megan Layhee gave the </w:t>
      </w:r>
      <w:r w:rsidR="006F4921" w:rsidRPr="006D0AF6">
        <w:rPr>
          <w:rFonts w:cstheme="minorHAnsi"/>
          <w:sz w:val="24"/>
          <w:szCs w:val="24"/>
        </w:rPr>
        <w:t>Planning WG update. The group met last on April 28</w:t>
      </w:r>
      <w:r w:rsidR="006F4921" w:rsidRPr="006D0AF6">
        <w:rPr>
          <w:rFonts w:cstheme="minorHAnsi"/>
          <w:sz w:val="24"/>
          <w:szCs w:val="24"/>
          <w:vertAlign w:val="superscript"/>
        </w:rPr>
        <w:t>th</w:t>
      </w:r>
      <w:r w:rsidR="006F4921" w:rsidRPr="006D0AF6">
        <w:rPr>
          <w:rFonts w:cstheme="minorHAnsi"/>
          <w:sz w:val="24"/>
          <w:szCs w:val="24"/>
        </w:rPr>
        <w:t>. The group had a 60-min presentation and discussion on the Good Neighbor Authorit</w:t>
      </w:r>
      <w:r w:rsidR="000A27F9">
        <w:rPr>
          <w:rFonts w:cstheme="minorHAnsi"/>
          <w:sz w:val="24"/>
          <w:szCs w:val="24"/>
        </w:rPr>
        <w:t>y</w:t>
      </w:r>
      <w:r w:rsidR="006F4921" w:rsidRPr="006D0AF6">
        <w:rPr>
          <w:rFonts w:cstheme="minorHAnsi"/>
          <w:sz w:val="24"/>
          <w:szCs w:val="24"/>
        </w:rPr>
        <w:t>, with guest speakers Jason Ko (R5 Shared Stewardship Coordinator) who gave an overview presentation on GNA and how that compares to other agreements.</w:t>
      </w:r>
      <w:r w:rsidR="006D0AF6" w:rsidRPr="006D0AF6">
        <w:rPr>
          <w:rFonts w:cstheme="minorHAnsi"/>
          <w:sz w:val="24"/>
          <w:szCs w:val="24"/>
        </w:rPr>
        <w:t xml:space="preserve"> Travis Thane (USFS ENF, District Fire Management Officer) and Tom Tinsley (CAL FIRE, Unit Forester) discussed the first GNA signed in CA in 2016, the ENF-CAL FIRE El Dorado/Amador Unit Hwy 50 GNA, including an overview of the partnership and lessons learned</w:t>
      </w:r>
      <w:r w:rsidR="006D0AF6">
        <w:rPr>
          <w:rFonts w:cstheme="minorHAnsi"/>
          <w:sz w:val="24"/>
          <w:szCs w:val="24"/>
        </w:rPr>
        <w:t xml:space="preserve">. </w:t>
      </w:r>
      <w:r w:rsidR="006D0AF6" w:rsidRPr="006D0AF6">
        <w:rPr>
          <w:rFonts w:cstheme="minorHAnsi"/>
          <w:sz w:val="24"/>
          <w:szCs w:val="24"/>
        </w:rPr>
        <w:t>There was a discussion</w:t>
      </w:r>
      <w:r w:rsidR="000A27F9">
        <w:rPr>
          <w:rFonts w:cstheme="minorHAnsi"/>
          <w:sz w:val="24"/>
          <w:szCs w:val="24"/>
        </w:rPr>
        <w:t xml:space="preserve"> on</w:t>
      </w:r>
      <w:r w:rsidR="006D0AF6" w:rsidRPr="006D0AF6">
        <w:rPr>
          <w:rFonts w:cstheme="minorHAnsi"/>
          <w:sz w:val="24"/>
          <w:szCs w:val="24"/>
        </w:rPr>
        <w:t xml:space="preserve"> whether GNA would be a good match for UMRWA and the FS. FS </w:t>
      </w:r>
      <w:r w:rsidR="006D0AF6" w:rsidRPr="00B11CBD">
        <w:rPr>
          <w:rFonts w:cstheme="minorHAnsi"/>
          <w:sz w:val="24"/>
          <w:szCs w:val="24"/>
        </w:rPr>
        <w:t xml:space="preserve">needs to formally asks the agency lawyers to direct the FS on how to proceed with a GNA with a JPA (with county agencies involved, like UMRWA). Richard Sykes (UMRWA) and Jason Ko will connect after the meeting to start this GNA inquiry process. The group also had a presentation and discussion with UMRWA on their </w:t>
      </w:r>
      <w:r w:rsidR="00B11CBD" w:rsidRPr="00B11CBD">
        <w:rPr>
          <w:rFonts w:cstheme="minorHAnsi"/>
          <w:sz w:val="24"/>
          <w:szCs w:val="24"/>
        </w:rPr>
        <w:t xml:space="preserve">Forest Projects Plan. Subsequently, ACCG MOA signatories present at the meeting made a consensus recommendation to the full ACCG for a letter of support for UMRWA’s CAL FIRE CCI Forest Health Grant application for the Forest Projects Plan, specifically for Phase 1 planning and implementation work. The group also continued briefly discussing large landscape projects and ACCG’s potential role in increasing </w:t>
      </w:r>
      <w:r w:rsidR="00B11CBD" w:rsidRPr="00B11CBD">
        <w:rPr>
          <w:rFonts w:cstheme="minorHAnsi"/>
          <w:sz w:val="24"/>
          <w:szCs w:val="24"/>
        </w:rPr>
        <w:lastRenderedPageBreak/>
        <w:t xml:space="preserve">pace and scale. </w:t>
      </w:r>
      <w:r w:rsidR="00B11CBD">
        <w:rPr>
          <w:rFonts w:cstheme="minorHAnsi"/>
          <w:sz w:val="24"/>
          <w:szCs w:val="24"/>
        </w:rPr>
        <w:t>The</w:t>
      </w:r>
      <w:r w:rsidR="00B11CBD" w:rsidRPr="00B11CBD">
        <w:rPr>
          <w:rFonts w:cstheme="minorHAnsi"/>
          <w:sz w:val="24"/>
          <w:szCs w:val="24"/>
        </w:rPr>
        <w:t xml:space="preserve"> group also received an update on the Rx Fire Ad Hoc group</w:t>
      </w:r>
      <w:r w:rsidR="00B11CBD">
        <w:rPr>
          <w:rFonts w:cstheme="minorHAnsi"/>
          <w:sz w:val="24"/>
          <w:szCs w:val="24"/>
        </w:rPr>
        <w:t xml:space="preserve"> and an update from the meeting facilitator about upcoming general meeting speakers and topics.</w:t>
      </w:r>
    </w:p>
    <w:p w14:paraId="6A834B3F" w14:textId="77777777" w:rsidR="00BD0793" w:rsidRPr="00B11CBD" w:rsidRDefault="00BD0793" w:rsidP="0091115F">
      <w:pPr>
        <w:rPr>
          <w:rFonts w:cstheme="minorHAnsi"/>
          <w:b/>
          <w:sz w:val="24"/>
          <w:szCs w:val="24"/>
        </w:rPr>
      </w:pPr>
    </w:p>
    <w:p w14:paraId="067A85D6" w14:textId="7544C695" w:rsidR="00FB5E89" w:rsidRPr="006D0AF6" w:rsidRDefault="00FB5E89" w:rsidP="0091115F">
      <w:pPr>
        <w:rPr>
          <w:rFonts w:cstheme="minorHAnsi"/>
          <w:b/>
          <w:sz w:val="24"/>
          <w:szCs w:val="24"/>
        </w:rPr>
      </w:pPr>
      <w:r w:rsidRPr="006D0AF6">
        <w:rPr>
          <w:rFonts w:cstheme="minorHAnsi"/>
          <w:b/>
          <w:sz w:val="24"/>
          <w:szCs w:val="24"/>
        </w:rPr>
        <w:t>Monitoring Work Group Update</w:t>
      </w:r>
    </w:p>
    <w:p w14:paraId="48085B58" w14:textId="25D81FEB" w:rsidR="00BD0793" w:rsidRPr="006D0AF6" w:rsidRDefault="00D43BA1" w:rsidP="00E60C6E">
      <w:pPr>
        <w:rPr>
          <w:rFonts w:cstheme="minorHAnsi"/>
          <w:sz w:val="24"/>
          <w:szCs w:val="24"/>
        </w:rPr>
      </w:pPr>
      <w:r w:rsidRPr="006D0AF6">
        <w:rPr>
          <w:rFonts w:cstheme="minorHAnsi"/>
          <w:sz w:val="24"/>
          <w:szCs w:val="24"/>
        </w:rPr>
        <w:t xml:space="preserve">Chuck Loffland gave the Monitoring WG update. At their May meeting, the Monitoring WG discussed UMRWA’s CAL FIRE application and how it applies to monitoring, talked about the importance of incorporating monitoring components into all grant applications. The MWG also continued their discussion on monitoring strategy questions. Had a presentation on the POSTCRPT tool, which allows the user to analyze the likelihood of natural regeneration is post fire, and could be a good tool for the ACCG and plan to bring it to the Planning WG or full group in September, which will be </w:t>
      </w:r>
      <w:r w:rsidR="008B7479" w:rsidRPr="006D0AF6">
        <w:rPr>
          <w:rFonts w:cstheme="minorHAnsi"/>
          <w:sz w:val="24"/>
          <w:szCs w:val="24"/>
        </w:rPr>
        <w:t>timelier</w:t>
      </w:r>
      <w:r w:rsidRPr="006D0AF6">
        <w:rPr>
          <w:rFonts w:cstheme="minorHAnsi"/>
          <w:sz w:val="24"/>
          <w:szCs w:val="24"/>
        </w:rPr>
        <w:t xml:space="preserve"> with fire season. MWG also talked about CHIPS Arnold-Avery monitoring effort. The MWG also touched on the different monitoring efforts. Also, the Power Fire Field Symposium on their upcoming agenda topic.</w:t>
      </w:r>
    </w:p>
    <w:p w14:paraId="3CAE223F" w14:textId="6AA4DF7D" w:rsidR="00D43BA1" w:rsidRPr="006D0AF6" w:rsidRDefault="00D43BA1" w:rsidP="00E60C6E">
      <w:pPr>
        <w:rPr>
          <w:rFonts w:cstheme="minorHAnsi"/>
          <w:sz w:val="24"/>
          <w:szCs w:val="24"/>
        </w:rPr>
      </w:pPr>
      <w:r w:rsidRPr="006D0AF6">
        <w:rPr>
          <w:rFonts w:cstheme="minorHAnsi"/>
          <w:sz w:val="24"/>
          <w:szCs w:val="24"/>
        </w:rPr>
        <w:t xml:space="preserve">Megan Layhee discussed CHIPS’s Arnold-Avery </w:t>
      </w:r>
      <w:r w:rsidR="008B7479" w:rsidRPr="006D0AF6">
        <w:rPr>
          <w:rFonts w:cstheme="minorHAnsi"/>
          <w:sz w:val="24"/>
          <w:szCs w:val="24"/>
        </w:rPr>
        <w:t xml:space="preserve">HFR and FB Maintenance Project Monitoring Plan. </w:t>
      </w:r>
      <w:r w:rsidR="002E6A21" w:rsidRPr="006D0AF6">
        <w:rPr>
          <w:rFonts w:cstheme="minorHAnsi"/>
          <w:sz w:val="24"/>
          <w:szCs w:val="24"/>
        </w:rPr>
        <w:t xml:space="preserve">She noted that CHIPS worked closely with the Monitoring WG to develop this plan, utilizing the monitoring strategy to define the plan’s questions and indicators. </w:t>
      </w:r>
      <w:r w:rsidR="008B7479" w:rsidRPr="006D0AF6">
        <w:rPr>
          <w:rFonts w:cstheme="minorHAnsi"/>
          <w:sz w:val="24"/>
          <w:szCs w:val="24"/>
        </w:rPr>
        <w:t xml:space="preserve">This monitoring effort includes ecological effectiveness, implementation, socio-economic and collaboration-related monitoring questions. </w:t>
      </w:r>
      <w:r w:rsidR="002E6A21" w:rsidRPr="006D0AF6">
        <w:rPr>
          <w:rFonts w:cstheme="minorHAnsi"/>
          <w:sz w:val="24"/>
          <w:szCs w:val="24"/>
        </w:rPr>
        <w:t xml:space="preserve">She also gave a brief background on the project, treatments and extent of the project. </w:t>
      </w:r>
      <w:r w:rsidR="008B7479" w:rsidRPr="006D0AF6">
        <w:rPr>
          <w:rFonts w:cstheme="minorHAnsi"/>
          <w:sz w:val="24"/>
          <w:szCs w:val="24"/>
        </w:rPr>
        <w:t xml:space="preserve">Megan also </w:t>
      </w:r>
      <w:r w:rsidR="002E6A21" w:rsidRPr="006D0AF6">
        <w:rPr>
          <w:rFonts w:cstheme="minorHAnsi"/>
          <w:sz w:val="24"/>
          <w:szCs w:val="24"/>
        </w:rPr>
        <w:t xml:space="preserve">described the monitoring timeline and schedule, and the units to be investigated. She noted that there was a modification to </w:t>
      </w:r>
      <w:r w:rsidR="00164E94" w:rsidRPr="006D0AF6">
        <w:rPr>
          <w:rFonts w:cstheme="minorHAnsi"/>
          <w:sz w:val="24"/>
          <w:szCs w:val="24"/>
        </w:rPr>
        <w:t xml:space="preserve">which treatment types would monitor using CSE plots, which now only includes FS units, not private units. </w:t>
      </w:r>
      <w:r w:rsidR="002E6A21" w:rsidRPr="006D0AF6">
        <w:rPr>
          <w:rFonts w:cstheme="minorHAnsi"/>
          <w:sz w:val="24"/>
          <w:szCs w:val="24"/>
        </w:rPr>
        <w:t>She referred the meeting participants to review the monitoring plan</w:t>
      </w:r>
      <w:r w:rsidR="000A27F9">
        <w:rPr>
          <w:rFonts w:cstheme="minorHAnsi"/>
          <w:sz w:val="24"/>
          <w:szCs w:val="24"/>
        </w:rPr>
        <w:t xml:space="preserve"> and provide CHIPS with any feedback</w:t>
      </w:r>
      <w:r w:rsidR="002E6A21" w:rsidRPr="006D0AF6">
        <w:rPr>
          <w:rFonts w:cstheme="minorHAnsi"/>
          <w:sz w:val="24"/>
          <w:szCs w:val="24"/>
        </w:rPr>
        <w:t xml:space="preserve">, which was included </w:t>
      </w:r>
      <w:r w:rsidR="000A27F9">
        <w:rPr>
          <w:rFonts w:cstheme="minorHAnsi"/>
          <w:sz w:val="24"/>
          <w:szCs w:val="24"/>
        </w:rPr>
        <w:t>in the general meeting materials packet.</w:t>
      </w:r>
    </w:p>
    <w:p w14:paraId="353D9111" w14:textId="4600AC54" w:rsidR="00164E94" w:rsidRPr="006D0AF6" w:rsidRDefault="00164E94" w:rsidP="00E60C6E">
      <w:pPr>
        <w:rPr>
          <w:rFonts w:cstheme="minorHAnsi"/>
          <w:sz w:val="24"/>
          <w:szCs w:val="24"/>
        </w:rPr>
      </w:pPr>
      <w:r w:rsidRPr="006D0AF6">
        <w:rPr>
          <w:rFonts w:cstheme="minorHAnsi"/>
          <w:sz w:val="24"/>
          <w:szCs w:val="24"/>
        </w:rPr>
        <w:t>John Heissenbuttal noted that this was an ambitious monitoring effort.</w:t>
      </w:r>
    </w:p>
    <w:p w14:paraId="51F224FF" w14:textId="77777777" w:rsidR="008B7479" w:rsidRPr="006D0AF6" w:rsidRDefault="008B7479" w:rsidP="00D43BA1">
      <w:pPr>
        <w:rPr>
          <w:rFonts w:cstheme="minorHAnsi"/>
          <w:b/>
          <w:sz w:val="24"/>
          <w:szCs w:val="24"/>
        </w:rPr>
      </w:pPr>
    </w:p>
    <w:p w14:paraId="03BDB702" w14:textId="03EA635A" w:rsidR="00D43BA1" w:rsidRPr="006D0AF6" w:rsidRDefault="00D43BA1" w:rsidP="00D43BA1">
      <w:pPr>
        <w:rPr>
          <w:rFonts w:cstheme="minorHAnsi"/>
          <w:b/>
          <w:sz w:val="24"/>
          <w:szCs w:val="24"/>
        </w:rPr>
      </w:pPr>
      <w:r w:rsidRPr="006D0AF6">
        <w:rPr>
          <w:rFonts w:cstheme="minorHAnsi"/>
          <w:b/>
          <w:sz w:val="24"/>
          <w:szCs w:val="24"/>
        </w:rPr>
        <w:t>Funding Coordination Work Group Update</w:t>
      </w:r>
    </w:p>
    <w:p w14:paraId="5EA89089" w14:textId="42386B57" w:rsidR="00D43BA1" w:rsidRPr="006D0AF6" w:rsidRDefault="000A27F9" w:rsidP="00E60C6E">
      <w:pPr>
        <w:rPr>
          <w:rFonts w:cstheme="minorHAnsi"/>
          <w:bCs/>
          <w:sz w:val="24"/>
          <w:szCs w:val="24"/>
        </w:rPr>
      </w:pPr>
      <w:r>
        <w:rPr>
          <w:rFonts w:cstheme="minorHAnsi"/>
          <w:bCs/>
          <w:sz w:val="24"/>
          <w:szCs w:val="24"/>
        </w:rPr>
        <w:t>Regine Miller gave the Funding WG update. The group m</w:t>
      </w:r>
      <w:r w:rsidR="00D43BA1" w:rsidRPr="006D0AF6">
        <w:rPr>
          <w:rFonts w:cstheme="minorHAnsi"/>
          <w:bCs/>
          <w:sz w:val="24"/>
          <w:szCs w:val="24"/>
        </w:rPr>
        <w:t>et last week</w:t>
      </w:r>
      <w:r w:rsidR="008B7479" w:rsidRPr="006D0AF6">
        <w:rPr>
          <w:rFonts w:cstheme="minorHAnsi"/>
          <w:bCs/>
          <w:sz w:val="24"/>
          <w:szCs w:val="24"/>
        </w:rPr>
        <w:t>, and</w:t>
      </w:r>
      <w:r w:rsidR="00D43BA1" w:rsidRPr="006D0AF6">
        <w:rPr>
          <w:rFonts w:cstheme="minorHAnsi"/>
          <w:bCs/>
          <w:sz w:val="24"/>
          <w:szCs w:val="24"/>
        </w:rPr>
        <w:t xml:space="preserve"> discussed </w:t>
      </w:r>
      <w:r>
        <w:rPr>
          <w:rFonts w:cstheme="minorHAnsi"/>
          <w:bCs/>
          <w:sz w:val="24"/>
          <w:szCs w:val="24"/>
        </w:rPr>
        <w:t xml:space="preserve">the </w:t>
      </w:r>
      <w:r w:rsidR="00D43BA1" w:rsidRPr="006D0AF6">
        <w:rPr>
          <w:rFonts w:cstheme="minorHAnsi"/>
          <w:bCs/>
          <w:sz w:val="24"/>
          <w:szCs w:val="24"/>
        </w:rPr>
        <w:t xml:space="preserve">CAL FIRE </w:t>
      </w:r>
      <w:proofErr w:type="spellStart"/>
      <w:r w:rsidR="00D43BA1" w:rsidRPr="006D0AF6">
        <w:rPr>
          <w:rFonts w:cstheme="minorHAnsi"/>
          <w:bCs/>
          <w:sz w:val="24"/>
          <w:szCs w:val="24"/>
        </w:rPr>
        <w:t>Fire</w:t>
      </w:r>
      <w:proofErr w:type="spellEnd"/>
      <w:r w:rsidR="00D43BA1" w:rsidRPr="006D0AF6">
        <w:rPr>
          <w:rFonts w:cstheme="minorHAnsi"/>
          <w:bCs/>
          <w:sz w:val="24"/>
          <w:szCs w:val="24"/>
        </w:rPr>
        <w:t xml:space="preserve"> Prevention and Forest Health programs </w:t>
      </w:r>
      <w:r>
        <w:rPr>
          <w:rFonts w:cstheme="minorHAnsi"/>
          <w:bCs/>
          <w:sz w:val="24"/>
          <w:szCs w:val="24"/>
        </w:rPr>
        <w:t xml:space="preserve">funding opportunities, </w:t>
      </w:r>
      <w:r w:rsidR="00D43BA1" w:rsidRPr="006D0AF6">
        <w:rPr>
          <w:rFonts w:cstheme="minorHAnsi"/>
          <w:bCs/>
          <w:sz w:val="24"/>
          <w:szCs w:val="24"/>
        </w:rPr>
        <w:t xml:space="preserve">and </w:t>
      </w:r>
      <w:r>
        <w:rPr>
          <w:rFonts w:cstheme="minorHAnsi"/>
          <w:bCs/>
          <w:sz w:val="24"/>
          <w:szCs w:val="24"/>
        </w:rPr>
        <w:t xml:space="preserve">also discussed </w:t>
      </w:r>
      <w:r w:rsidR="00D43BA1" w:rsidRPr="006D0AF6">
        <w:rPr>
          <w:rFonts w:cstheme="minorHAnsi"/>
          <w:bCs/>
          <w:sz w:val="24"/>
          <w:szCs w:val="24"/>
        </w:rPr>
        <w:t>who was drafting applications and to coordinate among other entities to make them as competitive as possible</w:t>
      </w:r>
      <w:r>
        <w:rPr>
          <w:rFonts w:cstheme="minorHAnsi"/>
          <w:bCs/>
          <w:sz w:val="24"/>
          <w:szCs w:val="24"/>
        </w:rPr>
        <w:t>, i</w:t>
      </w:r>
      <w:r w:rsidR="00D43BA1" w:rsidRPr="006D0AF6">
        <w:rPr>
          <w:rFonts w:cstheme="minorHAnsi"/>
          <w:bCs/>
          <w:sz w:val="24"/>
          <w:szCs w:val="24"/>
        </w:rPr>
        <w:t>ncluding UMRWA’s Forest Projects Plan to the CAL FIRE Forest Health program</w:t>
      </w:r>
      <w:r w:rsidR="008B7479" w:rsidRPr="006D0AF6">
        <w:rPr>
          <w:rFonts w:cstheme="minorHAnsi"/>
          <w:bCs/>
          <w:sz w:val="24"/>
          <w:szCs w:val="24"/>
        </w:rPr>
        <w:t xml:space="preserve"> for Forest Projects Plan</w:t>
      </w:r>
      <w:r w:rsidR="00D43BA1" w:rsidRPr="006D0AF6">
        <w:rPr>
          <w:rFonts w:cstheme="minorHAnsi"/>
          <w:bCs/>
          <w:sz w:val="24"/>
          <w:szCs w:val="24"/>
        </w:rPr>
        <w:t xml:space="preserve">. </w:t>
      </w:r>
      <w:r w:rsidR="008B7479" w:rsidRPr="006D0AF6">
        <w:rPr>
          <w:rFonts w:cstheme="minorHAnsi"/>
          <w:bCs/>
          <w:sz w:val="24"/>
          <w:szCs w:val="24"/>
        </w:rPr>
        <w:t xml:space="preserve">Also, </w:t>
      </w:r>
      <w:r>
        <w:rPr>
          <w:rFonts w:cstheme="minorHAnsi"/>
          <w:bCs/>
          <w:sz w:val="24"/>
          <w:szCs w:val="24"/>
        </w:rPr>
        <w:t xml:space="preserve">was noted that </w:t>
      </w:r>
      <w:r w:rsidR="00D43BA1" w:rsidRPr="006D0AF6">
        <w:rPr>
          <w:rFonts w:cstheme="minorHAnsi"/>
          <w:bCs/>
          <w:sz w:val="24"/>
          <w:szCs w:val="24"/>
        </w:rPr>
        <w:t xml:space="preserve">Sierra Business Council and Phoenix </w:t>
      </w:r>
      <w:r w:rsidR="008B7479" w:rsidRPr="006D0AF6">
        <w:rPr>
          <w:rFonts w:cstheme="minorHAnsi"/>
          <w:bCs/>
          <w:sz w:val="24"/>
          <w:szCs w:val="24"/>
        </w:rPr>
        <w:t xml:space="preserve">Energy is preparing an application to CAL FIRE Forest Healthy Program </w:t>
      </w:r>
      <w:r w:rsidR="00D43BA1" w:rsidRPr="006D0AF6">
        <w:rPr>
          <w:rFonts w:cstheme="minorHAnsi"/>
          <w:bCs/>
          <w:sz w:val="24"/>
          <w:szCs w:val="24"/>
        </w:rPr>
        <w:t xml:space="preserve">for Capital Infrastructure for Wilseyville and proposed to UMRWA and </w:t>
      </w:r>
      <w:r w:rsidR="008B7479" w:rsidRPr="006D0AF6">
        <w:rPr>
          <w:rFonts w:cstheme="minorHAnsi"/>
          <w:bCs/>
          <w:sz w:val="24"/>
          <w:szCs w:val="24"/>
        </w:rPr>
        <w:t>Phoenix Energy</w:t>
      </w:r>
      <w:r w:rsidR="00D43BA1" w:rsidRPr="006D0AF6">
        <w:rPr>
          <w:rFonts w:cstheme="minorHAnsi"/>
          <w:bCs/>
          <w:sz w:val="24"/>
          <w:szCs w:val="24"/>
        </w:rPr>
        <w:t xml:space="preserve"> for LOS for one another. </w:t>
      </w:r>
      <w:r>
        <w:rPr>
          <w:rFonts w:cstheme="minorHAnsi"/>
          <w:bCs/>
          <w:sz w:val="24"/>
          <w:szCs w:val="24"/>
        </w:rPr>
        <w:t xml:space="preserve">Also discussed, was that </w:t>
      </w:r>
      <w:r w:rsidR="00D43BA1" w:rsidRPr="006D0AF6">
        <w:rPr>
          <w:rFonts w:cstheme="minorHAnsi"/>
          <w:bCs/>
          <w:sz w:val="24"/>
          <w:szCs w:val="24"/>
        </w:rPr>
        <w:t xml:space="preserve">CCWD </w:t>
      </w:r>
      <w:r>
        <w:rPr>
          <w:rFonts w:cstheme="minorHAnsi"/>
          <w:bCs/>
          <w:sz w:val="24"/>
          <w:szCs w:val="24"/>
        </w:rPr>
        <w:t>is</w:t>
      </w:r>
      <w:r w:rsidR="00D43BA1" w:rsidRPr="006D0AF6">
        <w:rPr>
          <w:rFonts w:cstheme="minorHAnsi"/>
          <w:bCs/>
          <w:sz w:val="24"/>
          <w:szCs w:val="24"/>
        </w:rPr>
        <w:t xml:space="preserve"> preparing a CAL FIRE Fire Prevention program for fuels reduction in and around West Point and Wilseyville on their lands to protect critical infrastructure. </w:t>
      </w:r>
      <w:r>
        <w:rPr>
          <w:rFonts w:cstheme="minorHAnsi"/>
          <w:bCs/>
          <w:sz w:val="24"/>
          <w:szCs w:val="24"/>
        </w:rPr>
        <w:t xml:space="preserve">Was also noted that </w:t>
      </w:r>
      <w:r w:rsidR="00D43BA1" w:rsidRPr="006D0AF6">
        <w:rPr>
          <w:rFonts w:cstheme="minorHAnsi"/>
          <w:bCs/>
          <w:sz w:val="24"/>
          <w:szCs w:val="24"/>
        </w:rPr>
        <w:t>A</w:t>
      </w:r>
      <w:r>
        <w:rPr>
          <w:rFonts w:cstheme="minorHAnsi"/>
          <w:bCs/>
          <w:sz w:val="24"/>
          <w:szCs w:val="24"/>
        </w:rPr>
        <w:t xml:space="preserve">mador </w:t>
      </w:r>
      <w:r w:rsidR="00D43BA1" w:rsidRPr="006D0AF6">
        <w:rPr>
          <w:rFonts w:cstheme="minorHAnsi"/>
          <w:bCs/>
          <w:sz w:val="24"/>
          <w:szCs w:val="24"/>
        </w:rPr>
        <w:t xml:space="preserve">RCD </w:t>
      </w:r>
      <w:r w:rsidR="008B7479" w:rsidRPr="006D0AF6">
        <w:rPr>
          <w:rFonts w:cstheme="minorHAnsi"/>
          <w:bCs/>
          <w:sz w:val="24"/>
          <w:szCs w:val="24"/>
        </w:rPr>
        <w:t>has a</w:t>
      </w:r>
      <w:r w:rsidR="00D43BA1" w:rsidRPr="006D0AF6">
        <w:rPr>
          <w:rFonts w:cstheme="minorHAnsi"/>
          <w:bCs/>
          <w:sz w:val="24"/>
          <w:szCs w:val="24"/>
        </w:rPr>
        <w:t xml:space="preserve"> proposal for fuels reduction for </w:t>
      </w:r>
      <w:r>
        <w:rPr>
          <w:rFonts w:cstheme="minorHAnsi"/>
          <w:bCs/>
          <w:sz w:val="24"/>
          <w:szCs w:val="24"/>
        </w:rPr>
        <w:t xml:space="preserve">the </w:t>
      </w:r>
      <w:r w:rsidR="00D43BA1" w:rsidRPr="006D0AF6">
        <w:rPr>
          <w:rFonts w:cstheme="minorHAnsi"/>
          <w:bCs/>
          <w:sz w:val="24"/>
          <w:szCs w:val="24"/>
        </w:rPr>
        <w:t>Jackson Creek Watershed, and</w:t>
      </w:r>
      <w:r>
        <w:rPr>
          <w:rFonts w:cstheme="minorHAnsi"/>
          <w:bCs/>
          <w:sz w:val="24"/>
          <w:szCs w:val="24"/>
        </w:rPr>
        <w:t xml:space="preserve"> the</w:t>
      </w:r>
      <w:r w:rsidR="00D43BA1" w:rsidRPr="006D0AF6">
        <w:rPr>
          <w:rFonts w:cstheme="minorHAnsi"/>
          <w:bCs/>
          <w:sz w:val="24"/>
          <w:szCs w:val="24"/>
        </w:rPr>
        <w:t xml:space="preserve"> group talked about potential synergies. Talked about SNC funding that will </w:t>
      </w:r>
      <w:r w:rsidR="00D43BA1" w:rsidRPr="006D0AF6">
        <w:rPr>
          <w:rFonts w:cstheme="minorHAnsi"/>
          <w:bCs/>
          <w:sz w:val="24"/>
          <w:szCs w:val="24"/>
        </w:rPr>
        <w:lastRenderedPageBreak/>
        <w:t xml:space="preserve">be available in July, and talked about the planning and implementation needs from ACCG participants. </w:t>
      </w:r>
      <w:r>
        <w:rPr>
          <w:rFonts w:cstheme="minorHAnsi"/>
          <w:bCs/>
          <w:sz w:val="24"/>
          <w:szCs w:val="24"/>
        </w:rPr>
        <w:t xml:space="preserve">It was noted that </w:t>
      </w:r>
      <w:r w:rsidR="00D43BA1" w:rsidRPr="006D0AF6">
        <w:rPr>
          <w:rFonts w:cstheme="minorHAnsi"/>
          <w:bCs/>
          <w:sz w:val="24"/>
          <w:szCs w:val="24"/>
        </w:rPr>
        <w:t>UMRWA may apply for additional funds depending on their proposals that they recently submitted. Also discussed value in the FS subcontract</w:t>
      </w:r>
      <w:r>
        <w:rPr>
          <w:rFonts w:cstheme="minorHAnsi"/>
          <w:bCs/>
          <w:sz w:val="24"/>
          <w:szCs w:val="24"/>
        </w:rPr>
        <w:t>ing out</w:t>
      </w:r>
      <w:r w:rsidR="00D43BA1" w:rsidRPr="006D0AF6">
        <w:rPr>
          <w:rFonts w:cstheme="minorHAnsi"/>
          <w:bCs/>
          <w:sz w:val="24"/>
          <w:szCs w:val="24"/>
        </w:rPr>
        <w:t xml:space="preserve"> NEPA work to contractors. </w:t>
      </w:r>
      <w:r w:rsidR="008134DA">
        <w:rPr>
          <w:rFonts w:cstheme="minorHAnsi"/>
          <w:bCs/>
          <w:sz w:val="24"/>
          <w:szCs w:val="24"/>
        </w:rPr>
        <w:t>Also,</w:t>
      </w:r>
      <w:r>
        <w:rPr>
          <w:rFonts w:cstheme="minorHAnsi"/>
          <w:bCs/>
          <w:sz w:val="24"/>
          <w:szCs w:val="24"/>
        </w:rPr>
        <w:t xml:space="preserve"> that </w:t>
      </w:r>
      <w:r w:rsidR="00D43BA1" w:rsidRPr="006D0AF6">
        <w:rPr>
          <w:rFonts w:cstheme="minorHAnsi"/>
          <w:bCs/>
          <w:sz w:val="24"/>
          <w:szCs w:val="24"/>
        </w:rPr>
        <w:t xml:space="preserve">UMRWA </w:t>
      </w:r>
      <w:r w:rsidR="008134DA" w:rsidRPr="006D0AF6">
        <w:rPr>
          <w:rFonts w:cstheme="minorHAnsi"/>
          <w:bCs/>
          <w:sz w:val="24"/>
          <w:szCs w:val="24"/>
        </w:rPr>
        <w:t>may be</w:t>
      </w:r>
      <w:r w:rsidR="00D43BA1" w:rsidRPr="006D0AF6">
        <w:rPr>
          <w:rFonts w:cstheme="minorHAnsi"/>
          <w:bCs/>
          <w:sz w:val="24"/>
          <w:szCs w:val="24"/>
        </w:rPr>
        <w:t xml:space="preserve"> thinking about a monitoring project. Chuck </w:t>
      </w:r>
      <w:r w:rsidR="008B7479" w:rsidRPr="006D0AF6">
        <w:rPr>
          <w:rFonts w:cstheme="minorHAnsi"/>
          <w:bCs/>
          <w:sz w:val="24"/>
          <w:szCs w:val="24"/>
        </w:rPr>
        <w:t xml:space="preserve">Loffland </w:t>
      </w:r>
      <w:r w:rsidR="00D43BA1" w:rsidRPr="006D0AF6">
        <w:rPr>
          <w:rFonts w:cstheme="minorHAnsi"/>
          <w:bCs/>
          <w:sz w:val="24"/>
          <w:szCs w:val="24"/>
        </w:rPr>
        <w:t>went through potential projects that could benefit from SNC funding</w:t>
      </w:r>
      <w:r w:rsidR="008B7479" w:rsidRPr="006D0AF6">
        <w:rPr>
          <w:rFonts w:cstheme="minorHAnsi"/>
          <w:bCs/>
          <w:sz w:val="24"/>
          <w:szCs w:val="24"/>
        </w:rPr>
        <w:t xml:space="preserve"> on the Amador RD</w:t>
      </w:r>
      <w:r w:rsidR="00D43BA1" w:rsidRPr="006D0AF6">
        <w:rPr>
          <w:rFonts w:cstheme="minorHAnsi"/>
          <w:bCs/>
          <w:sz w:val="24"/>
          <w:szCs w:val="24"/>
        </w:rPr>
        <w:t xml:space="preserve"> – hazard tree removal from January 2021 wind storm, panther fb, </w:t>
      </w:r>
      <w:r w:rsidR="008B7479" w:rsidRPr="006D0AF6">
        <w:rPr>
          <w:rFonts w:cstheme="minorHAnsi"/>
          <w:bCs/>
          <w:sz w:val="24"/>
          <w:szCs w:val="24"/>
        </w:rPr>
        <w:t>Moke</w:t>
      </w:r>
      <w:r w:rsidR="00D43BA1" w:rsidRPr="006D0AF6">
        <w:rPr>
          <w:rFonts w:cstheme="minorHAnsi"/>
          <w:bCs/>
          <w:sz w:val="24"/>
          <w:szCs w:val="24"/>
        </w:rPr>
        <w:t xml:space="preserve">-bear and </w:t>
      </w:r>
      <w:r w:rsidR="008B7479" w:rsidRPr="006D0AF6">
        <w:rPr>
          <w:rFonts w:cstheme="minorHAnsi"/>
          <w:bCs/>
          <w:sz w:val="24"/>
          <w:szCs w:val="24"/>
        </w:rPr>
        <w:t>O</w:t>
      </w:r>
      <w:r w:rsidR="00D43BA1" w:rsidRPr="006D0AF6">
        <w:rPr>
          <w:rFonts w:cstheme="minorHAnsi"/>
          <w:bCs/>
          <w:sz w:val="24"/>
          <w:szCs w:val="24"/>
        </w:rPr>
        <w:t xml:space="preserve">ski-bear project, coordination between UMRWA and ARD to id specific projects areas and status, but </w:t>
      </w:r>
      <w:r>
        <w:rPr>
          <w:rFonts w:cstheme="minorHAnsi"/>
          <w:bCs/>
          <w:sz w:val="24"/>
          <w:szCs w:val="24"/>
        </w:rPr>
        <w:t xml:space="preserve">there does </w:t>
      </w:r>
      <w:r w:rsidR="00D43BA1" w:rsidRPr="006D0AF6">
        <w:rPr>
          <w:rFonts w:cstheme="minorHAnsi"/>
          <w:bCs/>
          <w:sz w:val="24"/>
          <w:szCs w:val="24"/>
        </w:rPr>
        <w:t>look to be needs for funding on that district. Carinna</w:t>
      </w:r>
      <w:r w:rsidR="008B7479" w:rsidRPr="006D0AF6">
        <w:rPr>
          <w:rFonts w:cstheme="minorHAnsi"/>
          <w:bCs/>
          <w:sz w:val="24"/>
          <w:szCs w:val="24"/>
        </w:rPr>
        <w:t xml:space="preserve"> Robertson</w:t>
      </w:r>
      <w:r w:rsidR="00D43BA1" w:rsidRPr="006D0AF6">
        <w:rPr>
          <w:rFonts w:cstheme="minorHAnsi"/>
          <w:bCs/>
          <w:sz w:val="24"/>
          <w:szCs w:val="24"/>
        </w:rPr>
        <w:t xml:space="preserve"> shared that staff capacity is a real issue</w:t>
      </w:r>
      <w:r w:rsidR="008B7479" w:rsidRPr="006D0AF6">
        <w:rPr>
          <w:rFonts w:cstheme="minorHAnsi"/>
          <w:bCs/>
          <w:sz w:val="24"/>
          <w:szCs w:val="24"/>
        </w:rPr>
        <w:t xml:space="preserve"> on the Calaveras RD</w:t>
      </w:r>
      <w:r w:rsidR="00D43BA1" w:rsidRPr="006D0AF6">
        <w:rPr>
          <w:rFonts w:cstheme="minorHAnsi"/>
          <w:bCs/>
          <w:sz w:val="24"/>
          <w:szCs w:val="24"/>
        </w:rPr>
        <w:t xml:space="preserve">, </w:t>
      </w:r>
      <w:r>
        <w:rPr>
          <w:rFonts w:cstheme="minorHAnsi"/>
          <w:bCs/>
          <w:sz w:val="24"/>
          <w:szCs w:val="24"/>
        </w:rPr>
        <w:t xml:space="preserve">and also that there is </w:t>
      </w:r>
      <w:r w:rsidR="00D43BA1" w:rsidRPr="006D0AF6">
        <w:rPr>
          <w:rFonts w:cstheme="minorHAnsi"/>
          <w:bCs/>
          <w:sz w:val="24"/>
          <w:szCs w:val="24"/>
        </w:rPr>
        <w:t xml:space="preserve">considerable blow down in vicinity of Spicer Reservoir. </w:t>
      </w:r>
      <w:r>
        <w:rPr>
          <w:rFonts w:cstheme="minorHAnsi"/>
          <w:bCs/>
          <w:sz w:val="24"/>
          <w:szCs w:val="24"/>
        </w:rPr>
        <w:t>Also t</w:t>
      </w:r>
      <w:r w:rsidR="00D43BA1" w:rsidRPr="006D0AF6">
        <w:rPr>
          <w:rFonts w:cstheme="minorHAnsi"/>
          <w:bCs/>
          <w:sz w:val="24"/>
          <w:szCs w:val="24"/>
        </w:rPr>
        <w:t xml:space="preserve">alked about </w:t>
      </w:r>
      <w:r>
        <w:rPr>
          <w:rFonts w:cstheme="minorHAnsi"/>
          <w:bCs/>
          <w:sz w:val="24"/>
          <w:szCs w:val="24"/>
        </w:rPr>
        <w:t xml:space="preserve">the </w:t>
      </w:r>
      <w:r w:rsidR="00D43BA1" w:rsidRPr="006D0AF6">
        <w:rPr>
          <w:rFonts w:cstheme="minorHAnsi"/>
          <w:bCs/>
          <w:sz w:val="24"/>
          <w:szCs w:val="24"/>
        </w:rPr>
        <w:t>Mattley Meadow project,</w:t>
      </w:r>
      <w:r>
        <w:rPr>
          <w:rFonts w:cstheme="minorHAnsi"/>
          <w:bCs/>
          <w:sz w:val="24"/>
          <w:szCs w:val="24"/>
        </w:rPr>
        <w:t xml:space="preserve"> that it is</w:t>
      </w:r>
      <w:r w:rsidR="00D43BA1" w:rsidRPr="006D0AF6">
        <w:rPr>
          <w:rFonts w:cstheme="minorHAnsi"/>
          <w:bCs/>
          <w:sz w:val="24"/>
          <w:szCs w:val="24"/>
        </w:rPr>
        <w:t xml:space="preserve"> part of cornerstone and supported by ACCG, </w:t>
      </w:r>
      <w:r>
        <w:rPr>
          <w:rFonts w:cstheme="minorHAnsi"/>
          <w:bCs/>
          <w:sz w:val="24"/>
          <w:szCs w:val="24"/>
        </w:rPr>
        <w:t xml:space="preserve">and </w:t>
      </w:r>
      <w:r w:rsidR="008B7479" w:rsidRPr="006D0AF6">
        <w:rPr>
          <w:rFonts w:cstheme="minorHAnsi"/>
          <w:bCs/>
          <w:sz w:val="24"/>
          <w:szCs w:val="24"/>
        </w:rPr>
        <w:t>that</w:t>
      </w:r>
      <w:r>
        <w:rPr>
          <w:rFonts w:cstheme="minorHAnsi"/>
          <w:bCs/>
          <w:sz w:val="24"/>
          <w:szCs w:val="24"/>
        </w:rPr>
        <w:t xml:space="preserve"> that project is</w:t>
      </w:r>
      <w:r w:rsidR="00D43BA1" w:rsidRPr="006D0AF6">
        <w:rPr>
          <w:rFonts w:cstheme="minorHAnsi"/>
          <w:bCs/>
          <w:sz w:val="24"/>
          <w:szCs w:val="24"/>
        </w:rPr>
        <w:t xml:space="preserve"> still </w:t>
      </w:r>
      <w:r>
        <w:rPr>
          <w:rFonts w:cstheme="minorHAnsi"/>
          <w:bCs/>
          <w:sz w:val="24"/>
          <w:szCs w:val="24"/>
        </w:rPr>
        <w:t>in need of</w:t>
      </w:r>
      <w:r w:rsidR="00D43BA1" w:rsidRPr="006D0AF6">
        <w:rPr>
          <w:rFonts w:cstheme="minorHAnsi"/>
          <w:bCs/>
          <w:sz w:val="24"/>
          <w:szCs w:val="24"/>
        </w:rPr>
        <w:t xml:space="preserve"> funding. ACCG participants heard from Megan about outreaching to ACCG folks for any and all spatial data to incorporate into SLAWG Tools. Next meeting June 8, </w:t>
      </w:r>
      <w:r>
        <w:rPr>
          <w:rFonts w:cstheme="minorHAnsi"/>
          <w:bCs/>
          <w:sz w:val="24"/>
          <w:szCs w:val="24"/>
        </w:rPr>
        <w:t xml:space="preserve">where the group </w:t>
      </w:r>
      <w:r w:rsidR="00D43BA1" w:rsidRPr="006D0AF6">
        <w:rPr>
          <w:rFonts w:cstheme="minorHAnsi"/>
          <w:bCs/>
          <w:sz w:val="24"/>
          <w:szCs w:val="24"/>
        </w:rPr>
        <w:t xml:space="preserve">will </w:t>
      </w:r>
      <w:r>
        <w:rPr>
          <w:rFonts w:cstheme="minorHAnsi"/>
          <w:bCs/>
          <w:sz w:val="24"/>
          <w:szCs w:val="24"/>
        </w:rPr>
        <w:t xml:space="preserve">discuss </w:t>
      </w:r>
      <w:r w:rsidR="00D43BA1" w:rsidRPr="006D0AF6">
        <w:rPr>
          <w:rFonts w:cstheme="minorHAnsi"/>
          <w:bCs/>
          <w:sz w:val="24"/>
          <w:szCs w:val="24"/>
        </w:rPr>
        <w:t>future SNC funding.</w:t>
      </w:r>
    </w:p>
    <w:p w14:paraId="1A171E19" w14:textId="77777777" w:rsidR="008B7479" w:rsidRPr="006D0AF6" w:rsidRDefault="008B7479" w:rsidP="00E60C6E">
      <w:pPr>
        <w:rPr>
          <w:rFonts w:cstheme="minorHAnsi"/>
          <w:b/>
          <w:bCs/>
          <w:sz w:val="24"/>
          <w:szCs w:val="24"/>
        </w:rPr>
      </w:pPr>
    </w:p>
    <w:p w14:paraId="50D8E78E" w14:textId="7BFFA984" w:rsidR="00222884" w:rsidRPr="006D0AF6"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1B049975" w14:textId="10D271EA" w:rsidR="001679E9" w:rsidRPr="006D0AF6" w:rsidRDefault="00055C64" w:rsidP="00BC5C98">
      <w:pPr>
        <w:rPr>
          <w:rFonts w:cstheme="minorHAnsi"/>
          <w:sz w:val="24"/>
          <w:szCs w:val="24"/>
        </w:rPr>
      </w:pPr>
      <w:r w:rsidRPr="006D0AF6">
        <w:rPr>
          <w:rFonts w:cstheme="minorHAnsi"/>
          <w:sz w:val="24"/>
          <w:szCs w:val="24"/>
        </w:rPr>
        <w:t>Megan Fiske</w:t>
      </w:r>
      <w:r w:rsidR="002846E9" w:rsidRPr="006D0AF6">
        <w:rPr>
          <w:rFonts w:cstheme="minorHAnsi"/>
          <w:sz w:val="24"/>
          <w:szCs w:val="24"/>
        </w:rPr>
        <w:t xml:space="preserve"> – said that she</w:t>
      </w:r>
      <w:r w:rsidRPr="006D0AF6">
        <w:rPr>
          <w:rFonts w:cstheme="minorHAnsi"/>
          <w:sz w:val="24"/>
          <w:szCs w:val="24"/>
        </w:rPr>
        <w:t xml:space="preserve"> </w:t>
      </w:r>
      <w:r w:rsidR="002846E9" w:rsidRPr="006D0AF6">
        <w:rPr>
          <w:rFonts w:cstheme="minorHAnsi"/>
          <w:sz w:val="24"/>
          <w:szCs w:val="24"/>
        </w:rPr>
        <w:t xml:space="preserve">is the </w:t>
      </w:r>
      <w:r w:rsidRPr="006D0AF6">
        <w:rPr>
          <w:rFonts w:cstheme="minorHAnsi"/>
          <w:sz w:val="24"/>
          <w:szCs w:val="24"/>
        </w:rPr>
        <w:t xml:space="preserve">new Watershed </w:t>
      </w:r>
      <w:r w:rsidR="002846E9" w:rsidRPr="006D0AF6">
        <w:rPr>
          <w:rFonts w:cstheme="minorHAnsi"/>
          <w:sz w:val="24"/>
          <w:szCs w:val="24"/>
        </w:rPr>
        <w:t>Conservation</w:t>
      </w:r>
      <w:r w:rsidRPr="006D0AF6">
        <w:rPr>
          <w:rFonts w:cstheme="minorHAnsi"/>
          <w:sz w:val="24"/>
          <w:szCs w:val="24"/>
        </w:rPr>
        <w:t xml:space="preserve"> &amp;</w:t>
      </w:r>
      <w:r w:rsidR="002846E9" w:rsidRPr="006D0AF6">
        <w:rPr>
          <w:rFonts w:cstheme="minorHAnsi"/>
          <w:sz w:val="24"/>
          <w:szCs w:val="24"/>
        </w:rPr>
        <w:t xml:space="preserve"> Land Use Advocate </w:t>
      </w:r>
      <w:r w:rsidRPr="006D0AF6">
        <w:rPr>
          <w:rFonts w:cstheme="minorHAnsi"/>
          <w:sz w:val="24"/>
          <w:szCs w:val="24"/>
        </w:rPr>
        <w:t xml:space="preserve">with Foothill Conservancy. </w:t>
      </w:r>
      <w:r w:rsidR="002846E9" w:rsidRPr="006D0AF6">
        <w:rPr>
          <w:rFonts w:cstheme="minorHAnsi"/>
          <w:sz w:val="24"/>
          <w:szCs w:val="24"/>
        </w:rPr>
        <w:t>She has</w:t>
      </w:r>
      <w:r w:rsidRPr="006D0AF6">
        <w:rPr>
          <w:rFonts w:cstheme="minorHAnsi"/>
          <w:sz w:val="24"/>
          <w:szCs w:val="24"/>
        </w:rPr>
        <w:t xml:space="preserve"> a degree in wildlife biology</w:t>
      </w:r>
      <w:r w:rsidR="002846E9" w:rsidRPr="006D0AF6">
        <w:rPr>
          <w:rFonts w:cstheme="minorHAnsi"/>
          <w:sz w:val="24"/>
          <w:szCs w:val="24"/>
        </w:rPr>
        <w:t>, and she also noted that she used to work</w:t>
      </w:r>
      <w:r w:rsidRPr="006D0AF6">
        <w:rPr>
          <w:rFonts w:cstheme="minorHAnsi"/>
          <w:sz w:val="24"/>
          <w:szCs w:val="24"/>
        </w:rPr>
        <w:t xml:space="preserve"> with the ACCG in the past</w:t>
      </w:r>
      <w:r w:rsidR="000A27F9">
        <w:rPr>
          <w:rFonts w:cstheme="minorHAnsi"/>
          <w:sz w:val="24"/>
          <w:szCs w:val="24"/>
        </w:rPr>
        <w:t xml:space="preserve"> when she was with CSERC,</w:t>
      </w:r>
      <w:r w:rsidRPr="006D0AF6">
        <w:rPr>
          <w:rFonts w:cstheme="minorHAnsi"/>
          <w:sz w:val="24"/>
          <w:szCs w:val="24"/>
        </w:rPr>
        <w:t xml:space="preserve"> </w:t>
      </w:r>
      <w:r w:rsidR="002846E9" w:rsidRPr="006D0AF6">
        <w:rPr>
          <w:rFonts w:cstheme="minorHAnsi"/>
          <w:sz w:val="24"/>
          <w:szCs w:val="24"/>
        </w:rPr>
        <w:t>and is familiar with the collaborative.</w:t>
      </w:r>
      <w:r w:rsidRPr="006D0AF6">
        <w:rPr>
          <w:rFonts w:cstheme="minorHAnsi"/>
          <w:sz w:val="24"/>
          <w:szCs w:val="24"/>
        </w:rPr>
        <w:t xml:space="preserve"> Megan will send informational material about </w:t>
      </w:r>
      <w:r w:rsidR="002846E9" w:rsidRPr="006D0AF6">
        <w:rPr>
          <w:rFonts w:cstheme="minorHAnsi"/>
          <w:sz w:val="24"/>
          <w:szCs w:val="24"/>
        </w:rPr>
        <w:t xml:space="preserve">an upcoming Foothill Conservancy </w:t>
      </w:r>
      <w:r w:rsidRPr="006D0AF6">
        <w:rPr>
          <w:rFonts w:cstheme="minorHAnsi"/>
          <w:sz w:val="24"/>
          <w:szCs w:val="24"/>
        </w:rPr>
        <w:t>clean up</w:t>
      </w:r>
      <w:r w:rsidR="002846E9" w:rsidRPr="006D0AF6">
        <w:rPr>
          <w:rFonts w:cstheme="minorHAnsi"/>
          <w:sz w:val="24"/>
          <w:szCs w:val="24"/>
        </w:rPr>
        <w:t xml:space="preserve"> volunteer opportunity in Pine Grove</w:t>
      </w:r>
      <w:r w:rsidRPr="006D0AF6">
        <w:rPr>
          <w:rFonts w:cstheme="minorHAnsi"/>
          <w:sz w:val="24"/>
          <w:szCs w:val="24"/>
        </w:rPr>
        <w:t xml:space="preserve"> to </w:t>
      </w:r>
      <w:r w:rsidR="002846E9" w:rsidRPr="006D0AF6">
        <w:rPr>
          <w:rFonts w:cstheme="minorHAnsi"/>
          <w:sz w:val="24"/>
          <w:szCs w:val="24"/>
        </w:rPr>
        <w:t xml:space="preserve">the ACCG Administrator. Megan’s contact info: </w:t>
      </w:r>
      <w:hyperlink r:id="rId8" w:history="1">
        <w:r w:rsidR="002846E9" w:rsidRPr="006D0AF6">
          <w:rPr>
            <w:rStyle w:val="Hyperlink"/>
            <w:rFonts w:cstheme="minorHAnsi"/>
            <w:sz w:val="24"/>
            <w:szCs w:val="24"/>
          </w:rPr>
          <w:t>megan@foothillconservancy.org</w:t>
        </w:r>
      </w:hyperlink>
    </w:p>
    <w:p w14:paraId="1B9704C1" w14:textId="479E10F3" w:rsidR="00055C64" w:rsidRPr="006D0AF6" w:rsidRDefault="00055C64" w:rsidP="00BC5C98">
      <w:pPr>
        <w:rPr>
          <w:rFonts w:cstheme="minorHAnsi"/>
          <w:sz w:val="24"/>
          <w:szCs w:val="24"/>
        </w:rPr>
      </w:pPr>
      <w:r w:rsidRPr="006D0AF6">
        <w:rPr>
          <w:rFonts w:cstheme="minorHAnsi"/>
          <w:sz w:val="24"/>
          <w:szCs w:val="24"/>
        </w:rPr>
        <w:t>Carinna</w:t>
      </w:r>
      <w:r w:rsidR="002846E9" w:rsidRPr="006D0AF6">
        <w:rPr>
          <w:rFonts w:cstheme="minorHAnsi"/>
          <w:sz w:val="24"/>
          <w:szCs w:val="24"/>
        </w:rPr>
        <w:t xml:space="preserve"> Robertson</w:t>
      </w:r>
      <w:r w:rsidRPr="006D0AF6">
        <w:rPr>
          <w:rFonts w:cstheme="minorHAnsi"/>
          <w:sz w:val="24"/>
          <w:szCs w:val="24"/>
        </w:rPr>
        <w:t xml:space="preserve"> – District will have a soft opening before Memorial Day, not sure if it will be a booth or the office. Arnold-Avery contracts starting. </w:t>
      </w:r>
      <w:r w:rsidR="002846E9" w:rsidRPr="006D0AF6">
        <w:rPr>
          <w:rFonts w:cstheme="minorHAnsi"/>
          <w:sz w:val="24"/>
          <w:szCs w:val="24"/>
        </w:rPr>
        <w:t>Also noted that the FS is getting positive feedback from homeowners, general public and the Arnold Rim Trail Association. Also</w:t>
      </w:r>
      <w:r w:rsidR="000A27F9">
        <w:rPr>
          <w:rFonts w:cstheme="minorHAnsi"/>
          <w:sz w:val="24"/>
          <w:szCs w:val="24"/>
        </w:rPr>
        <w:t xml:space="preserve"> noted that</w:t>
      </w:r>
      <w:r w:rsidR="002846E9" w:rsidRPr="006D0AF6">
        <w:rPr>
          <w:rFonts w:cstheme="minorHAnsi"/>
          <w:sz w:val="24"/>
          <w:szCs w:val="24"/>
        </w:rPr>
        <w:t xml:space="preserve"> there are t</w:t>
      </w:r>
      <w:r w:rsidRPr="006D0AF6">
        <w:rPr>
          <w:rFonts w:cstheme="minorHAnsi"/>
          <w:sz w:val="24"/>
          <w:szCs w:val="24"/>
        </w:rPr>
        <w:t xml:space="preserve">hree awarded timber sales in </w:t>
      </w:r>
      <w:r w:rsidR="000A27F9">
        <w:rPr>
          <w:rFonts w:cstheme="minorHAnsi"/>
          <w:sz w:val="24"/>
          <w:szCs w:val="24"/>
        </w:rPr>
        <w:t xml:space="preserve">the </w:t>
      </w:r>
      <w:r w:rsidRPr="006D0AF6">
        <w:rPr>
          <w:rFonts w:cstheme="minorHAnsi"/>
          <w:sz w:val="24"/>
          <w:szCs w:val="24"/>
        </w:rPr>
        <w:t>Hemlock</w:t>
      </w:r>
      <w:r w:rsidR="002846E9" w:rsidRPr="006D0AF6">
        <w:rPr>
          <w:rFonts w:cstheme="minorHAnsi"/>
          <w:sz w:val="24"/>
          <w:szCs w:val="24"/>
        </w:rPr>
        <w:t xml:space="preserve"> Project Area</w:t>
      </w:r>
      <w:r w:rsidR="000A27F9">
        <w:rPr>
          <w:rFonts w:cstheme="minorHAnsi"/>
          <w:sz w:val="24"/>
          <w:szCs w:val="24"/>
        </w:rPr>
        <w:t xml:space="preserve"> that will be </w:t>
      </w:r>
      <w:r w:rsidR="002846E9" w:rsidRPr="006D0AF6">
        <w:rPr>
          <w:rFonts w:cstheme="minorHAnsi"/>
          <w:sz w:val="24"/>
          <w:szCs w:val="24"/>
        </w:rPr>
        <w:t xml:space="preserve">starting soon, </w:t>
      </w:r>
      <w:r w:rsidR="000A27F9">
        <w:rPr>
          <w:rFonts w:cstheme="minorHAnsi"/>
          <w:sz w:val="24"/>
          <w:szCs w:val="24"/>
        </w:rPr>
        <w:t>including along</w:t>
      </w:r>
      <w:r w:rsidR="002846E9" w:rsidRPr="006D0AF6">
        <w:rPr>
          <w:rFonts w:cstheme="minorHAnsi"/>
          <w:sz w:val="24"/>
          <w:szCs w:val="24"/>
        </w:rPr>
        <w:t xml:space="preserve"> 7N09. </w:t>
      </w:r>
      <w:r w:rsidR="000A27F9">
        <w:rPr>
          <w:rFonts w:cstheme="minorHAnsi"/>
          <w:sz w:val="24"/>
          <w:szCs w:val="24"/>
        </w:rPr>
        <w:t>Also noted that t</w:t>
      </w:r>
      <w:r w:rsidR="002846E9" w:rsidRPr="006D0AF6">
        <w:rPr>
          <w:rFonts w:cstheme="minorHAnsi"/>
          <w:sz w:val="24"/>
          <w:szCs w:val="24"/>
        </w:rPr>
        <w:t xml:space="preserve">wo timber sales </w:t>
      </w:r>
      <w:r w:rsidR="000A27F9">
        <w:rPr>
          <w:rFonts w:cstheme="minorHAnsi"/>
          <w:sz w:val="24"/>
          <w:szCs w:val="24"/>
        </w:rPr>
        <w:t xml:space="preserve">are </w:t>
      </w:r>
      <w:r w:rsidR="002846E9" w:rsidRPr="006D0AF6">
        <w:rPr>
          <w:rFonts w:cstheme="minorHAnsi"/>
          <w:sz w:val="24"/>
          <w:szCs w:val="24"/>
        </w:rPr>
        <w:t xml:space="preserve">still </w:t>
      </w:r>
      <w:r w:rsidR="000A27F9">
        <w:rPr>
          <w:rFonts w:cstheme="minorHAnsi"/>
          <w:sz w:val="24"/>
          <w:szCs w:val="24"/>
        </w:rPr>
        <w:t>needing</w:t>
      </w:r>
      <w:r w:rsidR="002846E9" w:rsidRPr="006D0AF6">
        <w:rPr>
          <w:rFonts w:cstheme="minorHAnsi"/>
          <w:sz w:val="24"/>
          <w:szCs w:val="24"/>
        </w:rPr>
        <w:t xml:space="preserve"> to be awarded, including Black Springs and Fore</w:t>
      </w:r>
      <w:r w:rsidR="000A27F9">
        <w:rPr>
          <w:rFonts w:cstheme="minorHAnsi"/>
          <w:sz w:val="24"/>
          <w:szCs w:val="24"/>
        </w:rPr>
        <w:t xml:space="preserve"> (?)</w:t>
      </w:r>
      <w:r w:rsidR="002846E9" w:rsidRPr="006D0AF6">
        <w:rPr>
          <w:rFonts w:cstheme="minorHAnsi"/>
          <w:sz w:val="24"/>
          <w:szCs w:val="24"/>
        </w:rPr>
        <w:t xml:space="preserve">. Fire </w:t>
      </w:r>
      <w:r w:rsidR="000A27F9">
        <w:rPr>
          <w:rFonts w:cstheme="minorHAnsi"/>
          <w:sz w:val="24"/>
          <w:szCs w:val="24"/>
        </w:rPr>
        <w:t xml:space="preserve">season </w:t>
      </w:r>
      <w:r w:rsidR="002846E9" w:rsidRPr="006D0AF6">
        <w:rPr>
          <w:rFonts w:cstheme="minorHAnsi"/>
          <w:sz w:val="24"/>
          <w:szCs w:val="24"/>
        </w:rPr>
        <w:t xml:space="preserve">update: having </w:t>
      </w:r>
      <w:r w:rsidRPr="006D0AF6">
        <w:rPr>
          <w:rFonts w:cstheme="minorHAnsi"/>
          <w:sz w:val="24"/>
          <w:szCs w:val="24"/>
        </w:rPr>
        <w:t>D and EV days already</w:t>
      </w:r>
      <w:r w:rsidR="002846E9" w:rsidRPr="006D0AF6">
        <w:rPr>
          <w:rFonts w:cstheme="minorHAnsi"/>
          <w:sz w:val="24"/>
          <w:szCs w:val="24"/>
        </w:rPr>
        <w:t xml:space="preserve">, also noted that a </w:t>
      </w:r>
      <w:r w:rsidRPr="006D0AF6">
        <w:rPr>
          <w:rFonts w:cstheme="minorHAnsi"/>
          <w:sz w:val="24"/>
          <w:szCs w:val="24"/>
        </w:rPr>
        <w:t xml:space="preserve">2-acre fire </w:t>
      </w:r>
      <w:r w:rsidR="002846E9" w:rsidRPr="006D0AF6">
        <w:rPr>
          <w:rFonts w:cstheme="minorHAnsi"/>
          <w:sz w:val="24"/>
          <w:szCs w:val="24"/>
        </w:rPr>
        <w:t xml:space="preserve">broke out </w:t>
      </w:r>
      <w:r w:rsidR="000A27F9">
        <w:rPr>
          <w:rFonts w:cstheme="minorHAnsi"/>
          <w:sz w:val="24"/>
          <w:szCs w:val="24"/>
        </w:rPr>
        <w:t>near</w:t>
      </w:r>
      <w:r w:rsidRPr="006D0AF6">
        <w:rPr>
          <w:rFonts w:cstheme="minorHAnsi"/>
          <w:sz w:val="24"/>
          <w:szCs w:val="24"/>
        </w:rPr>
        <w:t xml:space="preserve"> Avery.</w:t>
      </w:r>
    </w:p>
    <w:p w14:paraId="61522A95" w14:textId="19966888" w:rsidR="00055C64" w:rsidRPr="006D0AF6" w:rsidRDefault="00055C64" w:rsidP="00BC5C98">
      <w:pPr>
        <w:rPr>
          <w:rFonts w:cstheme="minorHAnsi"/>
          <w:sz w:val="24"/>
          <w:szCs w:val="24"/>
        </w:rPr>
      </w:pPr>
      <w:r w:rsidRPr="006D0AF6">
        <w:rPr>
          <w:rFonts w:cstheme="minorHAnsi"/>
          <w:sz w:val="24"/>
          <w:szCs w:val="24"/>
        </w:rPr>
        <w:t xml:space="preserve">Kellin Brown – </w:t>
      </w:r>
      <w:r w:rsidR="002846E9" w:rsidRPr="006D0AF6">
        <w:rPr>
          <w:rFonts w:cstheme="minorHAnsi"/>
          <w:sz w:val="24"/>
          <w:szCs w:val="24"/>
        </w:rPr>
        <w:t xml:space="preserve">Noted that </w:t>
      </w:r>
      <w:r w:rsidRPr="006D0AF6">
        <w:rPr>
          <w:rFonts w:cstheme="minorHAnsi"/>
          <w:sz w:val="24"/>
          <w:szCs w:val="24"/>
        </w:rPr>
        <w:t>burning and fuels projects for the year</w:t>
      </w:r>
      <w:r w:rsidR="002846E9" w:rsidRPr="006D0AF6">
        <w:rPr>
          <w:rFonts w:cstheme="minorHAnsi"/>
          <w:sz w:val="24"/>
          <w:szCs w:val="24"/>
        </w:rPr>
        <w:t xml:space="preserve"> are completed</w:t>
      </w:r>
      <w:r w:rsidRPr="006D0AF6">
        <w:rPr>
          <w:rFonts w:cstheme="minorHAnsi"/>
          <w:sz w:val="24"/>
          <w:szCs w:val="24"/>
        </w:rPr>
        <w:t xml:space="preserve">. </w:t>
      </w:r>
      <w:r w:rsidR="002846E9" w:rsidRPr="006D0AF6">
        <w:rPr>
          <w:rFonts w:cstheme="minorHAnsi"/>
          <w:sz w:val="24"/>
          <w:szCs w:val="24"/>
        </w:rPr>
        <w:t>The focus now is</w:t>
      </w:r>
      <w:r w:rsidRPr="006D0AF6">
        <w:rPr>
          <w:rFonts w:cstheme="minorHAnsi"/>
          <w:sz w:val="24"/>
          <w:szCs w:val="24"/>
        </w:rPr>
        <w:t xml:space="preserve"> on opening roads and getting ready for fire season.</w:t>
      </w:r>
    </w:p>
    <w:p w14:paraId="10363BDC" w14:textId="1BA18202" w:rsidR="00055C64" w:rsidRPr="006D0AF6" w:rsidRDefault="00055C64" w:rsidP="00BC5C98">
      <w:pPr>
        <w:rPr>
          <w:rFonts w:cstheme="minorHAnsi"/>
          <w:sz w:val="24"/>
          <w:szCs w:val="24"/>
        </w:rPr>
      </w:pPr>
      <w:r w:rsidRPr="006D0AF6">
        <w:rPr>
          <w:rFonts w:cstheme="minorHAnsi"/>
          <w:sz w:val="24"/>
          <w:szCs w:val="24"/>
        </w:rPr>
        <w:t xml:space="preserve">Rick </w:t>
      </w:r>
      <w:r w:rsidR="002846E9" w:rsidRPr="006D0AF6">
        <w:rPr>
          <w:rFonts w:cstheme="minorHAnsi"/>
          <w:sz w:val="24"/>
          <w:szCs w:val="24"/>
        </w:rPr>
        <w:t xml:space="preserve">Hopson </w:t>
      </w:r>
      <w:r w:rsidRPr="006D0AF6">
        <w:rPr>
          <w:rFonts w:cstheme="minorHAnsi"/>
          <w:sz w:val="24"/>
          <w:szCs w:val="24"/>
        </w:rPr>
        <w:t xml:space="preserve">– CHIPS crews out there working on district. Scottiago timber sales cable logging units going on. Second Decision Memo, FB work in layout stage currently, maybe a field trip later in the year. Panther sale </w:t>
      </w:r>
      <w:r w:rsidR="000A27F9">
        <w:rPr>
          <w:rFonts w:cstheme="minorHAnsi"/>
          <w:sz w:val="24"/>
          <w:szCs w:val="24"/>
        </w:rPr>
        <w:t xml:space="preserve">is </w:t>
      </w:r>
      <w:r w:rsidRPr="006D0AF6">
        <w:rPr>
          <w:rFonts w:cstheme="minorHAnsi"/>
          <w:sz w:val="24"/>
          <w:szCs w:val="24"/>
        </w:rPr>
        <w:t xml:space="preserve">going on, </w:t>
      </w:r>
      <w:r w:rsidR="000A27F9">
        <w:rPr>
          <w:rFonts w:cstheme="minorHAnsi"/>
          <w:sz w:val="24"/>
          <w:szCs w:val="24"/>
        </w:rPr>
        <w:t xml:space="preserve">including </w:t>
      </w:r>
      <w:r w:rsidRPr="006D0AF6">
        <w:rPr>
          <w:rFonts w:cstheme="minorHAnsi"/>
          <w:sz w:val="24"/>
          <w:szCs w:val="24"/>
        </w:rPr>
        <w:t xml:space="preserve">salvage logging from winter wind event. </w:t>
      </w:r>
      <w:r w:rsidR="000A27F9">
        <w:rPr>
          <w:rFonts w:cstheme="minorHAnsi"/>
          <w:sz w:val="24"/>
          <w:szCs w:val="24"/>
        </w:rPr>
        <w:t xml:space="preserve">Noted that </w:t>
      </w:r>
      <w:r w:rsidRPr="006D0AF6">
        <w:rPr>
          <w:rFonts w:cstheme="minorHAnsi"/>
          <w:sz w:val="24"/>
          <w:szCs w:val="24"/>
        </w:rPr>
        <w:t>Jesse</w:t>
      </w:r>
      <w:r w:rsidR="000A27F9">
        <w:rPr>
          <w:rFonts w:cstheme="minorHAnsi"/>
          <w:sz w:val="24"/>
          <w:szCs w:val="24"/>
        </w:rPr>
        <w:t xml:space="preserve"> Plummer</w:t>
      </w:r>
      <w:r w:rsidRPr="006D0AF6">
        <w:rPr>
          <w:rFonts w:cstheme="minorHAnsi"/>
          <w:sz w:val="24"/>
          <w:szCs w:val="24"/>
        </w:rPr>
        <w:t xml:space="preserve"> is off on detail, and </w:t>
      </w:r>
      <w:r w:rsidR="000A27F9">
        <w:rPr>
          <w:rFonts w:cstheme="minorHAnsi"/>
          <w:sz w:val="24"/>
          <w:szCs w:val="24"/>
        </w:rPr>
        <w:t xml:space="preserve">is </w:t>
      </w:r>
      <w:r w:rsidRPr="006D0AF6">
        <w:rPr>
          <w:rFonts w:cstheme="minorHAnsi"/>
          <w:sz w:val="24"/>
          <w:szCs w:val="24"/>
        </w:rPr>
        <w:t xml:space="preserve">also </w:t>
      </w:r>
      <w:r w:rsidR="000A27F9">
        <w:rPr>
          <w:rFonts w:cstheme="minorHAnsi"/>
          <w:sz w:val="24"/>
          <w:szCs w:val="24"/>
        </w:rPr>
        <w:t xml:space="preserve">in the process of </w:t>
      </w:r>
      <w:r w:rsidRPr="006D0AF6">
        <w:rPr>
          <w:rFonts w:cstheme="minorHAnsi"/>
          <w:sz w:val="24"/>
          <w:szCs w:val="24"/>
        </w:rPr>
        <w:t xml:space="preserve">getting a drone license to do </w:t>
      </w:r>
      <w:r w:rsidR="00797B81" w:rsidRPr="006D0AF6">
        <w:rPr>
          <w:rFonts w:cstheme="minorHAnsi"/>
          <w:sz w:val="24"/>
          <w:szCs w:val="24"/>
        </w:rPr>
        <w:t xml:space="preserve">aerial </w:t>
      </w:r>
      <w:r w:rsidRPr="006D0AF6">
        <w:rPr>
          <w:rFonts w:cstheme="minorHAnsi"/>
          <w:sz w:val="24"/>
          <w:szCs w:val="24"/>
        </w:rPr>
        <w:t>burning ignition.</w:t>
      </w:r>
    </w:p>
    <w:p w14:paraId="5D94BC22" w14:textId="752FDE79" w:rsidR="00055C64" w:rsidRPr="006D0AF6" w:rsidRDefault="00055C64" w:rsidP="00BC5C98">
      <w:pPr>
        <w:rPr>
          <w:rFonts w:cstheme="minorHAnsi"/>
          <w:sz w:val="24"/>
          <w:szCs w:val="24"/>
        </w:rPr>
      </w:pPr>
      <w:r w:rsidRPr="006D0AF6">
        <w:rPr>
          <w:rFonts w:cstheme="minorHAnsi"/>
          <w:sz w:val="24"/>
          <w:szCs w:val="24"/>
        </w:rPr>
        <w:lastRenderedPageBreak/>
        <w:t>Chuck</w:t>
      </w:r>
      <w:r w:rsidR="002846E9" w:rsidRPr="006D0AF6">
        <w:rPr>
          <w:rFonts w:cstheme="minorHAnsi"/>
          <w:sz w:val="24"/>
          <w:szCs w:val="24"/>
        </w:rPr>
        <w:t xml:space="preserve"> Loffland</w:t>
      </w:r>
      <w:r w:rsidRPr="006D0AF6">
        <w:rPr>
          <w:rFonts w:cstheme="minorHAnsi"/>
          <w:sz w:val="24"/>
          <w:szCs w:val="24"/>
        </w:rPr>
        <w:t xml:space="preserve"> – emphasized the blow down</w:t>
      </w:r>
      <w:r w:rsidR="00797B81" w:rsidRPr="006D0AF6">
        <w:rPr>
          <w:rFonts w:cstheme="minorHAnsi"/>
          <w:sz w:val="24"/>
          <w:szCs w:val="24"/>
        </w:rPr>
        <w:t xml:space="preserve"> and the fact that there is</w:t>
      </w:r>
      <w:r w:rsidRPr="006D0AF6">
        <w:rPr>
          <w:rFonts w:cstheme="minorHAnsi"/>
          <w:sz w:val="24"/>
          <w:szCs w:val="24"/>
        </w:rPr>
        <w:t xml:space="preserve"> a lot of debris</w:t>
      </w:r>
      <w:r w:rsidR="000A27F9">
        <w:rPr>
          <w:rFonts w:cstheme="minorHAnsi"/>
          <w:sz w:val="24"/>
          <w:szCs w:val="24"/>
        </w:rPr>
        <w:t xml:space="preserve"> on roads</w:t>
      </w:r>
      <w:r w:rsidRPr="006D0AF6">
        <w:rPr>
          <w:rFonts w:cstheme="minorHAnsi"/>
          <w:sz w:val="24"/>
          <w:szCs w:val="24"/>
        </w:rPr>
        <w:t xml:space="preserve">. </w:t>
      </w:r>
      <w:r w:rsidR="000A27F9">
        <w:rPr>
          <w:rFonts w:cstheme="minorHAnsi"/>
          <w:sz w:val="24"/>
          <w:szCs w:val="24"/>
        </w:rPr>
        <w:t>He noted that he was</w:t>
      </w:r>
      <w:r w:rsidRPr="006D0AF6">
        <w:rPr>
          <w:rFonts w:cstheme="minorHAnsi"/>
          <w:sz w:val="24"/>
          <w:szCs w:val="24"/>
        </w:rPr>
        <w:t xml:space="preserve"> down in the Three Meadow </w:t>
      </w:r>
      <w:r w:rsidR="002846E9" w:rsidRPr="006D0AF6">
        <w:rPr>
          <w:rFonts w:cstheme="minorHAnsi"/>
          <w:sz w:val="24"/>
          <w:szCs w:val="24"/>
        </w:rPr>
        <w:t>project</w:t>
      </w:r>
      <w:r w:rsidRPr="006D0AF6">
        <w:rPr>
          <w:rFonts w:cstheme="minorHAnsi"/>
          <w:sz w:val="24"/>
          <w:szCs w:val="24"/>
        </w:rPr>
        <w:t xml:space="preserve"> </w:t>
      </w:r>
      <w:r w:rsidR="00797B81" w:rsidRPr="006D0AF6">
        <w:rPr>
          <w:rFonts w:cstheme="minorHAnsi"/>
          <w:sz w:val="24"/>
          <w:szCs w:val="24"/>
        </w:rPr>
        <w:t xml:space="preserve">area </w:t>
      </w:r>
      <w:r w:rsidRPr="006D0AF6">
        <w:rPr>
          <w:rFonts w:cstheme="minorHAnsi"/>
          <w:sz w:val="24"/>
          <w:szCs w:val="24"/>
        </w:rPr>
        <w:t xml:space="preserve">and </w:t>
      </w:r>
      <w:r w:rsidR="00797B81" w:rsidRPr="006D0AF6">
        <w:rPr>
          <w:rFonts w:cstheme="minorHAnsi"/>
          <w:sz w:val="24"/>
          <w:szCs w:val="24"/>
        </w:rPr>
        <w:t>the Foster Meadow project area,</w:t>
      </w:r>
      <w:r w:rsidRPr="006D0AF6">
        <w:rPr>
          <w:rFonts w:cstheme="minorHAnsi"/>
          <w:sz w:val="24"/>
          <w:szCs w:val="24"/>
        </w:rPr>
        <w:t xml:space="preserve"> and </w:t>
      </w:r>
      <w:r w:rsidR="000A27F9">
        <w:rPr>
          <w:rFonts w:cstheme="minorHAnsi"/>
          <w:sz w:val="24"/>
          <w:szCs w:val="24"/>
        </w:rPr>
        <w:t xml:space="preserve">that </w:t>
      </w:r>
      <w:r w:rsidRPr="006D0AF6">
        <w:rPr>
          <w:rFonts w:cstheme="minorHAnsi"/>
          <w:sz w:val="24"/>
          <w:szCs w:val="24"/>
        </w:rPr>
        <w:t xml:space="preserve">they </w:t>
      </w:r>
      <w:r w:rsidR="00797B81" w:rsidRPr="006D0AF6">
        <w:rPr>
          <w:rFonts w:cstheme="minorHAnsi"/>
          <w:sz w:val="24"/>
          <w:szCs w:val="24"/>
        </w:rPr>
        <w:t>wintered well</w:t>
      </w:r>
      <w:r w:rsidRPr="006D0AF6">
        <w:rPr>
          <w:rFonts w:cstheme="minorHAnsi"/>
          <w:sz w:val="24"/>
          <w:szCs w:val="24"/>
        </w:rPr>
        <w:t xml:space="preserve">. </w:t>
      </w:r>
      <w:r w:rsidR="000A27F9">
        <w:rPr>
          <w:rFonts w:cstheme="minorHAnsi"/>
          <w:sz w:val="24"/>
          <w:szCs w:val="24"/>
        </w:rPr>
        <w:t>Added that they are g</w:t>
      </w:r>
      <w:r w:rsidRPr="006D0AF6">
        <w:rPr>
          <w:rFonts w:cstheme="minorHAnsi"/>
          <w:sz w:val="24"/>
          <w:szCs w:val="24"/>
        </w:rPr>
        <w:t xml:space="preserve">etting field crews </w:t>
      </w:r>
      <w:r w:rsidR="00797B81" w:rsidRPr="006D0AF6">
        <w:rPr>
          <w:rFonts w:cstheme="minorHAnsi"/>
          <w:sz w:val="24"/>
          <w:szCs w:val="24"/>
        </w:rPr>
        <w:t xml:space="preserve">on and </w:t>
      </w:r>
      <w:r w:rsidRPr="006D0AF6">
        <w:rPr>
          <w:rFonts w:cstheme="minorHAnsi"/>
          <w:sz w:val="24"/>
          <w:szCs w:val="24"/>
        </w:rPr>
        <w:t xml:space="preserve">organized. </w:t>
      </w:r>
      <w:r w:rsidR="000A27F9">
        <w:rPr>
          <w:rFonts w:cstheme="minorHAnsi"/>
          <w:sz w:val="24"/>
          <w:szCs w:val="24"/>
        </w:rPr>
        <w:t>Noted that there have already been</w:t>
      </w:r>
      <w:r w:rsidR="00797B81" w:rsidRPr="006D0AF6">
        <w:rPr>
          <w:rFonts w:cstheme="minorHAnsi"/>
          <w:sz w:val="24"/>
          <w:szCs w:val="24"/>
        </w:rPr>
        <w:t xml:space="preserve"> two</w:t>
      </w:r>
      <w:r w:rsidRPr="006D0AF6">
        <w:rPr>
          <w:rFonts w:cstheme="minorHAnsi"/>
          <w:sz w:val="24"/>
          <w:szCs w:val="24"/>
        </w:rPr>
        <w:t xml:space="preserve"> fires on the district</w:t>
      </w:r>
      <w:r w:rsidR="000A27F9">
        <w:rPr>
          <w:rFonts w:cstheme="minorHAnsi"/>
          <w:sz w:val="24"/>
          <w:szCs w:val="24"/>
        </w:rPr>
        <w:t xml:space="preserve"> this year</w:t>
      </w:r>
      <w:r w:rsidRPr="006D0AF6">
        <w:rPr>
          <w:rFonts w:cstheme="minorHAnsi"/>
          <w:sz w:val="24"/>
          <w:szCs w:val="24"/>
        </w:rPr>
        <w:t xml:space="preserve">, cautioned folks about </w:t>
      </w:r>
      <w:r w:rsidR="00797B81" w:rsidRPr="006D0AF6">
        <w:rPr>
          <w:rFonts w:cstheme="minorHAnsi"/>
          <w:sz w:val="24"/>
          <w:szCs w:val="24"/>
        </w:rPr>
        <w:t>cool weather and the potential increase in campfires.</w:t>
      </w:r>
    </w:p>
    <w:p w14:paraId="633F8B4C" w14:textId="5CCA95CF" w:rsidR="00055C64" w:rsidRPr="006D0AF6" w:rsidRDefault="00055C64" w:rsidP="00BC5C98">
      <w:pPr>
        <w:rPr>
          <w:rFonts w:cstheme="minorHAnsi"/>
          <w:sz w:val="24"/>
          <w:szCs w:val="24"/>
        </w:rPr>
      </w:pPr>
      <w:r w:rsidRPr="006D0AF6">
        <w:rPr>
          <w:rFonts w:cstheme="minorHAnsi"/>
          <w:sz w:val="24"/>
          <w:szCs w:val="24"/>
        </w:rPr>
        <w:t>John Heissenbuttal – A</w:t>
      </w:r>
      <w:r w:rsidR="00797B81" w:rsidRPr="006D0AF6">
        <w:rPr>
          <w:rFonts w:cstheme="minorHAnsi"/>
          <w:sz w:val="24"/>
          <w:szCs w:val="24"/>
        </w:rPr>
        <w:t xml:space="preserve">mador </w:t>
      </w:r>
      <w:r w:rsidRPr="006D0AF6">
        <w:rPr>
          <w:rFonts w:cstheme="minorHAnsi"/>
          <w:sz w:val="24"/>
          <w:szCs w:val="24"/>
        </w:rPr>
        <w:t xml:space="preserve">FSC submitted </w:t>
      </w:r>
      <w:r w:rsidR="00AD473D">
        <w:rPr>
          <w:rFonts w:cstheme="minorHAnsi"/>
          <w:sz w:val="24"/>
          <w:szCs w:val="24"/>
        </w:rPr>
        <w:t xml:space="preserve">a </w:t>
      </w:r>
      <w:r w:rsidRPr="006D0AF6">
        <w:rPr>
          <w:rFonts w:cstheme="minorHAnsi"/>
          <w:sz w:val="24"/>
          <w:szCs w:val="24"/>
        </w:rPr>
        <w:t xml:space="preserve">CAL FIRE </w:t>
      </w:r>
      <w:proofErr w:type="spellStart"/>
      <w:r w:rsidRPr="006D0AF6">
        <w:rPr>
          <w:rFonts w:cstheme="minorHAnsi"/>
          <w:sz w:val="24"/>
          <w:szCs w:val="24"/>
        </w:rPr>
        <w:t>Fire</w:t>
      </w:r>
      <w:proofErr w:type="spellEnd"/>
      <w:r w:rsidRPr="006D0AF6">
        <w:rPr>
          <w:rFonts w:cstheme="minorHAnsi"/>
          <w:sz w:val="24"/>
          <w:szCs w:val="24"/>
        </w:rPr>
        <w:t xml:space="preserve"> Prevention grant for Pine Acres FB maintenance, noted that it was critical FB </w:t>
      </w:r>
      <w:r w:rsidR="00797B81" w:rsidRPr="006D0AF6">
        <w:rPr>
          <w:rFonts w:cstheme="minorHAnsi"/>
          <w:sz w:val="24"/>
          <w:szCs w:val="24"/>
        </w:rPr>
        <w:t>from</w:t>
      </w:r>
      <w:r w:rsidRPr="006D0AF6">
        <w:rPr>
          <w:rFonts w:cstheme="minorHAnsi"/>
          <w:sz w:val="24"/>
          <w:szCs w:val="24"/>
        </w:rPr>
        <w:t xml:space="preserve"> </w:t>
      </w:r>
      <w:r w:rsidR="00361778" w:rsidRPr="006D0AF6">
        <w:rPr>
          <w:rFonts w:cstheme="minorHAnsi"/>
          <w:sz w:val="24"/>
          <w:szCs w:val="24"/>
        </w:rPr>
        <w:t>stopping</w:t>
      </w:r>
      <w:r w:rsidR="00797B81" w:rsidRPr="006D0AF6">
        <w:rPr>
          <w:rFonts w:cstheme="minorHAnsi"/>
          <w:sz w:val="24"/>
          <w:szCs w:val="24"/>
        </w:rPr>
        <w:t xml:space="preserve"> the Butte Fire from moving into Amador County</w:t>
      </w:r>
      <w:r w:rsidRPr="006D0AF6">
        <w:rPr>
          <w:rFonts w:cstheme="minorHAnsi"/>
          <w:sz w:val="24"/>
          <w:szCs w:val="24"/>
        </w:rPr>
        <w:t xml:space="preserve">. </w:t>
      </w:r>
      <w:r w:rsidR="00797B81" w:rsidRPr="006D0AF6">
        <w:rPr>
          <w:rFonts w:cstheme="minorHAnsi"/>
          <w:sz w:val="24"/>
          <w:szCs w:val="24"/>
        </w:rPr>
        <w:t>Received s</w:t>
      </w:r>
      <w:r w:rsidRPr="006D0AF6">
        <w:rPr>
          <w:rFonts w:cstheme="minorHAnsi"/>
          <w:sz w:val="24"/>
          <w:szCs w:val="24"/>
        </w:rPr>
        <w:t>upplemental money for Mitchell Mine grant, to do study plots for FB maintenance</w:t>
      </w:r>
      <w:r w:rsidR="00797B81" w:rsidRPr="006D0AF6">
        <w:rPr>
          <w:rFonts w:cstheme="minorHAnsi"/>
          <w:sz w:val="24"/>
          <w:szCs w:val="24"/>
        </w:rPr>
        <w:t xml:space="preserve"> treatment efficacy (e.g., grazing, mastication, traditional and non-traditional herbicides)</w:t>
      </w:r>
      <w:r w:rsidRPr="006D0AF6">
        <w:rPr>
          <w:rFonts w:cstheme="minorHAnsi"/>
          <w:sz w:val="24"/>
          <w:szCs w:val="24"/>
        </w:rPr>
        <w:t>.</w:t>
      </w:r>
      <w:r w:rsidR="00361778" w:rsidRPr="006D0AF6">
        <w:rPr>
          <w:rFonts w:cstheme="minorHAnsi"/>
          <w:sz w:val="24"/>
          <w:szCs w:val="24"/>
        </w:rPr>
        <w:t xml:space="preserve"> Submitted a grant to SNC for enhancing Tiger Creek FB and hand work to tie together mastication units.</w:t>
      </w:r>
    </w:p>
    <w:p w14:paraId="71AFE525" w14:textId="4792BBA9" w:rsidR="00361778" w:rsidRPr="006D0AF6" w:rsidRDefault="00361778" w:rsidP="00BC5C98">
      <w:pPr>
        <w:rPr>
          <w:rFonts w:cstheme="minorHAnsi"/>
          <w:sz w:val="24"/>
          <w:szCs w:val="24"/>
        </w:rPr>
      </w:pPr>
      <w:r w:rsidRPr="006D0AF6">
        <w:rPr>
          <w:rFonts w:cstheme="minorHAnsi"/>
          <w:sz w:val="24"/>
          <w:szCs w:val="24"/>
        </w:rPr>
        <w:t xml:space="preserve">Liz Meyer-Shields – Leanna Weisberg new Forester, getting a sale set up in SF Moke area, </w:t>
      </w:r>
      <w:r w:rsidR="00AA2C55" w:rsidRPr="006D0AF6">
        <w:rPr>
          <w:rFonts w:cstheme="minorHAnsi"/>
          <w:sz w:val="24"/>
          <w:szCs w:val="24"/>
        </w:rPr>
        <w:t xml:space="preserve">and </w:t>
      </w:r>
      <w:r w:rsidRPr="006D0AF6">
        <w:rPr>
          <w:rFonts w:cstheme="minorHAnsi"/>
          <w:sz w:val="24"/>
          <w:szCs w:val="24"/>
        </w:rPr>
        <w:t xml:space="preserve">crews </w:t>
      </w:r>
      <w:r w:rsidR="00AA2C55" w:rsidRPr="006D0AF6">
        <w:rPr>
          <w:rFonts w:cstheme="minorHAnsi"/>
          <w:sz w:val="24"/>
          <w:szCs w:val="24"/>
        </w:rPr>
        <w:t xml:space="preserve">are </w:t>
      </w:r>
      <w:r w:rsidRPr="006D0AF6">
        <w:rPr>
          <w:rFonts w:cstheme="minorHAnsi"/>
          <w:sz w:val="24"/>
          <w:szCs w:val="24"/>
        </w:rPr>
        <w:t>out there doing recon and inventory</w:t>
      </w:r>
      <w:r w:rsidR="00AA2C55" w:rsidRPr="006D0AF6">
        <w:rPr>
          <w:rFonts w:cstheme="minorHAnsi"/>
          <w:sz w:val="24"/>
          <w:szCs w:val="24"/>
        </w:rPr>
        <w:t>,</w:t>
      </w:r>
      <w:r w:rsidRPr="006D0AF6">
        <w:rPr>
          <w:rFonts w:cstheme="minorHAnsi"/>
          <w:sz w:val="24"/>
          <w:szCs w:val="24"/>
        </w:rPr>
        <w:t xml:space="preserve"> and getting ready to do NEPA update. </w:t>
      </w:r>
      <w:r w:rsidR="00AA2C55" w:rsidRPr="006D0AF6">
        <w:rPr>
          <w:rFonts w:cstheme="minorHAnsi"/>
          <w:sz w:val="24"/>
          <w:szCs w:val="24"/>
        </w:rPr>
        <w:t xml:space="preserve">Also, </w:t>
      </w:r>
      <w:r w:rsidRPr="006D0AF6">
        <w:rPr>
          <w:rFonts w:cstheme="minorHAnsi"/>
          <w:sz w:val="24"/>
          <w:szCs w:val="24"/>
        </w:rPr>
        <w:t xml:space="preserve">BLM brought on national salvage </w:t>
      </w:r>
      <w:r w:rsidR="00AA2C55" w:rsidRPr="006D0AF6">
        <w:rPr>
          <w:rFonts w:cstheme="minorHAnsi"/>
          <w:sz w:val="24"/>
          <w:szCs w:val="24"/>
        </w:rPr>
        <w:t xml:space="preserve">forestry </w:t>
      </w:r>
      <w:r w:rsidRPr="006D0AF6">
        <w:rPr>
          <w:rFonts w:cstheme="minorHAnsi"/>
          <w:sz w:val="24"/>
          <w:szCs w:val="24"/>
        </w:rPr>
        <w:t>team out of Sac</w:t>
      </w:r>
      <w:r w:rsidR="00AD473D">
        <w:rPr>
          <w:rFonts w:cstheme="minorHAnsi"/>
          <w:sz w:val="24"/>
          <w:szCs w:val="24"/>
        </w:rPr>
        <w:t>ramento</w:t>
      </w:r>
      <w:r w:rsidR="00AA2C55" w:rsidRPr="006D0AF6">
        <w:rPr>
          <w:rFonts w:cstheme="minorHAnsi"/>
          <w:sz w:val="24"/>
          <w:szCs w:val="24"/>
        </w:rPr>
        <w:t>,</w:t>
      </w:r>
      <w:r w:rsidRPr="006D0AF6">
        <w:rPr>
          <w:rFonts w:cstheme="minorHAnsi"/>
          <w:sz w:val="24"/>
          <w:szCs w:val="24"/>
        </w:rPr>
        <w:t xml:space="preserve"> and engaging them in training. Chuck </w:t>
      </w:r>
      <w:r w:rsidR="00797B81" w:rsidRPr="006D0AF6">
        <w:rPr>
          <w:rFonts w:cstheme="minorHAnsi"/>
          <w:sz w:val="24"/>
          <w:szCs w:val="24"/>
        </w:rPr>
        <w:t>Jenkins</w:t>
      </w:r>
      <w:r w:rsidR="00AD473D">
        <w:rPr>
          <w:rFonts w:cstheme="minorHAnsi"/>
          <w:sz w:val="24"/>
          <w:szCs w:val="24"/>
        </w:rPr>
        <w:t xml:space="preserve">’ </w:t>
      </w:r>
      <w:r w:rsidRPr="006D0AF6">
        <w:rPr>
          <w:rFonts w:cstheme="minorHAnsi"/>
          <w:sz w:val="24"/>
          <w:szCs w:val="24"/>
        </w:rPr>
        <w:t>last day of detail is this week, and hoping for an announcement on new Fields Manager</w:t>
      </w:r>
      <w:r w:rsidR="00AD473D">
        <w:rPr>
          <w:rFonts w:cstheme="minorHAnsi"/>
          <w:sz w:val="24"/>
          <w:szCs w:val="24"/>
        </w:rPr>
        <w:t>,</w:t>
      </w:r>
      <w:r w:rsidRPr="006D0AF6">
        <w:rPr>
          <w:rFonts w:cstheme="minorHAnsi"/>
          <w:sz w:val="24"/>
          <w:szCs w:val="24"/>
        </w:rPr>
        <w:t xml:space="preserve"> </w:t>
      </w:r>
      <w:r w:rsidR="00AD473D">
        <w:rPr>
          <w:rFonts w:cstheme="minorHAnsi"/>
          <w:sz w:val="24"/>
          <w:szCs w:val="24"/>
        </w:rPr>
        <w:t>more information coming soon</w:t>
      </w:r>
      <w:r w:rsidRPr="006D0AF6">
        <w:rPr>
          <w:rFonts w:cstheme="minorHAnsi"/>
          <w:sz w:val="24"/>
          <w:szCs w:val="24"/>
        </w:rPr>
        <w:t xml:space="preserve">. </w:t>
      </w:r>
      <w:r w:rsidR="00AD473D">
        <w:rPr>
          <w:rFonts w:cstheme="minorHAnsi"/>
          <w:sz w:val="24"/>
          <w:szCs w:val="24"/>
        </w:rPr>
        <w:t xml:space="preserve">Also noted that </w:t>
      </w:r>
      <w:r w:rsidRPr="006D0AF6">
        <w:rPr>
          <w:rFonts w:cstheme="minorHAnsi"/>
          <w:sz w:val="24"/>
          <w:szCs w:val="24"/>
        </w:rPr>
        <w:t xml:space="preserve">BLM is going into fire restrictions </w:t>
      </w:r>
      <w:r w:rsidR="00AD473D">
        <w:rPr>
          <w:rFonts w:cstheme="minorHAnsi"/>
          <w:sz w:val="24"/>
          <w:szCs w:val="24"/>
        </w:rPr>
        <w:t xml:space="preserve">this </w:t>
      </w:r>
      <w:r w:rsidR="00AD473D" w:rsidRPr="006D0AF6">
        <w:rPr>
          <w:rFonts w:cstheme="minorHAnsi"/>
          <w:sz w:val="24"/>
          <w:szCs w:val="24"/>
        </w:rPr>
        <w:t>Friday</w:t>
      </w:r>
      <w:r w:rsidRPr="006D0AF6">
        <w:rPr>
          <w:rFonts w:cstheme="minorHAnsi"/>
          <w:sz w:val="24"/>
          <w:szCs w:val="24"/>
        </w:rPr>
        <w:t xml:space="preserve">, </w:t>
      </w:r>
      <w:r w:rsidR="00AD473D">
        <w:rPr>
          <w:rFonts w:cstheme="minorHAnsi"/>
          <w:sz w:val="24"/>
          <w:szCs w:val="24"/>
        </w:rPr>
        <w:t xml:space="preserve">and that </w:t>
      </w:r>
      <w:r w:rsidRPr="006D0AF6">
        <w:rPr>
          <w:rFonts w:cstheme="minorHAnsi"/>
          <w:sz w:val="24"/>
          <w:szCs w:val="24"/>
        </w:rPr>
        <w:t xml:space="preserve">BLM </w:t>
      </w:r>
      <w:r w:rsidR="00AD473D">
        <w:rPr>
          <w:rFonts w:cstheme="minorHAnsi"/>
          <w:sz w:val="24"/>
          <w:szCs w:val="24"/>
        </w:rPr>
        <w:t xml:space="preserve">staff </w:t>
      </w:r>
      <w:r w:rsidRPr="006D0AF6">
        <w:rPr>
          <w:rFonts w:cstheme="minorHAnsi"/>
          <w:sz w:val="24"/>
          <w:szCs w:val="24"/>
        </w:rPr>
        <w:t xml:space="preserve">will reach out to folks about variances. One fire </w:t>
      </w:r>
      <w:r w:rsidR="00AD473D">
        <w:rPr>
          <w:rFonts w:cstheme="minorHAnsi"/>
          <w:sz w:val="24"/>
          <w:szCs w:val="24"/>
        </w:rPr>
        <w:t xml:space="preserve">already </w:t>
      </w:r>
      <w:r w:rsidRPr="006D0AF6">
        <w:rPr>
          <w:rFonts w:cstheme="minorHAnsi"/>
          <w:sz w:val="24"/>
          <w:szCs w:val="24"/>
        </w:rPr>
        <w:t>down in Mariposa that came onto BLM and a couple other fires near BLM lands.</w:t>
      </w:r>
    </w:p>
    <w:p w14:paraId="3587DF65" w14:textId="335857CF" w:rsidR="00361778" w:rsidRPr="006D0AF6" w:rsidRDefault="00361778" w:rsidP="00BC5C98">
      <w:pPr>
        <w:rPr>
          <w:rFonts w:cstheme="minorHAnsi"/>
          <w:sz w:val="24"/>
          <w:szCs w:val="24"/>
        </w:rPr>
      </w:pPr>
      <w:r w:rsidRPr="006D0AF6">
        <w:rPr>
          <w:rFonts w:cstheme="minorHAnsi"/>
          <w:sz w:val="24"/>
          <w:szCs w:val="24"/>
        </w:rPr>
        <w:t>Gerald Schwartz (chat) - This is the driest in EBMUD's 90 year history</w:t>
      </w:r>
      <w:proofErr w:type="gramStart"/>
      <w:r w:rsidRPr="006D0AF6">
        <w:rPr>
          <w:rFonts w:cstheme="minorHAnsi"/>
          <w:sz w:val="24"/>
          <w:szCs w:val="24"/>
        </w:rPr>
        <w:t>.....</w:t>
      </w:r>
      <w:proofErr w:type="gramEnd"/>
      <w:r w:rsidRPr="006D0AF6">
        <w:rPr>
          <w:rFonts w:cstheme="minorHAnsi"/>
          <w:sz w:val="24"/>
          <w:szCs w:val="24"/>
        </w:rPr>
        <w:t>so again we are asking to take Bureau water through our Freeport project.  My rain dances are not working out very well. :)</w:t>
      </w:r>
    </w:p>
    <w:p w14:paraId="5F2D77A4" w14:textId="77679EE0" w:rsidR="00361778" w:rsidRPr="006D0AF6" w:rsidRDefault="00361778" w:rsidP="00BC5C98">
      <w:pPr>
        <w:rPr>
          <w:rFonts w:cstheme="minorHAnsi"/>
          <w:sz w:val="24"/>
          <w:szCs w:val="24"/>
        </w:rPr>
      </w:pPr>
      <w:r w:rsidRPr="006D0AF6">
        <w:rPr>
          <w:rFonts w:cstheme="minorHAnsi"/>
          <w:sz w:val="24"/>
          <w:szCs w:val="24"/>
        </w:rPr>
        <w:t xml:space="preserve">Michael Pickard – </w:t>
      </w:r>
      <w:r w:rsidR="00AD473D">
        <w:rPr>
          <w:rFonts w:cstheme="minorHAnsi"/>
          <w:sz w:val="24"/>
          <w:szCs w:val="24"/>
        </w:rPr>
        <w:t>Michael noted that t</w:t>
      </w:r>
      <w:r w:rsidRPr="006D0AF6">
        <w:rPr>
          <w:rFonts w:cstheme="minorHAnsi"/>
          <w:sz w:val="24"/>
          <w:szCs w:val="24"/>
        </w:rPr>
        <w:t xml:space="preserve">omorrow </w:t>
      </w:r>
      <w:r w:rsidR="00AD473D">
        <w:rPr>
          <w:rFonts w:cstheme="minorHAnsi"/>
          <w:sz w:val="24"/>
          <w:szCs w:val="24"/>
        </w:rPr>
        <w:t>the G</w:t>
      </w:r>
      <w:r w:rsidR="002846E9" w:rsidRPr="006D0AF6">
        <w:rPr>
          <w:rFonts w:cstheme="minorHAnsi"/>
          <w:sz w:val="24"/>
          <w:szCs w:val="24"/>
        </w:rPr>
        <w:t>overnor</w:t>
      </w:r>
      <w:r w:rsidRPr="006D0AF6">
        <w:rPr>
          <w:rFonts w:cstheme="minorHAnsi"/>
          <w:sz w:val="24"/>
          <w:szCs w:val="24"/>
        </w:rPr>
        <w:t xml:space="preserve"> will announce </w:t>
      </w:r>
      <w:r w:rsidR="00AD473D">
        <w:rPr>
          <w:rFonts w:cstheme="minorHAnsi"/>
          <w:sz w:val="24"/>
          <w:szCs w:val="24"/>
        </w:rPr>
        <w:t xml:space="preserve">the </w:t>
      </w:r>
      <w:r w:rsidR="00B47F18" w:rsidRPr="006D0AF6">
        <w:rPr>
          <w:rFonts w:cstheme="minorHAnsi"/>
          <w:sz w:val="24"/>
          <w:szCs w:val="24"/>
        </w:rPr>
        <w:t>May revise</w:t>
      </w:r>
      <w:r w:rsidR="00AD473D">
        <w:rPr>
          <w:rFonts w:cstheme="minorHAnsi"/>
          <w:sz w:val="24"/>
          <w:szCs w:val="24"/>
        </w:rPr>
        <w:t xml:space="preserve">, and that they </w:t>
      </w:r>
      <w:r w:rsidR="00B47F18" w:rsidRPr="006D0AF6">
        <w:rPr>
          <w:rFonts w:cstheme="minorHAnsi"/>
          <w:sz w:val="24"/>
          <w:szCs w:val="24"/>
        </w:rPr>
        <w:t>now</w:t>
      </w:r>
      <w:r w:rsidRPr="006D0AF6">
        <w:rPr>
          <w:rFonts w:cstheme="minorHAnsi"/>
          <w:sz w:val="24"/>
          <w:szCs w:val="24"/>
        </w:rPr>
        <w:t xml:space="preserve"> know that CA</w:t>
      </w:r>
      <w:r w:rsidR="00B47F18" w:rsidRPr="006D0AF6">
        <w:rPr>
          <w:rFonts w:cstheme="minorHAnsi"/>
          <w:sz w:val="24"/>
          <w:szCs w:val="24"/>
        </w:rPr>
        <w:t xml:space="preserve"> has a</w:t>
      </w:r>
      <w:r w:rsidRPr="006D0AF6">
        <w:rPr>
          <w:rFonts w:cstheme="minorHAnsi"/>
          <w:sz w:val="24"/>
          <w:szCs w:val="24"/>
        </w:rPr>
        <w:t xml:space="preserve"> $75 billion surplus. </w:t>
      </w:r>
      <w:r w:rsidR="00AD473D">
        <w:rPr>
          <w:rFonts w:cstheme="minorHAnsi"/>
          <w:sz w:val="24"/>
          <w:szCs w:val="24"/>
        </w:rPr>
        <w:t>Also noted that the G</w:t>
      </w:r>
      <w:r w:rsidR="00B47F18" w:rsidRPr="006D0AF6">
        <w:rPr>
          <w:rFonts w:cstheme="minorHAnsi"/>
          <w:sz w:val="24"/>
          <w:szCs w:val="24"/>
        </w:rPr>
        <w:t>overnor</w:t>
      </w:r>
      <w:r w:rsidRPr="006D0AF6">
        <w:rPr>
          <w:rFonts w:cstheme="minorHAnsi"/>
          <w:sz w:val="24"/>
          <w:szCs w:val="24"/>
        </w:rPr>
        <w:t xml:space="preserve"> has not increased funding toward </w:t>
      </w:r>
      <w:r w:rsidR="00797B81" w:rsidRPr="006D0AF6">
        <w:rPr>
          <w:rFonts w:cstheme="minorHAnsi"/>
          <w:sz w:val="24"/>
          <w:szCs w:val="24"/>
        </w:rPr>
        <w:t>fire prevention</w:t>
      </w:r>
      <w:r w:rsidRPr="006D0AF6">
        <w:rPr>
          <w:rFonts w:cstheme="minorHAnsi"/>
          <w:sz w:val="24"/>
          <w:szCs w:val="24"/>
        </w:rPr>
        <w:t xml:space="preserve"> grants</w:t>
      </w:r>
      <w:r w:rsidR="00B47F18" w:rsidRPr="006D0AF6">
        <w:rPr>
          <w:rFonts w:cstheme="minorHAnsi"/>
          <w:sz w:val="24"/>
          <w:szCs w:val="24"/>
        </w:rPr>
        <w:t xml:space="preserve">, as far as </w:t>
      </w:r>
      <w:r w:rsidR="00AD473D">
        <w:rPr>
          <w:rFonts w:cstheme="minorHAnsi"/>
          <w:sz w:val="24"/>
          <w:szCs w:val="24"/>
        </w:rPr>
        <w:t>SNC</w:t>
      </w:r>
      <w:r w:rsidR="00B47F18" w:rsidRPr="006D0AF6">
        <w:rPr>
          <w:rFonts w:cstheme="minorHAnsi"/>
          <w:sz w:val="24"/>
          <w:szCs w:val="24"/>
        </w:rPr>
        <w:t xml:space="preserve"> knows</w:t>
      </w:r>
      <w:r w:rsidRPr="006D0AF6">
        <w:rPr>
          <w:rFonts w:cstheme="minorHAnsi"/>
          <w:sz w:val="24"/>
          <w:szCs w:val="24"/>
        </w:rPr>
        <w:t xml:space="preserve">, but </w:t>
      </w:r>
      <w:r w:rsidR="00F06F79" w:rsidRPr="006D0AF6">
        <w:rPr>
          <w:rFonts w:cstheme="minorHAnsi"/>
          <w:sz w:val="24"/>
          <w:szCs w:val="24"/>
        </w:rPr>
        <w:t>tomorrow</w:t>
      </w:r>
      <w:r w:rsidRPr="006D0AF6">
        <w:rPr>
          <w:rFonts w:cstheme="minorHAnsi"/>
          <w:sz w:val="24"/>
          <w:szCs w:val="24"/>
        </w:rPr>
        <w:t xml:space="preserve"> SNC will find out more detail about </w:t>
      </w:r>
      <w:r w:rsidR="00B47F18" w:rsidRPr="006D0AF6">
        <w:rPr>
          <w:rFonts w:cstheme="minorHAnsi"/>
          <w:sz w:val="24"/>
          <w:szCs w:val="24"/>
        </w:rPr>
        <w:t xml:space="preserve">the </w:t>
      </w:r>
      <w:r w:rsidRPr="006D0AF6">
        <w:rPr>
          <w:rFonts w:cstheme="minorHAnsi"/>
          <w:sz w:val="24"/>
          <w:szCs w:val="24"/>
        </w:rPr>
        <w:t xml:space="preserve">new budget. </w:t>
      </w:r>
      <w:r w:rsidR="00AD473D">
        <w:rPr>
          <w:rFonts w:cstheme="minorHAnsi"/>
          <w:sz w:val="24"/>
          <w:szCs w:val="24"/>
        </w:rPr>
        <w:t xml:space="preserve">Michael also added that </w:t>
      </w:r>
      <w:r w:rsidRPr="006D0AF6">
        <w:rPr>
          <w:rFonts w:cstheme="minorHAnsi"/>
          <w:sz w:val="24"/>
          <w:szCs w:val="24"/>
        </w:rPr>
        <w:t xml:space="preserve">SNC will be receiving a large budget award to distribute grants, </w:t>
      </w:r>
      <w:r w:rsidR="00B47F18" w:rsidRPr="006D0AF6">
        <w:rPr>
          <w:rFonts w:cstheme="minorHAnsi"/>
          <w:sz w:val="24"/>
          <w:szCs w:val="24"/>
        </w:rPr>
        <w:t xml:space="preserve">and SNC will have </w:t>
      </w:r>
      <w:r w:rsidRPr="006D0AF6">
        <w:rPr>
          <w:rFonts w:cstheme="minorHAnsi"/>
          <w:sz w:val="24"/>
          <w:szCs w:val="24"/>
        </w:rPr>
        <w:t xml:space="preserve">access </w:t>
      </w:r>
      <w:r w:rsidR="00B47F18" w:rsidRPr="006D0AF6">
        <w:rPr>
          <w:rFonts w:cstheme="minorHAnsi"/>
          <w:sz w:val="24"/>
          <w:szCs w:val="24"/>
        </w:rPr>
        <w:t xml:space="preserve">to it </w:t>
      </w:r>
      <w:r w:rsidRPr="006D0AF6">
        <w:rPr>
          <w:rFonts w:cstheme="minorHAnsi"/>
          <w:sz w:val="24"/>
          <w:szCs w:val="24"/>
        </w:rPr>
        <w:t xml:space="preserve">on July 1. Thinking it will be around $50M. </w:t>
      </w:r>
      <w:r w:rsidR="00B47F18" w:rsidRPr="006D0AF6">
        <w:rPr>
          <w:rFonts w:cstheme="minorHAnsi"/>
          <w:sz w:val="24"/>
          <w:szCs w:val="24"/>
        </w:rPr>
        <w:t xml:space="preserve">Also, noted that the </w:t>
      </w:r>
      <w:r w:rsidRPr="006D0AF6">
        <w:rPr>
          <w:rFonts w:cstheme="minorHAnsi"/>
          <w:sz w:val="24"/>
          <w:szCs w:val="24"/>
        </w:rPr>
        <w:t>$20M early action funding has been spent</w:t>
      </w:r>
      <w:r w:rsidR="001031CF" w:rsidRPr="006D0AF6">
        <w:rPr>
          <w:rFonts w:cstheme="minorHAnsi"/>
          <w:sz w:val="24"/>
          <w:szCs w:val="24"/>
        </w:rPr>
        <w:t xml:space="preserve"> on applications that came in by April 30.</w:t>
      </w:r>
    </w:p>
    <w:p w14:paraId="729BF93F" w14:textId="160D18A3" w:rsidR="00361778" w:rsidRPr="006D0AF6" w:rsidRDefault="00361778" w:rsidP="00BC5C98">
      <w:pPr>
        <w:rPr>
          <w:rFonts w:cstheme="minorHAnsi"/>
          <w:sz w:val="24"/>
          <w:szCs w:val="24"/>
        </w:rPr>
      </w:pPr>
      <w:r w:rsidRPr="006D0AF6">
        <w:rPr>
          <w:rFonts w:cstheme="minorHAnsi"/>
          <w:sz w:val="24"/>
          <w:szCs w:val="24"/>
        </w:rPr>
        <w:t>CHIPS – Regine</w:t>
      </w:r>
      <w:r w:rsidR="00797B81" w:rsidRPr="006D0AF6">
        <w:rPr>
          <w:rFonts w:cstheme="minorHAnsi"/>
          <w:sz w:val="24"/>
          <w:szCs w:val="24"/>
        </w:rPr>
        <w:t xml:space="preserve"> Miller</w:t>
      </w:r>
      <w:r w:rsidRPr="006D0AF6">
        <w:rPr>
          <w:rFonts w:cstheme="minorHAnsi"/>
          <w:sz w:val="24"/>
          <w:szCs w:val="24"/>
        </w:rPr>
        <w:t xml:space="preserve"> mentioned that CHIPS’ work has </w:t>
      </w:r>
      <w:r w:rsidR="002846E9" w:rsidRPr="006D0AF6">
        <w:rPr>
          <w:rFonts w:cstheme="minorHAnsi"/>
          <w:sz w:val="24"/>
          <w:szCs w:val="24"/>
        </w:rPr>
        <w:t>started</w:t>
      </w:r>
      <w:r w:rsidRPr="006D0AF6">
        <w:rPr>
          <w:rFonts w:cstheme="minorHAnsi"/>
          <w:sz w:val="24"/>
          <w:szCs w:val="24"/>
        </w:rPr>
        <w:t xml:space="preserve"> early this year, through WCB and SPA agreement with FS CHIPS’ crews are working on A</w:t>
      </w:r>
      <w:r w:rsidR="009564BA" w:rsidRPr="006D0AF6">
        <w:rPr>
          <w:rFonts w:cstheme="minorHAnsi"/>
          <w:sz w:val="24"/>
          <w:szCs w:val="24"/>
        </w:rPr>
        <w:t xml:space="preserve">mador </w:t>
      </w:r>
      <w:r w:rsidRPr="006D0AF6">
        <w:rPr>
          <w:rFonts w:cstheme="minorHAnsi"/>
          <w:sz w:val="24"/>
          <w:szCs w:val="24"/>
        </w:rPr>
        <w:t xml:space="preserve">RD. </w:t>
      </w:r>
      <w:r w:rsidR="00AD473D">
        <w:rPr>
          <w:rFonts w:cstheme="minorHAnsi"/>
          <w:sz w:val="24"/>
          <w:szCs w:val="24"/>
        </w:rPr>
        <w:t>Noted that fuels reduction</w:t>
      </w:r>
      <w:r w:rsidRPr="006D0AF6">
        <w:rPr>
          <w:rFonts w:cstheme="minorHAnsi"/>
          <w:sz w:val="24"/>
          <w:szCs w:val="24"/>
        </w:rPr>
        <w:t xml:space="preserve"> work </w:t>
      </w:r>
      <w:r w:rsidR="00AD473D">
        <w:rPr>
          <w:rFonts w:cstheme="minorHAnsi"/>
          <w:sz w:val="24"/>
          <w:szCs w:val="24"/>
        </w:rPr>
        <w:t xml:space="preserve">is occurring </w:t>
      </w:r>
      <w:r w:rsidRPr="006D0AF6">
        <w:rPr>
          <w:rFonts w:cstheme="minorHAnsi"/>
          <w:sz w:val="24"/>
          <w:szCs w:val="24"/>
        </w:rPr>
        <w:t>on private lands in</w:t>
      </w:r>
      <w:r w:rsidR="009564BA" w:rsidRPr="006D0AF6">
        <w:rPr>
          <w:rFonts w:cstheme="minorHAnsi"/>
          <w:sz w:val="24"/>
          <w:szCs w:val="24"/>
        </w:rPr>
        <w:t xml:space="preserve"> vicinity</w:t>
      </w:r>
      <w:r w:rsidRPr="006D0AF6">
        <w:rPr>
          <w:rFonts w:cstheme="minorHAnsi"/>
          <w:sz w:val="24"/>
          <w:szCs w:val="24"/>
        </w:rPr>
        <w:t xml:space="preserve"> </w:t>
      </w:r>
      <w:r w:rsidR="009564BA" w:rsidRPr="006D0AF6">
        <w:rPr>
          <w:rFonts w:cstheme="minorHAnsi"/>
          <w:sz w:val="24"/>
          <w:szCs w:val="24"/>
        </w:rPr>
        <w:t xml:space="preserve">of </w:t>
      </w:r>
      <w:r w:rsidRPr="006D0AF6">
        <w:rPr>
          <w:rFonts w:cstheme="minorHAnsi"/>
          <w:sz w:val="24"/>
          <w:szCs w:val="24"/>
        </w:rPr>
        <w:t>Oakhurst (Mariposa Crew)</w:t>
      </w:r>
      <w:r w:rsidR="009564BA" w:rsidRPr="006D0AF6">
        <w:rPr>
          <w:rFonts w:cstheme="minorHAnsi"/>
          <w:sz w:val="24"/>
          <w:szCs w:val="24"/>
        </w:rPr>
        <w:t xml:space="preserve"> in partnership Big Sandy Rancheria Mono Tribe and Yosemite-Sequoia Resource Conservation and Development Council</w:t>
      </w:r>
      <w:r w:rsidRPr="006D0AF6">
        <w:rPr>
          <w:rFonts w:cstheme="minorHAnsi"/>
          <w:sz w:val="24"/>
          <w:szCs w:val="24"/>
        </w:rPr>
        <w:t xml:space="preserve">. </w:t>
      </w:r>
      <w:r w:rsidR="00AD473D">
        <w:rPr>
          <w:rFonts w:cstheme="minorHAnsi"/>
          <w:sz w:val="24"/>
          <w:szCs w:val="24"/>
        </w:rPr>
        <w:t>CHIP</w:t>
      </w:r>
      <w:r w:rsidR="008134DA">
        <w:rPr>
          <w:rFonts w:cstheme="minorHAnsi"/>
          <w:sz w:val="24"/>
          <w:szCs w:val="24"/>
        </w:rPr>
        <w:t>S</w:t>
      </w:r>
      <w:r w:rsidR="00AD473D">
        <w:rPr>
          <w:rFonts w:cstheme="minorHAnsi"/>
          <w:sz w:val="24"/>
          <w:szCs w:val="24"/>
        </w:rPr>
        <w:t xml:space="preserve"> </w:t>
      </w:r>
      <w:r w:rsidR="008134DA">
        <w:rPr>
          <w:rFonts w:cstheme="minorHAnsi"/>
          <w:sz w:val="24"/>
          <w:szCs w:val="24"/>
        </w:rPr>
        <w:t>is also</w:t>
      </w:r>
      <w:r w:rsidR="00AD473D">
        <w:rPr>
          <w:rFonts w:cstheme="minorHAnsi"/>
          <w:sz w:val="24"/>
          <w:szCs w:val="24"/>
        </w:rPr>
        <w:t xml:space="preserve"> w</w:t>
      </w:r>
      <w:r w:rsidRPr="006D0AF6">
        <w:rPr>
          <w:rFonts w:cstheme="minorHAnsi"/>
          <w:sz w:val="24"/>
          <w:szCs w:val="24"/>
        </w:rPr>
        <w:t>orking currently with C</w:t>
      </w:r>
      <w:r w:rsidR="009564BA" w:rsidRPr="006D0AF6">
        <w:rPr>
          <w:rFonts w:cstheme="minorHAnsi"/>
          <w:sz w:val="24"/>
          <w:szCs w:val="24"/>
        </w:rPr>
        <w:t xml:space="preserve">alaveras </w:t>
      </w:r>
      <w:r w:rsidRPr="006D0AF6">
        <w:rPr>
          <w:rFonts w:cstheme="minorHAnsi"/>
          <w:sz w:val="24"/>
          <w:szCs w:val="24"/>
        </w:rPr>
        <w:t xml:space="preserve">RD to have crews start work under STF agreements. Megan </w:t>
      </w:r>
      <w:r w:rsidR="00AD473D">
        <w:rPr>
          <w:rFonts w:cstheme="minorHAnsi"/>
          <w:sz w:val="24"/>
          <w:szCs w:val="24"/>
        </w:rPr>
        <w:t xml:space="preserve">Layhee </w:t>
      </w:r>
      <w:r w:rsidRPr="006D0AF6">
        <w:rPr>
          <w:rFonts w:cstheme="minorHAnsi"/>
          <w:sz w:val="24"/>
          <w:szCs w:val="24"/>
        </w:rPr>
        <w:t xml:space="preserve">has been working on CAL FIRE project. </w:t>
      </w:r>
      <w:r w:rsidR="009564BA" w:rsidRPr="006D0AF6">
        <w:rPr>
          <w:rFonts w:cstheme="minorHAnsi"/>
          <w:sz w:val="24"/>
          <w:szCs w:val="24"/>
        </w:rPr>
        <w:t xml:space="preserve">CHIPS partnering with </w:t>
      </w:r>
      <w:r w:rsidR="004C7C97" w:rsidRPr="006D0AF6">
        <w:rPr>
          <w:rFonts w:cstheme="minorHAnsi"/>
          <w:sz w:val="24"/>
          <w:szCs w:val="24"/>
        </w:rPr>
        <w:t>Cal Am</w:t>
      </w:r>
      <w:r w:rsidRPr="006D0AF6">
        <w:rPr>
          <w:rFonts w:cstheme="minorHAnsi"/>
          <w:sz w:val="24"/>
          <w:szCs w:val="24"/>
        </w:rPr>
        <w:t xml:space="preserve"> team</w:t>
      </w:r>
      <w:r w:rsidR="009564BA" w:rsidRPr="006D0AF6">
        <w:rPr>
          <w:rFonts w:cstheme="minorHAnsi"/>
          <w:sz w:val="24"/>
          <w:szCs w:val="24"/>
        </w:rPr>
        <w:t xml:space="preserve"> and Amador FSC</w:t>
      </w:r>
      <w:r w:rsidRPr="006D0AF6">
        <w:rPr>
          <w:rFonts w:cstheme="minorHAnsi"/>
          <w:sz w:val="24"/>
          <w:szCs w:val="24"/>
        </w:rPr>
        <w:t xml:space="preserve"> </w:t>
      </w:r>
      <w:r w:rsidR="009564BA" w:rsidRPr="006D0AF6">
        <w:rPr>
          <w:rFonts w:cstheme="minorHAnsi"/>
          <w:sz w:val="24"/>
          <w:szCs w:val="24"/>
        </w:rPr>
        <w:t>to get bids out for work on</w:t>
      </w:r>
      <w:r w:rsidRPr="006D0AF6">
        <w:rPr>
          <w:rFonts w:cstheme="minorHAnsi"/>
          <w:sz w:val="24"/>
          <w:szCs w:val="24"/>
        </w:rPr>
        <w:t xml:space="preserve"> BLM lands and private lands connecting FBs on Amador and Calaveras County</w:t>
      </w:r>
      <w:r w:rsidR="009564BA" w:rsidRPr="006D0AF6">
        <w:rPr>
          <w:rFonts w:cstheme="minorHAnsi"/>
          <w:sz w:val="24"/>
          <w:szCs w:val="24"/>
        </w:rPr>
        <w:t xml:space="preserve">- </w:t>
      </w:r>
      <w:r w:rsidRPr="006D0AF6">
        <w:rPr>
          <w:rFonts w:cstheme="minorHAnsi"/>
          <w:sz w:val="24"/>
          <w:szCs w:val="24"/>
        </w:rPr>
        <w:t xml:space="preserve">RFP is currently being </w:t>
      </w:r>
      <w:r w:rsidR="00797B81" w:rsidRPr="006D0AF6">
        <w:rPr>
          <w:rFonts w:cstheme="minorHAnsi"/>
          <w:sz w:val="24"/>
          <w:szCs w:val="24"/>
        </w:rPr>
        <w:t>solicited</w:t>
      </w:r>
      <w:r w:rsidRPr="006D0AF6">
        <w:rPr>
          <w:rFonts w:cstheme="minorHAnsi"/>
          <w:sz w:val="24"/>
          <w:szCs w:val="24"/>
        </w:rPr>
        <w:t xml:space="preserve"> </w:t>
      </w:r>
      <w:r w:rsidR="009564BA" w:rsidRPr="006D0AF6">
        <w:rPr>
          <w:rFonts w:cstheme="minorHAnsi"/>
          <w:sz w:val="24"/>
          <w:szCs w:val="24"/>
        </w:rPr>
        <w:t xml:space="preserve">and believed to be </w:t>
      </w:r>
      <w:r w:rsidRPr="006D0AF6">
        <w:rPr>
          <w:rFonts w:cstheme="minorHAnsi"/>
          <w:sz w:val="24"/>
          <w:szCs w:val="24"/>
        </w:rPr>
        <w:t>due Friday. CHIPS is continuing to conduct workforce training</w:t>
      </w:r>
      <w:r w:rsidR="009564BA" w:rsidRPr="006D0AF6">
        <w:rPr>
          <w:rFonts w:cstheme="minorHAnsi"/>
          <w:sz w:val="24"/>
          <w:szCs w:val="24"/>
        </w:rPr>
        <w:t xml:space="preserve"> and development through funding from SNC with tribal partners, including basic 40 firefighter training and working with BIA to get </w:t>
      </w:r>
      <w:r w:rsidR="009564BA" w:rsidRPr="006D0AF6">
        <w:rPr>
          <w:rFonts w:cstheme="minorHAnsi"/>
          <w:sz w:val="24"/>
          <w:szCs w:val="24"/>
        </w:rPr>
        <w:lastRenderedPageBreak/>
        <w:t xml:space="preserve">crews certified for firefighting on federal lands for CHIPS’ crews to prescribed and cultural burning with federal partners and agreements. </w:t>
      </w:r>
      <w:r w:rsidR="00F06F79" w:rsidRPr="006D0AF6">
        <w:rPr>
          <w:rFonts w:cstheme="minorHAnsi"/>
          <w:sz w:val="24"/>
          <w:szCs w:val="24"/>
        </w:rPr>
        <w:t>Also had a challenge this year, getting chainsaw training completed has been difficult</w:t>
      </w:r>
      <w:r w:rsidR="009564BA" w:rsidRPr="006D0AF6">
        <w:rPr>
          <w:rFonts w:cstheme="minorHAnsi"/>
          <w:sz w:val="24"/>
          <w:szCs w:val="24"/>
        </w:rPr>
        <w:t>, since trainers are already out fighting fires</w:t>
      </w:r>
      <w:r w:rsidR="00F06F79" w:rsidRPr="006D0AF6">
        <w:rPr>
          <w:rFonts w:cstheme="minorHAnsi"/>
          <w:sz w:val="24"/>
          <w:szCs w:val="24"/>
        </w:rPr>
        <w:t xml:space="preserve">. Steve Wilensky is doing </w:t>
      </w:r>
      <w:r w:rsidR="004C7C97" w:rsidRPr="006D0AF6">
        <w:rPr>
          <w:rFonts w:cstheme="minorHAnsi"/>
          <w:sz w:val="24"/>
          <w:szCs w:val="24"/>
        </w:rPr>
        <w:t xml:space="preserve">tribal </w:t>
      </w:r>
      <w:r w:rsidR="00F06F79" w:rsidRPr="006D0AF6">
        <w:rPr>
          <w:rFonts w:cstheme="minorHAnsi"/>
          <w:sz w:val="24"/>
          <w:szCs w:val="24"/>
        </w:rPr>
        <w:t xml:space="preserve">outreach to see in tribal entities to </w:t>
      </w:r>
      <w:r w:rsidR="004C7C97" w:rsidRPr="006D0AF6">
        <w:rPr>
          <w:rFonts w:cstheme="minorHAnsi"/>
          <w:sz w:val="24"/>
          <w:szCs w:val="24"/>
        </w:rPr>
        <w:t>participate in ISWI grant</w:t>
      </w:r>
      <w:r w:rsidR="00F06F79" w:rsidRPr="006D0AF6">
        <w:rPr>
          <w:rFonts w:cstheme="minorHAnsi"/>
          <w:sz w:val="24"/>
          <w:szCs w:val="24"/>
        </w:rPr>
        <w:t xml:space="preserve">. Working with Cal </w:t>
      </w:r>
      <w:r w:rsidR="004C7C97" w:rsidRPr="006D0AF6">
        <w:rPr>
          <w:rFonts w:cstheme="minorHAnsi"/>
          <w:sz w:val="24"/>
          <w:szCs w:val="24"/>
        </w:rPr>
        <w:t>Am</w:t>
      </w:r>
      <w:r w:rsidR="00F06F79" w:rsidRPr="006D0AF6">
        <w:rPr>
          <w:rFonts w:cstheme="minorHAnsi"/>
          <w:sz w:val="24"/>
          <w:szCs w:val="24"/>
        </w:rPr>
        <w:t xml:space="preserve"> </w:t>
      </w:r>
      <w:r w:rsidR="004C7C97" w:rsidRPr="006D0AF6">
        <w:rPr>
          <w:rFonts w:cstheme="minorHAnsi"/>
          <w:sz w:val="24"/>
          <w:szCs w:val="24"/>
        </w:rPr>
        <w:t xml:space="preserve">team </w:t>
      </w:r>
      <w:r w:rsidR="00F06F79" w:rsidRPr="006D0AF6">
        <w:rPr>
          <w:rFonts w:cstheme="minorHAnsi"/>
          <w:sz w:val="24"/>
          <w:szCs w:val="24"/>
        </w:rPr>
        <w:t>on a couple of planning grants be completed in 2021 and 2022. Megan added</w:t>
      </w:r>
      <w:r w:rsidR="004C7C97" w:rsidRPr="006D0AF6">
        <w:rPr>
          <w:rFonts w:cstheme="minorHAnsi"/>
          <w:sz w:val="24"/>
          <w:szCs w:val="24"/>
        </w:rPr>
        <w:t xml:space="preserve"> that contracts are being developed and finalized for the CHIPS CAL FIRE Arnold-Avery project. </w:t>
      </w:r>
      <w:r w:rsidR="00F06F79" w:rsidRPr="006D0AF6">
        <w:rPr>
          <w:rFonts w:cstheme="minorHAnsi"/>
          <w:sz w:val="24"/>
          <w:szCs w:val="24"/>
        </w:rPr>
        <w:t>Thurman added that Steve’s work down in</w:t>
      </w:r>
      <w:r w:rsidR="00D1660B" w:rsidRPr="006D0AF6">
        <w:rPr>
          <w:rFonts w:cstheme="minorHAnsi"/>
          <w:sz w:val="24"/>
          <w:szCs w:val="24"/>
        </w:rPr>
        <w:t xml:space="preserve"> Yosemite including fire wood dispersion on a hazard fuel reduction project.</w:t>
      </w:r>
    </w:p>
    <w:p w14:paraId="2E13A94F" w14:textId="034BDDDA" w:rsidR="00F06F79" w:rsidRPr="006D0AF6" w:rsidRDefault="00F06F79" w:rsidP="00BC5C98">
      <w:pPr>
        <w:rPr>
          <w:rFonts w:cstheme="minorHAnsi"/>
          <w:sz w:val="24"/>
          <w:szCs w:val="24"/>
        </w:rPr>
      </w:pPr>
      <w:r w:rsidRPr="006D0AF6">
        <w:rPr>
          <w:rFonts w:cstheme="minorHAnsi"/>
          <w:sz w:val="24"/>
          <w:szCs w:val="24"/>
        </w:rPr>
        <w:t xml:space="preserve">Rich </w:t>
      </w:r>
      <w:r w:rsidR="002846E9" w:rsidRPr="006D0AF6">
        <w:rPr>
          <w:rFonts w:cstheme="minorHAnsi"/>
          <w:sz w:val="24"/>
          <w:szCs w:val="24"/>
        </w:rPr>
        <w:t>Farrington</w:t>
      </w:r>
      <w:r w:rsidRPr="006D0AF6">
        <w:rPr>
          <w:rFonts w:cstheme="minorHAnsi"/>
          <w:sz w:val="24"/>
          <w:szCs w:val="24"/>
        </w:rPr>
        <w:t xml:space="preserve"> – Question for Regine</w:t>
      </w:r>
      <w:r w:rsidR="00B12E4D" w:rsidRPr="006D0AF6">
        <w:rPr>
          <w:rFonts w:cstheme="minorHAnsi"/>
          <w:sz w:val="24"/>
          <w:szCs w:val="24"/>
        </w:rPr>
        <w:t xml:space="preserve"> Miller about the location of the Tiger Creek reservoir project</w:t>
      </w:r>
      <w:r w:rsidRPr="006D0AF6">
        <w:rPr>
          <w:rFonts w:cstheme="minorHAnsi"/>
          <w:sz w:val="24"/>
          <w:szCs w:val="24"/>
        </w:rPr>
        <w:t xml:space="preserve"> – </w:t>
      </w:r>
      <w:r w:rsidR="00B12E4D" w:rsidRPr="006D0AF6">
        <w:rPr>
          <w:rFonts w:cstheme="minorHAnsi"/>
          <w:sz w:val="24"/>
          <w:szCs w:val="24"/>
        </w:rPr>
        <w:t xml:space="preserve">clarification was that </w:t>
      </w:r>
      <w:r w:rsidRPr="006D0AF6">
        <w:rPr>
          <w:rFonts w:cstheme="minorHAnsi"/>
          <w:sz w:val="24"/>
          <w:szCs w:val="24"/>
        </w:rPr>
        <w:t>it’s at the power house just below Pioneer</w:t>
      </w:r>
      <w:r w:rsidR="00B12E4D" w:rsidRPr="006D0AF6">
        <w:rPr>
          <w:rFonts w:cstheme="minorHAnsi"/>
          <w:sz w:val="24"/>
          <w:szCs w:val="24"/>
        </w:rPr>
        <w:t xml:space="preserve">- </w:t>
      </w:r>
      <w:r w:rsidRPr="006D0AF6">
        <w:rPr>
          <w:rFonts w:cstheme="minorHAnsi"/>
          <w:sz w:val="24"/>
          <w:szCs w:val="24"/>
        </w:rPr>
        <w:t xml:space="preserve">tiger creek afterbay on Mokelumne. </w:t>
      </w:r>
      <w:r w:rsidR="00B12E4D" w:rsidRPr="006D0AF6">
        <w:rPr>
          <w:rFonts w:cstheme="minorHAnsi"/>
          <w:sz w:val="24"/>
          <w:szCs w:val="24"/>
        </w:rPr>
        <w:t xml:space="preserve">Added a bit more introduction to </w:t>
      </w:r>
      <w:r w:rsidRPr="006D0AF6">
        <w:rPr>
          <w:rFonts w:cstheme="minorHAnsi"/>
          <w:sz w:val="24"/>
          <w:szCs w:val="24"/>
        </w:rPr>
        <w:t>Rob Alcott</w:t>
      </w:r>
      <w:r w:rsidR="00AD473D">
        <w:rPr>
          <w:rFonts w:cstheme="minorHAnsi"/>
          <w:sz w:val="24"/>
          <w:szCs w:val="24"/>
        </w:rPr>
        <w:t>, and that Rob</w:t>
      </w:r>
      <w:r w:rsidRPr="006D0AF6">
        <w:rPr>
          <w:rFonts w:cstheme="minorHAnsi"/>
          <w:sz w:val="24"/>
          <w:szCs w:val="24"/>
        </w:rPr>
        <w:t xml:space="preserve"> is UMRWA’s Administrative Officer</w:t>
      </w:r>
      <w:r w:rsidR="00B12E4D" w:rsidRPr="006D0AF6">
        <w:rPr>
          <w:rFonts w:cstheme="minorHAnsi"/>
          <w:sz w:val="24"/>
          <w:szCs w:val="24"/>
        </w:rPr>
        <w:t xml:space="preserve"> and formerly the Executive Officer, and still works for UMRWA part time tracking grants and finances.</w:t>
      </w:r>
      <w:r w:rsidRPr="006D0AF6">
        <w:rPr>
          <w:rFonts w:cstheme="minorHAnsi"/>
          <w:sz w:val="24"/>
          <w:szCs w:val="24"/>
        </w:rPr>
        <w:t xml:space="preserve"> </w:t>
      </w:r>
      <w:r w:rsidR="00AD473D">
        <w:rPr>
          <w:rFonts w:cstheme="minorHAnsi"/>
          <w:sz w:val="24"/>
          <w:szCs w:val="24"/>
        </w:rPr>
        <w:t xml:space="preserve">Rich also noted that the </w:t>
      </w:r>
      <w:r w:rsidRPr="006D0AF6">
        <w:rPr>
          <w:rFonts w:cstheme="minorHAnsi"/>
          <w:sz w:val="24"/>
          <w:szCs w:val="24"/>
        </w:rPr>
        <w:t xml:space="preserve">UMRWA </w:t>
      </w:r>
      <w:r w:rsidR="00AD473D">
        <w:rPr>
          <w:rFonts w:cstheme="minorHAnsi"/>
          <w:sz w:val="24"/>
          <w:szCs w:val="24"/>
        </w:rPr>
        <w:t>B</w:t>
      </w:r>
      <w:r w:rsidRPr="006D0AF6">
        <w:rPr>
          <w:rFonts w:cstheme="minorHAnsi"/>
          <w:sz w:val="24"/>
          <w:szCs w:val="24"/>
        </w:rPr>
        <w:t xml:space="preserve">oard met last week, </w:t>
      </w:r>
      <w:r w:rsidR="00AD473D">
        <w:rPr>
          <w:rFonts w:cstheme="minorHAnsi"/>
          <w:sz w:val="24"/>
          <w:szCs w:val="24"/>
        </w:rPr>
        <w:t xml:space="preserve">where they are </w:t>
      </w:r>
      <w:r w:rsidRPr="006D0AF6">
        <w:rPr>
          <w:rFonts w:cstheme="minorHAnsi"/>
          <w:sz w:val="24"/>
          <w:szCs w:val="24"/>
        </w:rPr>
        <w:t xml:space="preserve">steering the Forest Projects Plan, and </w:t>
      </w:r>
      <w:r w:rsidR="00B12E4D" w:rsidRPr="006D0AF6">
        <w:rPr>
          <w:rFonts w:cstheme="minorHAnsi"/>
          <w:sz w:val="24"/>
          <w:szCs w:val="24"/>
        </w:rPr>
        <w:t xml:space="preserve">also </w:t>
      </w:r>
      <w:r w:rsidRPr="006D0AF6">
        <w:rPr>
          <w:rFonts w:cstheme="minorHAnsi"/>
          <w:sz w:val="24"/>
          <w:szCs w:val="24"/>
        </w:rPr>
        <w:t>approved MO</w:t>
      </w:r>
      <w:r w:rsidR="00B12E4D" w:rsidRPr="006D0AF6">
        <w:rPr>
          <w:rFonts w:cstheme="minorHAnsi"/>
          <w:sz w:val="24"/>
          <w:szCs w:val="24"/>
        </w:rPr>
        <w:t>U</w:t>
      </w:r>
      <w:r w:rsidRPr="006D0AF6">
        <w:rPr>
          <w:rFonts w:cstheme="minorHAnsi"/>
          <w:sz w:val="24"/>
          <w:szCs w:val="24"/>
        </w:rPr>
        <w:t xml:space="preserve"> with Blue Forest </w:t>
      </w:r>
      <w:r w:rsidR="00B12E4D" w:rsidRPr="006D0AF6">
        <w:rPr>
          <w:rFonts w:cstheme="minorHAnsi"/>
          <w:sz w:val="24"/>
          <w:szCs w:val="24"/>
        </w:rPr>
        <w:t xml:space="preserve">Finance </w:t>
      </w:r>
      <w:r w:rsidRPr="006D0AF6">
        <w:rPr>
          <w:rFonts w:cstheme="minorHAnsi"/>
          <w:sz w:val="24"/>
          <w:szCs w:val="24"/>
        </w:rPr>
        <w:t xml:space="preserve">Group for </w:t>
      </w:r>
      <w:r w:rsidR="00B12E4D" w:rsidRPr="006D0AF6">
        <w:rPr>
          <w:rFonts w:cstheme="minorHAnsi"/>
          <w:sz w:val="24"/>
          <w:szCs w:val="24"/>
        </w:rPr>
        <w:t xml:space="preserve">funding and financing options for further </w:t>
      </w:r>
      <w:r w:rsidRPr="006D0AF6">
        <w:rPr>
          <w:rFonts w:cstheme="minorHAnsi"/>
          <w:sz w:val="24"/>
          <w:szCs w:val="24"/>
        </w:rPr>
        <w:t xml:space="preserve">Mokelumne watershed </w:t>
      </w:r>
      <w:r w:rsidR="00B12E4D" w:rsidRPr="006D0AF6">
        <w:rPr>
          <w:rFonts w:cstheme="minorHAnsi"/>
          <w:sz w:val="24"/>
          <w:szCs w:val="24"/>
        </w:rPr>
        <w:t xml:space="preserve">and forest health </w:t>
      </w:r>
      <w:r w:rsidRPr="006D0AF6">
        <w:rPr>
          <w:rFonts w:cstheme="minorHAnsi"/>
          <w:sz w:val="24"/>
          <w:szCs w:val="24"/>
        </w:rPr>
        <w:t>projects</w:t>
      </w:r>
      <w:r w:rsidR="00B12E4D" w:rsidRPr="006D0AF6">
        <w:rPr>
          <w:rFonts w:cstheme="minorHAnsi"/>
          <w:sz w:val="24"/>
          <w:szCs w:val="24"/>
        </w:rPr>
        <w:t>, and w</w:t>
      </w:r>
      <w:r w:rsidRPr="006D0AF6">
        <w:rPr>
          <w:rFonts w:cstheme="minorHAnsi"/>
          <w:sz w:val="24"/>
          <w:szCs w:val="24"/>
        </w:rPr>
        <w:t>hether or not a bond could be issued</w:t>
      </w:r>
      <w:r w:rsidR="00B12E4D" w:rsidRPr="006D0AF6">
        <w:rPr>
          <w:rFonts w:cstheme="minorHAnsi"/>
          <w:sz w:val="24"/>
          <w:szCs w:val="24"/>
        </w:rPr>
        <w:t xml:space="preserve"> and justified</w:t>
      </w:r>
      <w:r w:rsidRPr="006D0AF6">
        <w:rPr>
          <w:rFonts w:cstheme="minorHAnsi"/>
          <w:sz w:val="24"/>
          <w:szCs w:val="24"/>
        </w:rPr>
        <w:t xml:space="preserve"> </w:t>
      </w:r>
      <w:r w:rsidR="00B12E4D" w:rsidRPr="006D0AF6">
        <w:rPr>
          <w:rFonts w:cstheme="minorHAnsi"/>
          <w:sz w:val="24"/>
          <w:szCs w:val="24"/>
        </w:rPr>
        <w:t>f</w:t>
      </w:r>
      <w:r w:rsidRPr="006D0AF6">
        <w:rPr>
          <w:rFonts w:cstheme="minorHAnsi"/>
          <w:sz w:val="24"/>
          <w:szCs w:val="24"/>
        </w:rPr>
        <w:t xml:space="preserve">or fuel and fire reduction forest health projects. </w:t>
      </w:r>
      <w:r w:rsidR="00B12E4D" w:rsidRPr="006D0AF6">
        <w:rPr>
          <w:rFonts w:cstheme="minorHAnsi"/>
          <w:sz w:val="24"/>
          <w:szCs w:val="24"/>
        </w:rPr>
        <w:t>Also noted that the UMRWA</w:t>
      </w:r>
      <w:r w:rsidRPr="006D0AF6">
        <w:rPr>
          <w:rFonts w:cstheme="minorHAnsi"/>
          <w:sz w:val="24"/>
          <w:szCs w:val="24"/>
        </w:rPr>
        <w:t xml:space="preserve"> is</w:t>
      </w:r>
      <w:r w:rsidR="00B12E4D" w:rsidRPr="006D0AF6">
        <w:rPr>
          <w:rFonts w:cstheme="minorHAnsi"/>
          <w:sz w:val="24"/>
          <w:szCs w:val="24"/>
        </w:rPr>
        <w:t xml:space="preserve"> a little</w:t>
      </w:r>
      <w:r w:rsidRPr="006D0AF6">
        <w:rPr>
          <w:rFonts w:cstheme="minorHAnsi"/>
          <w:sz w:val="24"/>
          <w:szCs w:val="24"/>
        </w:rPr>
        <w:t xml:space="preserve"> frustrated with funding </w:t>
      </w:r>
      <w:r w:rsidR="00797B81" w:rsidRPr="006D0AF6">
        <w:rPr>
          <w:rFonts w:cstheme="minorHAnsi"/>
          <w:sz w:val="24"/>
          <w:szCs w:val="24"/>
        </w:rPr>
        <w:t>opportunities</w:t>
      </w:r>
      <w:r w:rsidRPr="006D0AF6">
        <w:rPr>
          <w:rFonts w:cstheme="minorHAnsi"/>
          <w:sz w:val="24"/>
          <w:szCs w:val="24"/>
        </w:rPr>
        <w:t xml:space="preserve"> pace,</w:t>
      </w:r>
      <w:r w:rsidR="00B12E4D" w:rsidRPr="006D0AF6">
        <w:rPr>
          <w:rFonts w:cstheme="minorHAnsi"/>
          <w:sz w:val="24"/>
          <w:szCs w:val="24"/>
        </w:rPr>
        <w:t xml:space="preserve"> so the Board</w:t>
      </w:r>
      <w:r w:rsidRPr="006D0AF6">
        <w:rPr>
          <w:rFonts w:cstheme="minorHAnsi"/>
          <w:sz w:val="24"/>
          <w:szCs w:val="24"/>
        </w:rPr>
        <w:t xml:space="preserve"> approved </w:t>
      </w:r>
      <w:r w:rsidR="00B12E4D" w:rsidRPr="006D0AF6">
        <w:rPr>
          <w:rFonts w:cstheme="minorHAnsi"/>
          <w:sz w:val="24"/>
          <w:szCs w:val="24"/>
        </w:rPr>
        <w:t>and gave</w:t>
      </w:r>
      <w:r w:rsidRPr="006D0AF6">
        <w:rPr>
          <w:rFonts w:cstheme="minorHAnsi"/>
          <w:sz w:val="24"/>
          <w:szCs w:val="24"/>
        </w:rPr>
        <w:t xml:space="preserve"> </w:t>
      </w:r>
      <w:r w:rsidR="002846E9" w:rsidRPr="006D0AF6">
        <w:rPr>
          <w:rFonts w:cstheme="minorHAnsi"/>
          <w:sz w:val="24"/>
          <w:szCs w:val="24"/>
        </w:rPr>
        <w:t>executive</w:t>
      </w:r>
      <w:r w:rsidRPr="006D0AF6">
        <w:rPr>
          <w:rFonts w:cstheme="minorHAnsi"/>
          <w:sz w:val="24"/>
          <w:szCs w:val="24"/>
        </w:rPr>
        <w:t xml:space="preserve"> officer </w:t>
      </w:r>
      <w:r w:rsidR="00B12E4D" w:rsidRPr="006D0AF6">
        <w:rPr>
          <w:rFonts w:cstheme="minorHAnsi"/>
          <w:sz w:val="24"/>
          <w:szCs w:val="24"/>
        </w:rPr>
        <w:t xml:space="preserve">authority </w:t>
      </w:r>
      <w:r w:rsidRPr="006D0AF6">
        <w:rPr>
          <w:rFonts w:cstheme="minorHAnsi"/>
          <w:sz w:val="24"/>
          <w:szCs w:val="24"/>
        </w:rPr>
        <w:t xml:space="preserve">to apply for grants as needed. </w:t>
      </w:r>
      <w:r w:rsidR="00AD473D">
        <w:rPr>
          <w:rFonts w:cstheme="minorHAnsi"/>
          <w:sz w:val="24"/>
          <w:szCs w:val="24"/>
        </w:rPr>
        <w:t xml:space="preserve">The UMRWA </w:t>
      </w:r>
      <w:r w:rsidR="00B12E4D" w:rsidRPr="006D0AF6">
        <w:rPr>
          <w:rFonts w:cstheme="minorHAnsi"/>
          <w:sz w:val="24"/>
          <w:szCs w:val="24"/>
        </w:rPr>
        <w:t xml:space="preserve">Board approved additional acreage to the </w:t>
      </w:r>
      <w:r w:rsidRPr="006D0AF6">
        <w:rPr>
          <w:rFonts w:cstheme="minorHAnsi"/>
          <w:sz w:val="24"/>
          <w:szCs w:val="24"/>
        </w:rPr>
        <w:t>Black Springs project,</w:t>
      </w:r>
      <w:r w:rsidR="00B12E4D" w:rsidRPr="006D0AF6">
        <w:rPr>
          <w:rFonts w:cstheme="minorHAnsi"/>
          <w:sz w:val="24"/>
          <w:szCs w:val="24"/>
        </w:rPr>
        <w:t xml:space="preserve"> and</w:t>
      </w:r>
      <w:r w:rsidRPr="006D0AF6">
        <w:rPr>
          <w:rFonts w:cstheme="minorHAnsi"/>
          <w:sz w:val="24"/>
          <w:szCs w:val="24"/>
        </w:rPr>
        <w:t xml:space="preserve"> </w:t>
      </w:r>
      <w:r w:rsidR="00AD473D">
        <w:rPr>
          <w:rFonts w:cstheme="minorHAnsi"/>
          <w:sz w:val="24"/>
          <w:szCs w:val="24"/>
        </w:rPr>
        <w:t xml:space="preserve">also noted that the </w:t>
      </w:r>
      <w:r w:rsidRPr="006D0AF6">
        <w:rPr>
          <w:rFonts w:cstheme="minorHAnsi"/>
          <w:sz w:val="24"/>
          <w:szCs w:val="24"/>
        </w:rPr>
        <w:t xml:space="preserve">board </w:t>
      </w:r>
      <w:r w:rsidR="00B12E4D" w:rsidRPr="006D0AF6">
        <w:rPr>
          <w:rFonts w:cstheme="minorHAnsi"/>
          <w:sz w:val="24"/>
          <w:szCs w:val="24"/>
        </w:rPr>
        <w:t xml:space="preserve">also </w:t>
      </w:r>
      <w:r w:rsidRPr="006D0AF6">
        <w:rPr>
          <w:rFonts w:cstheme="minorHAnsi"/>
          <w:sz w:val="24"/>
          <w:szCs w:val="24"/>
        </w:rPr>
        <w:t>review</w:t>
      </w:r>
      <w:r w:rsidR="00B12E4D" w:rsidRPr="006D0AF6">
        <w:rPr>
          <w:rFonts w:cstheme="minorHAnsi"/>
          <w:sz w:val="24"/>
          <w:szCs w:val="24"/>
        </w:rPr>
        <w:t>s</w:t>
      </w:r>
      <w:r w:rsidRPr="006D0AF6">
        <w:rPr>
          <w:rFonts w:cstheme="minorHAnsi"/>
          <w:sz w:val="24"/>
          <w:szCs w:val="24"/>
        </w:rPr>
        <w:t xml:space="preserve"> bills in the </w:t>
      </w:r>
      <w:r w:rsidR="002846E9" w:rsidRPr="006D0AF6">
        <w:rPr>
          <w:rFonts w:cstheme="minorHAnsi"/>
          <w:sz w:val="24"/>
          <w:szCs w:val="24"/>
        </w:rPr>
        <w:t>legislature</w:t>
      </w:r>
      <w:r w:rsidRPr="006D0AF6">
        <w:rPr>
          <w:rFonts w:cstheme="minorHAnsi"/>
          <w:sz w:val="24"/>
          <w:szCs w:val="24"/>
        </w:rPr>
        <w:t xml:space="preserve"> that can be helpful in meeting their mission- </w:t>
      </w:r>
      <w:r w:rsidR="00B12E4D" w:rsidRPr="006D0AF6">
        <w:rPr>
          <w:rFonts w:cstheme="minorHAnsi"/>
          <w:sz w:val="24"/>
          <w:szCs w:val="24"/>
        </w:rPr>
        <w:t xml:space="preserve">including currently </w:t>
      </w:r>
      <w:r w:rsidRPr="006D0AF6">
        <w:rPr>
          <w:rFonts w:cstheme="minorHAnsi"/>
          <w:sz w:val="24"/>
          <w:szCs w:val="24"/>
        </w:rPr>
        <w:t xml:space="preserve">4 bills that board is looking at and if there is majority of support, they would help enhance ability to do fuels reduction work. </w:t>
      </w:r>
    </w:p>
    <w:p w14:paraId="593500DE" w14:textId="14C38BE9"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1679E9" w:rsidRPr="006D0AF6">
        <w:rPr>
          <w:rFonts w:cstheme="minorHAnsi"/>
          <w:sz w:val="24"/>
          <w:szCs w:val="24"/>
        </w:rPr>
        <w:t>June 16</w:t>
      </w:r>
      <w:r w:rsidR="001679E9" w:rsidRPr="006D0AF6">
        <w:rPr>
          <w:rFonts w:cstheme="minorHAnsi"/>
          <w:sz w:val="24"/>
          <w:szCs w:val="24"/>
          <w:vertAlign w:val="superscript"/>
        </w:rPr>
        <w:t>th</w:t>
      </w:r>
      <w:r w:rsidR="001679E9" w:rsidRPr="006D0AF6">
        <w:rPr>
          <w:rFonts w:cstheme="minorHAnsi"/>
          <w:sz w:val="24"/>
          <w:szCs w:val="24"/>
        </w:rPr>
        <w:t xml:space="preserve"> </w:t>
      </w:r>
      <w:r w:rsidR="00F06F79" w:rsidRPr="006D0AF6">
        <w:rPr>
          <w:rFonts w:cstheme="minorHAnsi"/>
          <w:sz w:val="24"/>
          <w:szCs w:val="24"/>
        </w:rPr>
        <w:t xml:space="preserve">via Zoom </w:t>
      </w:r>
      <w:r w:rsidR="00975C55" w:rsidRPr="006D0AF6">
        <w:rPr>
          <w:rFonts w:cstheme="minorHAnsi"/>
          <w:sz w:val="24"/>
          <w:szCs w:val="24"/>
        </w:rPr>
        <w:t>from 9-noon.</w:t>
      </w:r>
      <w:r w:rsidR="00E84B40" w:rsidRPr="006D0AF6">
        <w:rPr>
          <w:rFonts w:cstheme="minorHAnsi"/>
          <w:sz w:val="24"/>
          <w:szCs w:val="24"/>
        </w:rPr>
        <w:t xml:space="preserve"> </w:t>
      </w:r>
    </w:p>
    <w:p w14:paraId="21424558" w14:textId="2B578FD1"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2534"/>
        <w:gridCol w:w="4048"/>
        <w:gridCol w:w="1955"/>
      </w:tblGrid>
      <w:tr w:rsidR="008134DA" w:rsidRPr="006D0AF6" w14:paraId="7462BFB7" w14:textId="77777777" w:rsidTr="008134DA">
        <w:tc>
          <w:tcPr>
            <w:tcW w:w="715" w:type="dxa"/>
            <w:shd w:val="clear" w:color="auto" w:fill="A8D08D" w:themeFill="accent6" w:themeFillTint="99"/>
          </w:tcPr>
          <w:p w14:paraId="4DDF34EF" w14:textId="6D9314AA" w:rsidR="008134DA" w:rsidRPr="006D0AF6" w:rsidRDefault="008134DA" w:rsidP="00906A15">
            <w:pPr>
              <w:jc w:val="center"/>
              <w:rPr>
                <w:rFonts w:cstheme="minorHAnsi"/>
                <w:b/>
                <w:sz w:val="24"/>
                <w:szCs w:val="24"/>
              </w:rPr>
            </w:pPr>
            <w:r>
              <w:rPr>
                <w:rFonts w:cstheme="minorHAnsi"/>
                <w:b/>
                <w:sz w:val="24"/>
                <w:szCs w:val="24"/>
              </w:rPr>
              <w:t>Count</w:t>
            </w:r>
          </w:p>
        </w:tc>
        <w:tc>
          <w:tcPr>
            <w:tcW w:w="2565" w:type="dxa"/>
            <w:shd w:val="clear" w:color="auto" w:fill="A8D08D" w:themeFill="accent6" w:themeFillTint="99"/>
          </w:tcPr>
          <w:p w14:paraId="2984C2BA" w14:textId="4AD44EC8" w:rsidR="008134DA" w:rsidRPr="006D0AF6" w:rsidRDefault="008134DA" w:rsidP="00906A15">
            <w:pPr>
              <w:jc w:val="center"/>
              <w:rPr>
                <w:rFonts w:cstheme="minorHAnsi"/>
                <w:b/>
                <w:sz w:val="24"/>
                <w:szCs w:val="24"/>
              </w:rPr>
            </w:pPr>
            <w:r w:rsidRPr="006D0AF6">
              <w:rPr>
                <w:rFonts w:cstheme="minorHAnsi"/>
                <w:b/>
                <w:sz w:val="24"/>
                <w:szCs w:val="24"/>
              </w:rPr>
              <w:t>Name</w:t>
            </w:r>
          </w:p>
        </w:tc>
        <w:tc>
          <w:tcPr>
            <w:tcW w:w="4095" w:type="dxa"/>
            <w:shd w:val="clear" w:color="auto" w:fill="A8D08D" w:themeFill="accent6" w:themeFillTint="99"/>
          </w:tcPr>
          <w:p w14:paraId="652F10DE" w14:textId="77777777" w:rsidR="008134DA" w:rsidRPr="006D0AF6" w:rsidRDefault="008134DA" w:rsidP="00906A15">
            <w:pPr>
              <w:jc w:val="center"/>
              <w:rPr>
                <w:rFonts w:cstheme="minorHAnsi"/>
                <w:b/>
                <w:sz w:val="24"/>
                <w:szCs w:val="24"/>
              </w:rPr>
            </w:pPr>
            <w:r w:rsidRPr="006D0AF6">
              <w:rPr>
                <w:rFonts w:cstheme="minorHAnsi"/>
                <w:b/>
                <w:sz w:val="24"/>
                <w:szCs w:val="24"/>
              </w:rPr>
              <w:t>Affiliation</w:t>
            </w:r>
          </w:p>
        </w:tc>
        <w:tc>
          <w:tcPr>
            <w:tcW w:w="1975" w:type="dxa"/>
            <w:shd w:val="clear" w:color="auto" w:fill="A8D08D" w:themeFill="accent6" w:themeFillTint="99"/>
          </w:tcPr>
          <w:p w14:paraId="59A6F06F" w14:textId="77777777" w:rsidR="008134DA" w:rsidRPr="006D0AF6" w:rsidRDefault="008134DA" w:rsidP="00906A15">
            <w:pPr>
              <w:jc w:val="center"/>
              <w:rPr>
                <w:rFonts w:cstheme="minorHAnsi"/>
                <w:b/>
                <w:sz w:val="24"/>
                <w:szCs w:val="24"/>
              </w:rPr>
            </w:pPr>
            <w:r w:rsidRPr="006D0AF6">
              <w:rPr>
                <w:rFonts w:cstheme="minorHAnsi"/>
                <w:b/>
                <w:sz w:val="24"/>
                <w:szCs w:val="24"/>
              </w:rPr>
              <w:t>Time Committed to Meeting</w:t>
            </w:r>
          </w:p>
        </w:tc>
      </w:tr>
      <w:tr w:rsidR="008134DA" w:rsidRPr="006D0AF6" w14:paraId="270DD46E" w14:textId="77777777" w:rsidTr="008134DA">
        <w:trPr>
          <w:trHeight w:val="323"/>
        </w:trPr>
        <w:tc>
          <w:tcPr>
            <w:tcW w:w="715" w:type="dxa"/>
          </w:tcPr>
          <w:p w14:paraId="6E5AC570" w14:textId="755A1B4C" w:rsidR="008134DA" w:rsidRPr="006D0AF6" w:rsidRDefault="008134DA" w:rsidP="00B96459">
            <w:pPr>
              <w:tabs>
                <w:tab w:val="center" w:pos="4680"/>
              </w:tabs>
              <w:rPr>
                <w:rFonts w:cstheme="minorHAnsi"/>
                <w:sz w:val="24"/>
                <w:szCs w:val="24"/>
              </w:rPr>
            </w:pPr>
            <w:r>
              <w:rPr>
                <w:rFonts w:cstheme="minorHAnsi"/>
                <w:sz w:val="24"/>
                <w:szCs w:val="24"/>
              </w:rPr>
              <w:t>1</w:t>
            </w:r>
          </w:p>
        </w:tc>
        <w:tc>
          <w:tcPr>
            <w:tcW w:w="2565" w:type="dxa"/>
            <w:shd w:val="clear" w:color="auto" w:fill="auto"/>
          </w:tcPr>
          <w:p w14:paraId="153EB6C0" w14:textId="06FE8C58" w:rsidR="008134DA" w:rsidRPr="006D0AF6" w:rsidRDefault="008134DA" w:rsidP="00B96459">
            <w:pPr>
              <w:tabs>
                <w:tab w:val="center" w:pos="4680"/>
              </w:tabs>
              <w:rPr>
                <w:rFonts w:cstheme="minorHAnsi"/>
                <w:sz w:val="24"/>
                <w:szCs w:val="24"/>
              </w:rPr>
            </w:pPr>
            <w:r w:rsidRPr="006D0AF6">
              <w:rPr>
                <w:rFonts w:cstheme="minorHAnsi"/>
                <w:sz w:val="24"/>
                <w:szCs w:val="24"/>
              </w:rPr>
              <w:t>Caitlynn Rich</w:t>
            </w:r>
          </w:p>
        </w:tc>
        <w:tc>
          <w:tcPr>
            <w:tcW w:w="4095" w:type="dxa"/>
            <w:shd w:val="clear" w:color="auto" w:fill="auto"/>
          </w:tcPr>
          <w:p w14:paraId="21F597E7" w14:textId="1C6928D1" w:rsidR="008134DA" w:rsidRPr="006D0AF6" w:rsidRDefault="008134DA" w:rsidP="00B96459">
            <w:pPr>
              <w:tabs>
                <w:tab w:val="center" w:pos="4680"/>
              </w:tabs>
              <w:rPr>
                <w:rFonts w:cstheme="minorHAnsi"/>
                <w:sz w:val="24"/>
                <w:szCs w:val="24"/>
              </w:rPr>
            </w:pPr>
            <w:r w:rsidRPr="006D0AF6">
              <w:rPr>
                <w:rFonts w:cstheme="minorHAnsi"/>
                <w:sz w:val="24"/>
                <w:szCs w:val="24"/>
              </w:rPr>
              <w:t>CSERC</w:t>
            </w:r>
          </w:p>
        </w:tc>
        <w:tc>
          <w:tcPr>
            <w:tcW w:w="1975" w:type="dxa"/>
          </w:tcPr>
          <w:p w14:paraId="65D13C94" w14:textId="4BBF05FB" w:rsidR="008134DA" w:rsidRPr="006D0AF6" w:rsidRDefault="008134DA" w:rsidP="00B96459">
            <w:pPr>
              <w:jc w:val="center"/>
              <w:rPr>
                <w:rFonts w:cstheme="minorHAnsi"/>
                <w:sz w:val="24"/>
                <w:szCs w:val="24"/>
              </w:rPr>
            </w:pPr>
            <w:r w:rsidRPr="006D0AF6">
              <w:rPr>
                <w:rFonts w:cstheme="minorHAnsi"/>
                <w:sz w:val="24"/>
                <w:szCs w:val="24"/>
              </w:rPr>
              <w:t>2.5</w:t>
            </w:r>
          </w:p>
        </w:tc>
      </w:tr>
      <w:tr w:rsidR="008134DA" w:rsidRPr="006D0AF6" w14:paraId="248AAE4D" w14:textId="77777777" w:rsidTr="008134DA">
        <w:trPr>
          <w:trHeight w:val="323"/>
        </w:trPr>
        <w:tc>
          <w:tcPr>
            <w:tcW w:w="715" w:type="dxa"/>
          </w:tcPr>
          <w:p w14:paraId="007B1ECA" w14:textId="1CD63044" w:rsidR="008134DA" w:rsidRPr="006D0AF6" w:rsidRDefault="008134DA" w:rsidP="00B96459">
            <w:pPr>
              <w:tabs>
                <w:tab w:val="center" w:pos="4680"/>
              </w:tabs>
              <w:rPr>
                <w:rFonts w:cstheme="minorHAnsi"/>
                <w:sz w:val="24"/>
                <w:szCs w:val="24"/>
              </w:rPr>
            </w:pPr>
            <w:r>
              <w:rPr>
                <w:rFonts w:cstheme="minorHAnsi"/>
                <w:sz w:val="24"/>
                <w:szCs w:val="24"/>
              </w:rPr>
              <w:t>2</w:t>
            </w:r>
          </w:p>
        </w:tc>
        <w:tc>
          <w:tcPr>
            <w:tcW w:w="2565" w:type="dxa"/>
            <w:shd w:val="clear" w:color="auto" w:fill="auto"/>
          </w:tcPr>
          <w:p w14:paraId="589B518F" w14:textId="2B553FBE" w:rsidR="008134DA" w:rsidRPr="006D0AF6" w:rsidRDefault="008134DA" w:rsidP="00B96459">
            <w:pPr>
              <w:tabs>
                <w:tab w:val="center" w:pos="4680"/>
              </w:tabs>
              <w:rPr>
                <w:rFonts w:cstheme="minorHAnsi"/>
                <w:sz w:val="24"/>
                <w:szCs w:val="24"/>
              </w:rPr>
            </w:pPr>
            <w:r w:rsidRPr="006D0AF6">
              <w:rPr>
                <w:rFonts w:cstheme="minorHAnsi"/>
                <w:sz w:val="24"/>
                <w:szCs w:val="24"/>
              </w:rPr>
              <w:t>Carinna Robertson</w:t>
            </w:r>
          </w:p>
        </w:tc>
        <w:tc>
          <w:tcPr>
            <w:tcW w:w="4095" w:type="dxa"/>
            <w:shd w:val="clear" w:color="auto" w:fill="auto"/>
          </w:tcPr>
          <w:p w14:paraId="5994AD5E" w14:textId="77777777" w:rsidR="008134DA" w:rsidRPr="006D0AF6" w:rsidRDefault="008134DA" w:rsidP="00B96459">
            <w:pPr>
              <w:tabs>
                <w:tab w:val="center" w:pos="4680"/>
              </w:tabs>
              <w:rPr>
                <w:rFonts w:cstheme="minorHAnsi"/>
                <w:sz w:val="24"/>
                <w:szCs w:val="24"/>
              </w:rPr>
            </w:pPr>
            <w:r w:rsidRPr="006D0AF6">
              <w:rPr>
                <w:rFonts w:cstheme="minorHAnsi"/>
                <w:sz w:val="24"/>
                <w:szCs w:val="24"/>
              </w:rPr>
              <w:t>Calaveras Ranger District</w:t>
            </w:r>
          </w:p>
        </w:tc>
        <w:tc>
          <w:tcPr>
            <w:tcW w:w="1975" w:type="dxa"/>
          </w:tcPr>
          <w:p w14:paraId="37CBE7DC" w14:textId="033381DC" w:rsidR="008134DA" w:rsidRPr="006D0AF6" w:rsidRDefault="008134DA" w:rsidP="00B96459">
            <w:pPr>
              <w:jc w:val="center"/>
              <w:rPr>
                <w:rFonts w:cstheme="minorHAnsi"/>
                <w:sz w:val="24"/>
                <w:szCs w:val="24"/>
              </w:rPr>
            </w:pPr>
            <w:r w:rsidRPr="006D0AF6">
              <w:rPr>
                <w:rFonts w:cstheme="minorHAnsi"/>
                <w:sz w:val="24"/>
                <w:szCs w:val="24"/>
              </w:rPr>
              <w:t>2.5</w:t>
            </w:r>
          </w:p>
        </w:tc>
      </w:tr>
      <w:tr w:rsidR="008134DA" w:rsidRPr="006D0AF6" w14:paraId="666EEA9D" w14:textId="77777777" w:rsidTr="008134DA">
        <w:trPr>
          <w:trHeight w:val="224"/>
        </w:trPr>
        <w:tc>
          <w:tcPr>
            <w:tcW w:w="715" w:type="dxa"/>
          </w:tcPr>
          <w:p w14:paraId="01819A13" w14:textId="60066BB4" w:rsidR="008134DA" w:rsidRPr="006D0AF6" w:rsidRDefault="008134DA" w:rsidP="00AB486B">
            <w:pPr>
              <w:rPr>
                <w:rFonts w:cstheme="minorHAnsi"/>
                <w:sz w:val="24"/>
                <w:szCs w:val="24"/>
              </w:rPr>
            </w:pPr>
            <w:r>
              <w:rPr>
                <w:rFonts w:cstheme="minorHAnsi"/>
                <w:sz w:val="24"/>
                <w:szCs w:val="24"/>
              </w:rPr>
              <w:t>3</w:t>
            </w:r>
          </w:p>
        </w:tc>
        <w:tc>
          <w:tcPr>
            <w:tcW w:w="2565" w:type="dxa"/>
            <w:shd w:val="clear" w:color="auto" w:fill="auto"/>
          </w:tcPr>
          <w:p w14:paraId="09067CF5" w14:textId="0E58D8CB" w:rsidR="008134DA" w:rsidRPr="006D0AF6" w:rsidRDefault="008134DA" w:rsidP="00AB486B">
            <w:pPr>
              <w:rPr>
                <w:rFonts w:cstheme="minorHAnsi"/>
                <w:sz w:val="24"/>
                <w:szCs w:val="24"/>
              </w:rPr>
            </w:pPr>
            <w:r w:rsidRPr="006D0AF6">
              <w:rPr>
                <w:rFonts w:cstheme="minorHAnsi"/>
                <w:sz w:val="24"/>
                <w:szCs w:val="24"/>
              </w:rPr>
              <w:t>Chuck Loffland</w:t>
            </w:r>
          </w:p>
        </w:tc>
        <w:tc>
          <w:tcPr>
            <w:tcW w:w="4095" w:type="dxa"/>
            <w:shd w:val="clear" w:color="auto" w:fill="auto"/>
          </w:tcPr>
          <w:p w14:paraId="58F46F83" w14:textId="247FA47F" w:rsidR="008134DA" w:rsidRPr="006D0AF6" w:rsidRDefault="008134DA" w:rsidP="00AB486B">
            <w:pPr>
              <w:rPr>
                <w:rFonts w:cstheme="minorHAnsi"/>
                <w:sz w:val="24"/>
                <w:szCs w:val="24"/>
              </w:rPr>
            </w:pPr>
            <w:r w:rsidRPr="006D0AF6">
              <w:rPr>
                <w:rFonts w:cstheme="minorHAnsi"/>
                <w:sz w:val="24"/>
                <w:szCs w:val="24"/>
              </w:rPr>
              <w:t>Amador Ranger District</w:t>
            </w:r>
          </w:p>
        </w:tc>
        <w:tc>
          <w:tcPr>
            <w:tcW w:w="1975" w:type="dxa"/>
          </w:tcPr>
          <w:p w14:paraId="3466CA62" w14:textId="67BC33EA" w:rsidR="008134DA" w:rsidRPr="006D0AF6" w:rsidRDefault="008134DA" w:rsidP="00F92732">
            <w:pPr>
              <w:jc w:val="center"/>
              <w:rPr>
                <w:rFonts w:cstheme="minorHAnsi"/>
                <w:sz w:val="24"/>
                <w:szCs w:val="24"/>
              </w:rPr>
            </w:pPr>
            <w:r w:rsidRPr="006D0AF6">
              <w:rPr>
                <w:rFonts w:cstheme="minorHAnsi"/>
                <w:sz w:val="24"/>
                <w:szCs w:val="24"/>
              </w:rPr>
              <w:t>2.5</w:t>
            </w:r>
          </w:p>
        </w:tc>
      </w:tr>
      <w:tr w:rsidR="008134DA" w:rsidRPr="006D0AF6" w14:paraId="43CDB1DC" w14:textId="77777777" w:rsidTr="008134DA">
        <w:trPr>
          <w:trHeight w:val="224"/>
        </w:trPr>
        <w:tc>
          <w:tcPr>
            <w:tcW w:w="715" w:type="dxa"/>
          </w:tcPr>
          <w:p w14:paraId="01ED51A0" w14:textId="715ED1C6" w:rsidR="008134DA" w:rsidRPr="006D0AF6" w:rsidRDefault="008134DA" w:rsidP="00423A0E">
            <w:pPr>
              <w:rPr>
                <w:rFonts w:cstheme="minorHAnsi"/>
                <w:sz w:val="24"/>
                <w:szCs w:val="24"/>
              </w:rPr>
            </w:pPr>
            <w:r>
              <w:rPr>
                <w:rFonts w:cstheme="minorHAnsi"/>
                <w:sz w:val="24"/>
                <w:szCs w:val="24"/>
              </w:rPr>
              <w:t>4</w:t>
            </w:r>
          </w:p>
        </w:tc>
        <w:tc>
          <w:tcPr>
            <w:tcW w:w="2565" w:type="dxa"/>
            <w:shd w:val="clear" w:color="auto" w:fill="auto"/>
          </w:tcPr>
          <w:p w14:paraId="1491CDBB" w14:textId="64007DF7" w:rsidR="008134DA" w:rsidRPr="006D0AF6" w:rsidRDefault="008134DA" w:rsidP="00423A0E">
            <w:pPr>
              <w:rPr>
                <w:rFonts w:cstheme="minorHAnsi"/>
                <w:sz w:val="24"/>
                <w:szCs w:val="24"/>
              </w:rPr>
            </w:pPr>
            <w:r w:rsidRPr="006D0AF6">
              <w:rPr>
                <w:rFonts w:cstheme="minorHAnsi"/>
                <w:sz w:val="24"/>
                <w:szCs w:val="24"/>
              </w:rPr>
              <w:t>Gerald Schwartz</w:t>
            </w:r>
          </w:p>
        </w:tc>
        <w:tc>
          <w:tcPr>
            <w:tcW w:w="4095" w:type="dxa"/>
            <w:shd w:val="clear" w:color="auto" w:fill="auto"/>
          </w:tcPr>
          <w:p w14:paraId="388E4E22" w14:textId="1A06108E" w:rsidR="008134DA" w:rsidRPr="006D0AF6" w:rsidRDefault="008134DA" w:rsidP="00423A0E">
            <w:pPr>
              <w:rPr>
                <w:rFonts w:cstheme="minorHAnsi"/>
                <w:sz w:val="24"/>
                <w:szCs w:val="24"/>
              </w:rPr>
            </w:pPr>
            <w:r w:rsidRPr="006D0AF6">
              <w:rPr>
                <w:rFonts w:cstheme="minorHAnsi"/>
                <w:sz w:val="24"/>
                <w:szCs w:val="24"/>
              </w:rPr>
              <w:t>EBMUD</w:t>
            </w:r>
          </w:p>
        </w:tc>
        <w:tc>
          <w:tcPr>
            <w:tcW w:w="1975" w:type="dxa"/>
          </w:tcPr>
          <w:p w14:paraId="465847F7" w14:textId="086F7D81"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712BC43C" w14:textId="77777777" w:rsidTr="008134DA">
        <w:trPr>
          <w:trHeight w:val="224"/>
        </w:trPr>
        <w:tc>
          <w:tcPr>
            <w:tcW w:w="715" w:type="dxa"/>
          </w:tcPr>
          <w:p w14:paraId="1273FE89" w14:textId="5DA27CA8" w:rsidR="008134DA" w:rsidRPr="006D0AF6" w:rsidRDefault="008134DA" w:rsidP="00423A0E">
            <w:pPr>
              <w:rPr>
                <w:rFonts w:cstheme="minorHAnsi"/>
                <w:sz w:val="24"/>
                <w:szCs w:val="24"/>
              </w:rPr>
            </w:pPr>
            <w:r>
              <w:rPr>
                <w:rFonts w:cstheme="minorHAnsi"/>
                <w:sz w:val="24"/>
                <w:szCs w:val="24"/>
              </w:rPr>
              <w:t>5</w:t>
            </w:r>
          </w:p>
        </w:tc>
        <w:tc>
          <w:tcPr>
            <w:tcW w:w="2565" w:type="dxa"/>
            <w:shd w:val="clear" w:color="auto" w:fill="auto"/>
          </w:tcPr>
          <w:p w14:paraId="1BD794FF" w14:textId="08612924" w:rsidR="008134DA" w:rsidRPr="006D0AF6" w:rsidRDefault="008134DA" w:rsidP="00423A0E">
            <w:pPr>
              <w:rPr>
                <w:rFonts w:cstheme="minorHAnsi"/>
                <w:sz w:val="24"/>
                <w:szCs w:val="24"/>
              </w:rPr>
            </w:pPr>
            <w:r w:rsidRPr="006D0AF6">
              <w:rPr>
                <w:rFonts w:cstheme="minorHAnsi"/>
                <w:sz w:val="24"/>
                <w:szCs w:val="24"/>
              </w:rPr>
              <w:t>Greg Suba</w:t>
            </w:r>
          </w:p>
        </w:tc>
        <w:tc>
          <w:tcPr>
            <w:tcW w:w="4095" w:type="dxa"/>
            <w:shd w:val="clear" w:color="auto" w:fill="auto"/>
          </w:tcPr>
          <w:p w14:paraId="387BAFC3" w14:textId="36D004E5" w:rsidR="008134DA" w:rsidRPr="006D0AF6" w:rsidRDefault="008134DA" w:rsidP="00423A0E">
            <w:pPr>
              <w:rPr>
                <w:rFonts w:cstheme="minorHAnsi"/>
                <w:sz w:val="24"/>
                <w:szCs w:val="24"/>
              </w:rPr>
            </w:pPr>
            <w:r w:rsidRPr="006D0AF6">
              <w:rPr>
                <w:rFonts w:cstheme="minorHAnsi"/>
                <w:sz w:val="24"/>
                <w:szCs w:val="24"/>
              </w:rPr>
              <w:t>SFL</w:t>
            </w:r>
          </w:p>
        </w:tc>
        <w:tc>
          <w:tcPr>
            <w:tcW w:w="1975" w:type="dxa"/>
          </w:tcPr>
          <w:p w14:paraId="7C129D5C" w14:textId="0D82380E"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78CFC300" w14:textId="77777777" w:rsidTr="008134DA">
        <w:trPr>
          <w:trHeight w:val="224"/>
        </w:trPr>
        <w:tc>
          <w:tcPr>
            <w:tcW w:w="715" w:type="dxa"/>
          </w:tcPr>
          <w:p w14:paraId="050FF445" w14:textId="3D95303E" w:rsidR="008134DA" w:rsidRPr="006D0AF6" w:rsidRDefault="008134DA" w:rsidP="00423A0E">
            <w:pPr>
              <w:rPr>
                <w:rFonts w:cstheme="minorHAnsi"/>
                <w:sz w:val="24"/>
                <w:szCs w:val="24"/>
              </w:rPr>
            </w:pPr>
            <w:r>
              <w:rPr>
                <w:rFonts w:cstheme="minorHAnsi"/>
                <w:sz w:val="24"/>
                <w:szCs w:val="24"/>
              </w:rPr>
              <w:t>6</w:t>
            </w:r>
          </w:p>
        </w:tc>
        <w:tc>
          <w:tcPr>
            <w:tcW w:w="2565" w:type="dxa"/>
            <w:shd w:val="clear" w:color="auto" w:fill="auto"/>
          </w:tcPr>
          <w:p w14:paraId="3E817606" w14:textId="06F87793" w:rsidR="008134DA" w:rsidRPr="006D0AF6" w:rsidRDefault="008134DA" w:rsidP="00423A0E">
            <w:pPr>
              <w:rPr>
                <w:rFonts w:cstheme="minorHAnsi"/>
                <w:sz w:val="24"/>
                <w:szCs w:val="24"/>
              </w:rPr>
            </w:pPr>
            <w:r w:rsidRPr="006D0AF6">
              <w:rPr>
                <w:rFonts w:cstheme="minorHAnsi"/>
                <w:sz w:val="24"/>
                <w:szCs w:val="24"/>
              </w:rPr>
              <w:t>John Heissenbuttal</w:t>
            </w:r>
          </w:p>
        </w:tc>
        <w:tc>
          <w:tcPr>
            <w:tcW w:w="4095" w:type="dxa"/>
            <w:shd w:val="clear" w:color="auto" w:fill="auto"/>
          </w:tcPr>
          <w:p w14:paraId="07999D33" w14:textId="134A140F" w:rsidR="008134DA" w:rsidRPr="006D0AF6" w:rsidRDefault="008134DA" w:rsidP="00423A0E">
            <w:pPr>
              <w:rPr>
                <w:rFonts w:cstheme="minorHAnsi"/>
                <w:sz w:val="24"/>
                <w:szCs w:val="24"/>
              </w:rPr>
            </w:pPr>
            <w:r w:rsidRPr="006D0AF6">
              <w:rPr>
                <w:rFonts w:cstheme="minorHAnsi"/>
                <w:sz w:val="24"/>
                <w:szCs w:val="24"/>
              </w:rPr>
              <w:t>Heissenbuttal Natural Resource Consulting</w:t>
            </w:r>
          </w:p>
        </w:tc>
        <w:tc>
          <w:tcPr>
            <w:tcW w:w="1975" w:type="dxa"/>
          </w:tcPr>
          <w:p w14:paraId="2B3058EA" w14:textId="27C540F8"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45C468F0" w14:textId="77777777" w:rsidTr="008134DA">
        <w:trPr>
          <w:trHeight w:val="224"/>
        </w:trPr>
        <w:tc>
          <w:tcPr>
            <w:tcW w:w="715" w:type="dxa"/>
          </w:tcPr>
          <w:p w14:paraId="2CD8D2E3" w14:textId="1F6893FD" w:rsidR="008134DA" w:rsidRPr="006D0AF6" w:rsidRDefault="008134DA" w:rsidP="00423A0E">
            <w:pPr>
              <w:rPr>
                <w:rFonts w:cstheme="minorHAnsi"/>
                <w:sz w:val="24"/>
                <w:szCs w:val="24"/>
              </w:rPr>
            </w:pPr>
            <w:r>
              <w:rPr>
                <w:rFonts w:cstheme="minorHAnsi"/>
                <w:sz w:val="24"/>
                <w:szCs w:val="24"/>
              </w:rPr>
              <w:t>7</w:t>
            </w:r>
          </w:p>
        </w:tc>
        <w:tc>
          <w:tcPr>
            <w:tcW w:w="2565" w:type="dxa"/>
            <w:shd w:val="clear" w:color="auto" w:fill="auto"/>
          </w:tcPr>
          <w:p w14:paraId="626B54E6" w14:textId="501ABD31" w:rsidR="008134DA" w:rsidRPr="006D0AF6" w:rsidRDefault="008134DA" w:rsidP="00423A0E">
            <w:pPr>
              <w:rPr>
                <w:rFonts w:cstheme="minorHAnsi"/>
                <w:sz w:val="24"/>
                <w:szCs w:val="24"/>
              </w:rPr>
            </w:pPr>
            <w:r w:rsidRPr="006D0AF6">
              <w:rPr>
                <w:rFonts w:cstheme="minorHAnsi"/>
                <w:sz w:val="24"/>
                <w:szCs w:val="24"/>
              </w:rPr>
              <w:t>Karen Quidachay</w:t>
            </w:r>
          </w:p>
        </w:tc>
        <w:tc>
          <w:tcPr>
            <w:tcW w:w="4095" w:type="dxa"/>
            <w:shd w:val="clear" w:color="auto" w:fill="auto"/>
          </w:tcPr>
          <w:p w14:paraId="4AA4EC2C" w14:textId="3519218D" w:rsidR="008134DA" w:rsidRPr="006D0AF6" w:rsidRDefault="008134DA" w:rsidP="00423A0E">
            <w:pPr>
              <w:rPr>
                <w:rFonts w:cstheme="minorHAnsi"/>
                <w:sz w:val="24"/>
                <w:szCs w:val="24"/>
              </w:rPr>
            </w:pPr>
            <w:r w:rsidRPr="006D0AF6">
              <w:rPr>
                <w:rFonts w:cstheme="minorHAnsi"/>
                <w:sz w:val="24"/>
                <w:szCs w:val="24"/>
              </w:rPr>
              <w:t>Landmark Environmental/UMRWA</w:t>
            </w:r>
          </w:p>
        </w:tc>
        <w:tc>
          <w:tcPr>
            <w:tcW w:w="1975" w:type="dxa"/>
          </w:tcPr>
          <w:p w14:paraId="34052E0D" w14:textId="1E017FA0" w:rsidR="008134DA" w:rsidRPr="006D0AF6" w:rsidRDefault="008134DA" w:rsidP="00423A0E">
            <w:pPr>
              <w:jc w:val="center"/>
              <w:rPr>
                <w:rFonts w:cstheme="minorHAnsi"/>
                <w:sz w:val="24"/>
                <w:szCs w:val="24"/>
              </w:rPr>
            </w:pPr>
            <w:r w:rsidRPr="006D0AF6">
              <w:rPr>
                <w:rFonts w:cstheme="minorHAnsi"/>
                <w:sz w:val="24"/>
                <w:szCs w:val="24"/>
              </w:rPr>
              <w:t>1</w:t>
            </w:r>
          </w:p>
        </w:tc>
      </w:tr>
      <w:tr w:rsidR="008134DA" w:rsidRPr="006D0AF6" w14:paraId="5F1D060E" w14:textId="77777777" w:rsidTr="008134DA">
        <w:trPr>
          <w:trHeight w:val="224"/>
        </w:trPr>
        <w:tc>
          <w:tcPr>
            <w:tcW w:w="715" w:type="dxa"/>
          </w:tcPr>
          <w:p w14:paraId="64660C05" w14:textId="0A02261B" w:rsidR="008134DA" w:rsidRPr="006D0AF6" w:rsidRDefault="008134DA" w:rsidP="00423A0E">
            <w:pPr>
              <w:rPr>
                <w:rFonts w:cstheme="minorHAnsi"/>
                <w:sz w:val="24"/>
                <w:szCs w:val="24"/>
              </w:rPr>
            </w:pPr>
            <w:r>
              <w:rPr>
                <w:rFonts w:cstheme="minorHAnsi"/>
                <w:sz w:val="24"/>
                <w:szCs w:val="24"/>
              </w:rPr>
              <w:t>8</w:t>
            </w:r>
          </w:p>
        </w:tc>
        <w:tc>
          <w:tcPr>
            <w:tcW w:w="2565" w:type="dxa"/>
            <w:shd w:val="clear" w:color="auto" w:fill="auto"/>
          </w:tcPr>
          <w:p w14:paraId="5FD72EF6" w14:textId="151F149A" w:rsidR="008134DA" w:rsidRPr="006D0AF6" w:rsidRDefault="008134DA" w:rsidP="00423A0E">
            <w:pPr>
              <w:rPr>
                <w:rFonts w:cstheme="minorHAnsi"/>
                <w:sz w:val="24"/>
                <w:szCs w:val="24"/>
              </w:rPr>
            </w:pPr>
            <w:r w:rsidRPr="006D0AF6">
              <w:rPr>
                <w:rFonts w:cstheme="minorHAnsi"/>
                <w:sz w:val="24"/>
                <w:szCs w:val="24"/>
              </w:rPr>
              <w:t>Kellin Brown</w:t>
            </w:r>
          </w:p>
        </w:tc>
        <w:tc>
          <w:tcPr>
            <w:tcW w:w="4095" w:type="dxa"/>
            <w:shd w:val="clear" w:color="auto" w:fill="auto"/>
          </w:tcPr>
          <w:p w14:paraId="5D317718" w14:textId="06F54AC0" w:rsidR="008134DA" w:rsidRPr="006D0AF6" w:rsidRDefault="008134DA" w:rsidP="00423A0E">
            <w:pPr>
              <w:rPr>
                <w:rFonts w:cstheme="minorHAnsi"/>
                <w:sz w:val="24"/>
                <w:szCs w:val="24"/>
              </w:rPr>
            </w:pPr>
            <w:r w:rsidRPr="006D0AF6">
              <w:rPr>
                <w:rFonts w:cstheme="minorHAnsi"/>
                <w:sz w:val="24"/>
                <w:szCs w:val="24"/>
              </w:rPr>
              <w:t>Calaveras Ranger District</w:t>
            </w:r>
          </w:p>
        </w:tc>
        <w:tc>
          <w:tcPr>
            <w:tcW w:w="1975" w:type="dxa"/>
          </w:tcPr>
          <w:p w14:paraId="4DB2CADB" w14:textId="555A3BD7"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1E5E187D" w14:textId="77777777" w:rsidTr="008134DA">
        <w:trPr>
          <w:trHeight w:val="224"/>
        </w:trPr>
        <w:tc>
          <w:tcPr>
            <w:tcW w:w="715" w:type="dxa"/>
          </w:tcPr>
          <w:p w14:paraId="14298FCD" w14:textId="0F7CA171" w:rsidR="008134DA" w:rsidRPr="006D0AF6" w:rsidRDefault="008134DA" w:rsidP="00423A0E">
            <w:pPr>
              <w:rPr>
                <w:rFonts w:cstheme="minorHAnsi"/>
                <w:sz w:val="24"/>
                <w:szCs w:val="24"/>
              </w:rPr>
            </w:pPr>
            <w:r>
              <w:rPr>
                <w:rFonts w:cstheme="minorHAnsi"/>
                <w:sz w:val="24"/>
                <w:szCs w:val="24"/>
              </w:rPr>
              <w:t>9</w:t>
            </w:r>
          </w:p>
        </w:tc>
        <w:tc>
          <w:tcPr>
            <w:tcW w:w="2565" w:type="dxa"/>
            <w:shd w:val="clear" w:color="auto" w:fill="auto"/>
          </w:tcPr>
          <w:p w14:paraId="5B926853" w14:textId="39E7FEDF" w:rsidR="008134DA" w:rsidRPr="006D0AF6" w:rsidRDefault="008134DA" w:rsidP="00423A0E">
            <w:pPr>
              <w:rPr>
                <w:rFonts w:cstheme="minorHAnsi"/>
                <w:sz w:val="24"/>
                <w:szCs w:val="24"/>
              </w:rPr>
            </w:pPr>
            <w:r w:rsidRPr="006D0AF6">
              <w:rPr>
                <w:rFonts w:cstheme="minorHAnsi"/>
                <w:sz w:val="24"/>
                <w:szCs w:val="24"/>
              </w:rPr>
              <w:t>Linda Diesem</w:t>
            </w:r>
          </w:p>
        </w:tc>
        <w:tc>
          <w:tcPr>
            <w:tcW w:w="4095" w:type="dxa"/>
            <w:shd w:val="clear" w:color="auto" w:fill="auto"/>
          </w:tcPr>
          <w:p w14:paraId="1AB92301" w14:textId="755354ED" w:rsidR="008134DA" w:rsidRPr="006D0AF6" w:rsidRDefault="008134DA" w:rsidP="00423A0E">
            <w:pPr>
              <w:rPr>
                <w:rFonts w:cstheme="minorHAnsi"/>
                <w:sz w:val="24"/>
                <w:szCs w:val="24"/>
              </w:rPr>
            </w:pPr>
            <w:r w:rsidRPr="006D0AF6">
              <w:rPr>
                <w:rFonts w:cstheme="minorHAnsi"/>
                <w:sz w:val="24"/>
                <w:szCs w:val="24"/>
              </w:rPr>
              <w:t>Private citizen</w:t>
            </w:r>
          </w:p>
        </w:tc>
        <w:tc>
          <w:tcPr>
            <w:tcW w:w="1975" w:type="dxa"/>
          </w:tcPr>
          <w:p w14:paraId="4B809197" w14:textId="01B68778"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6971204D" w14:textId="77777777" w:rsidTr="008134DA">
        <w:trPr>
          <w:trHeight w:val="224"/>
        </w:trPr>
        <w:tc>
          <w:tcPr>
            <w:tcW w:w="715" w:type="dxa"/>
          </w:tcPr>
          <w:p w14:paraId="1EC2D0D3" w14:textId="2962A4C8" w:rsidR="008134DA" w:rsidRPr="006D0AF6" w:rsidRDefault="008134DA" w:rsidP="00423A0E">
            <w:pPr>
              <w:rPr>
                <w:rFonts w:cstheme="minorHAnsi"/>
                <w:sz w:val="24"/>
                <w:szCs w:val="24"/>
              </w:rPr>
            </w:pPr>
            <w:r>
              <w:rPr>
                <w:rFonts w:cstheme="minorHAnsi"/>
                <w:sz w:val="24"/>
                <w:szCs w:val="24"/>
              </w:rPr>
              <w:t>10</w:t>
            </w:r>
          </w:p>
        </w:tc>
        <w:tc>
          <w:tcPr>
            <w:tcW w:w="2565" w:type="dxa"/>
            <w:shd w:val="clear" w:color="auto" w:fill="auto"/>
          </w:tcPr>
          <w:p w14:paraId="281A1507" w14:textId="197E5656" w:rsidR="008134DA" w:rsidRPr="006D0AF6" w:rsidRDefault="008134DA" w:rsidP="00423A0E">
            <w:pPr>
              <w:rPr>
                <w:rFonts w:cstheme="minorHAnsi"/>
                <w:sz w:val="24"/>
                <w:szCs w:val="24"/>
              </w:rPr>
            </w:pPr>
            <w:r w:rsidRPr="006D0AF6">
              <w:rPr>
                <w:rFonts w:cstheme="minorHAnsi"/>
                <w:sz w:val="24"/>
                <w:szCs w:val="24"/>
              </w:rPr>
              <w:t>Liz Meyer-Shields</w:t>
            </w:r>
          </w:p>
        </w:tc>
        <w:tc>
          <w:tcPr>
            <w:tcW w:w="4095" w:type="dxa"/>
            <w:shd w:val="clear" w:color="auto" w:fill="auto"/>
          </w:tcPr>
          <w:p w14:paraId="0BA56837" w14:textId="7B49980C" w:rsidR="008134DA" w:rsidRPr="006D0AF6" w:rsidRDefault="008134DA" w:rsidP="00423A0E">
            <w:pPr>
              <w:rPr>
                <w:rFonts w:cstheme="minorHAnsi"/>
                <w:sz w:val="24"/>
                <w:szCs w:val="24"/>
              </w:rPr>
            </w:pPr>
            <w:r w:rsidRPr="006D0AF6">
              <w:rPr>
                <w:rFonts w:cstheme="minorHAnsi"/>
                <w:sz w:val="24"/>
                <w:szCs w:val="24"/>
              </w:rPr>
              <w:t>BLM</w:t>
            </w:r>
          </w:p>
        </w:tc>
        <w:tc>
          <w:tcPr>
            <w:tcW w:w="1975" w:type="dxa"/>
          </w:tcPr>
          <w:p w14:paraId="639BC212" w14:textId="5277AA55"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5ED40619" w14:textId="77777777" w:rsidTr="008134DA">
        <w:trPr>
          <w:trHeight w:val="224"/>
        </w:trPr>
        <w:tc>
          <w:tcPr>
            <w:tcW w:w="715" w:type="dxa"/>
          </w:tcPr>
          <w:p w14:paraId="3AD3E707" w14:textId="7E7E548D" w:rsidR="008134DA" w:rsidRPr="006D0AF6" w:rsidRDefault="008134DA" w:rsidP="00423A0E">
            <w:pPr>
              <w:rPr>
                <w:rFonts w:cstheme="minorHAnsi"/>
                <w:sz w:val="24"/>
                <w:szCs w:val="24"/>
              </w:rPr>
            </w:pPr>
            <w:r>
              <w:rPr>
                <w:rFonts w:cstheme="minorHAnsi"/>
                <w:sz w:val="24"/>
                <w:szCs w:val="24"/>
              </w:rPr>
              <w:t>11</w:t>
            </w:r>
          </w:p>
        </w:tc>
        <w:tc>
          <w:tcPr>
            <w:tcW w:w="2565" w:type="dxa"/>
            <w:shd w:val="clear" w:color="auto" w:fill="auto"/>
          </w:tcPr>
          <w:p w14:paraId="22DADA47" w14:textId="32D1EF3E" w:rsidR="008134DA" w:rsidRPr="006D0AF6" w:rsidRDefault="008134DA" w:rsidP="00423A0E">
            <w:pPr>
              <w:rPr>
                <w:rFonts w:cstheme="minorHAnsi"/>
                <w:sz w:val="24"/>
                <w:szCs w:val="24"/>
              </w:rPr>
            </w:pPr>
            <w:r w:rsidRPr="006D0AF6">
              <w:rPr>
                <w:rFonts w:cstheme="minorHAnsi"/>
                <w:sz w:val="24"/>
                <w:szCs w:val="24"/>
              </w:rPr>
              <w:t>Megan Fiske</w:t>
            </w:r>
          </w:p>
        </w:tc>
        <w:tc>
          <w:tcPr>
            <w:tcW w:w="4095" w:type="dxa"/>
            <w:shd w:val="clear" w:color="auto" w:fill="auto"/>
          </w:tcPr>
          <w:p w14:paraId="40F4AC30" w14:textId="6C770AA5" w:rsidR="008134DA" w:rsidRPr="006D0AF6" w:rsidRDefault="008134DA" w:rsidP="00423A0E">
            <w:pPr>
              <w:rPr>
                <w:rFonts w:cstheme="minorHAnsi"/>
                <w:sz w:val="24"/>
                <w:szCs w:val="24"/>
              </w:rPr>
            </w:pPr>
            <w:r w:rsidRPr="006D0AF6">
              <w:rPr>
                <w:rFonts w:cstheme="minorHAnsi"/>
                <w:sz w:val="24"/>
                <w:szCs w:val="24"/>
              </w:rPr>
              <w:t>Foothill Conservancy</w:t>
            </w:r>
          </w:p>
        </w:tc>
        <w:tc>
          <w:tcPr>
            <w:tcW w:w="1975" w:type="dxa"/>
          </w:tcPr>
          <w:p w14:paraId="057E717A" w14:textId="53CE715F"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08D223A9" w14:textId="77777777" w:rsidTr="008134DA">
        <w:trPr>
          <w:trHeight w:val="296"/>
        </w:trPr>
        <w:tc>
          <w:tcPr>
            <w:tcW w:w="715" w:type="dxa"/>
          </w:tcPr>
          <w:p w14:paraId="7B4E41BA" w14:textId="49830E00" w:rsidR="008134DA" w:rsidRPr="006D0AF6" w:rsidRDefault="008134DA" w:rsidP="00423A0E">
            <w:pPr>
              <w:tabs>
                <w:tab w:val="center" w:pos="4680"/>
              </w:tabs>
              <w:rPr>
                <w:rFonts w:cstheme="minorHAnsi"/>
                <w:sz w:val="24"/>
                <w:szCs w:val="24"/>
              </w:rPr>
            </w:pPr>
            <w:r>
              <w:rPr>
                <w:rFonts w:cstheme="minorHAnsi"/>
                <w:sz w:val="24"/>
                <w:szCs w:val="24"/>
              </w:rPr>
              <w:t>12</w:t>
            </w:r>
          </w:p>
        </w:tc>
        <w:tc>
          <w:tcPr>
            <w:tcW w:w="2565" w:type="dxa"/>
            <w:shd w:val="clear" w:color="auto" w:fill="auto"/>
          </w:tcPr>
          <w:p w14:paraId="0759ECF7" w14:textId="6E52D8A6" w:rsidR="008134DA" w:rsidRPr="006D0AF6" w:rsidRDefault="008134DA" w:rsidP="00423A0E">
            <w:pPr>
              <w:tabs>
                <w:tab w:val="center" w:pos="4680"/>
              </w:tabs>
              <w:rPr>
                <w:rFonts w:cstheme="minorHAnsi"/>
                <w:sz w:val="24"/>
                <w:szCs w:val="24"/>
              </w:rPr>
            </w:pPr>
            <w:r w:rsidRPr="006D0AF6">
              <w:rPr>
                <w:rFonts w:cstheme="minorHAnsi"/>
                <w:sz w:val="24"/>
                <w:szCs w:val="24"/>
              </w:rPr>
              <w:t>Megan Layhee</w:t>
            </w:r>
          </w:p>
        </w:tc>
        <w:tc>
          <w:tcPr>
            <w:tcW w:w="4095" w:type="dxa"/>
            <w:shd w:val="clear" w:color="auto" w:fill="auto"/>
          </w:tcPr>
          <w:p w14:paraId="1FE47109" w14:textId="7353AF5D" w:rsidR="008134DA" w:rsidRPr="006D0AF6" w:rsidRDefault="008134DA" w:rsidP="00423A0E">
            <w:pPr>
              <w:rPr>
                <w:rFonts w:cstheme="minorHAnsi"/>
                <w:sz w:val="24"/>
                <w:szCs w:val="24"/>
              </w:rPr>
            </w:pPr>
            <w:r w:rsidRPr="006D0AF6">
              <w:rPr>
                <w:rFonts w:cstheme="minorHAnsi"/>
                <w:sz w:val="24"/>
                <w:szCs w:val="24"/>
              </w:rPr>
              <w:t>CHIPS</w:t>
            </w:r>
          </w:p>
        </w:tc>
        <w:tc>
          <w:tcPr>
            <w:tcW w:w="1975" w:type="dxa"/>
          </w:tcPr>
          <w:p w14:paraId="19D12DAE" w14:textId="7F909BAA"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0EC3BE5C" w14:textId="77777777" w:rsidTr="008134DA">
        <w:trPr>
          <w:trHeight w:val="296"/>
        </w:trPr>
        <w:tc>
          <w:tcPr>
            <w:tcW w:w="715" w:type="dxa"/>
          </w:tcPr>
          <w:p w14:paraId="1D132621" w14:textId="3FDA18D7" w:rsidR="008134DA" w:rsidRPr="006D0AF6" w:rsidRDefault="008134DA" w:rsidP="00423A0E">
            <w:pPr>
              <w:tabs>
                <w:tab w:val="center" w:pos="4680"/>
              </w:tabs>
              <w:rPr>
                <w:rFonts w:cstheme="minorHAnsi"/>
                <w:sz w:val="24"/>
                <w:szCs w:val="24"/>
              </w:rPr>
            </w:pPr>
            <w:r>
              <w:rPr>
                <w:rFonts w:cstheme="minorHAnsi"/>
                <w:sz w:val="24"/>
                <w:szCs w:val="24"/>
              </w:rPr>
              <w:lastRenderedPageBreak/>
              <w:t>13</w:t>
            </w:r>
          </w:p>
        </w:tc>
        <w:tc>
          <w:tcPr>
            <w:tcW w:w="2565" w:type="dxa"/>
            <w:shd w:val="clear" w:color="auto" w:fill="auto"/>
          </w:tcPr>
          <w:p w14:paraId="6270CBC0" w14:textId="043C6C4B" w:rsidR="008134DA" w:rsidRPr="006D0AF6" w:rsidRDefault="008134DA" w:rsidP="00423A0E">
            <w:pPr>
              <w:tabs>
                <w:tab w:val="center" w:pos="4680"/>
              </w:tabs>
              <w:rPr>
                <w:rFonts w:cstheme="minorHAnsi"/>
                <w:sz w:val="24"/>
                <w:szCs w:val="24"/>
              </w:rPr>
            </w:pPr>
            <w:r w:rsidRPr="006D0AF6">
              <w:rPr>
                <w:rFonts w:cstheme="minorHAnsi"/>
                <w:sz w:val="24"/>
                <w:szCs w:val="24"/>
              </w:rPr>
              <w:t>Michael Pickard</w:t>
            </w:r>
          </w:p>
        </w:tc>
        <w:tc>
          <w:tcPr>
            <w:tcW w:w="4095" w:type="dxa"/>
            <w:shd w:val="clear" w:color="auto" w:fill="auto"/>
          </w:tcPr>
          <w:p w14:paraId="1C4580E9" w14:textId="11F4E958" w:rsidR="008134DA" w:rsidRPr="006D0AF6" w:rsidRDefault="008134DA" w:rsidP="00423A0E">
            <w:pPr>
              <w:rPr>
                <w:rFonts w:cstheme="minorHAnsi"/>
                <w:sz w:val="24"/>
                <w:szCs w:val="24"/>
              </w:rPr>
            </w:pPr>
            <w:r w:rsidRPr="006D0AF6">
              <w:rPr>
                <w:rFonts w:cstheme="minorHAnsi"/>
                <w:sz w:val="24"/>
                <w:szCs w:val="24"/>
              </w:rPr>
              <w:t>SNC</w:t>
            </w:r>
          </w:p>
        </w:tc>
        <w:tc>
          <w:tcPr>
            <w:tcW w:w="1975" w:type="dxa"/>
          </w:tcPr>
          <w:p w14:paraId="316F1D4C" w14:textId="3DB5BB91"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0BEC9F69" w14:textId="77777777" w:rsidTr="008134DA">
        <w:trPr>
          <w:trHeight w:val="323"/>
        </w:trPr>
        <w:tc>
          <w:tcPr>
            <w:tcW w:w="715" w:type="dxa"/>
          </w:tcPr>
          <w:p w14:paraId="64B9D8BF" w14:textId="3AC2E6CD" w:rsidR="008134DA" w:rsidRPr="006D0AF6" w:rsidRDefault="008134DA" w:rsidP="00423A0E">
            <w:pPr>
              <w:tabs>
                <w:tab w:val="center" w:pos="4680"/>
              </w:tabs>
              <w:rPr>
                <w:rFonts w:cstheme="minorHAnsi"/>
                <w:sz w:val="24"/>
                <w:szCs w:val="24"/>
              </w:rPr>
            </w:pPr>
            <w:r>
              <w:rPr>
                <w:rFonts w:cstheme="minorHAnsi"/>
                <w:sz w:val="24"/>
                <w:szCs w:val="24"/>
              </w:rPr>
              <w:t>14</w:t>
            </w:r>
          </w:p>
        </w:tc>
        <w:tc>
          <w:tcPr>
            <w:tcW w:w="2565" w:type="dxa"/>
            <w:shd w:val="clear" w:color="auto" w:fill="auto"/>
          </w:tcPr>
          <w:p w14:paraId="00AECDC2" w14:textId="02AA9243" w:rsidR="008134DA" w:rsidRPr="006D0AF6" w:rsidRDefault="008134DA" w:rsidP="00423A0E">
            <w:pPr>
              <w:tabs>
                <w:tab w:val="center" w:pos="4680"/>
              </w:tabs>
              <w:rPr>
                <w:rFonts w:cstheme="minorHAnsi"/>
                <w:sz w:val="24"/>
                <w:szCs w:val="24"/>
              </w:rPr>
            </w:pPr>
            <w:r w:rsidRPr="006D0AF6">
              <w:rPr>
                <w:rFonts w:cstheme="minorHAnsi"/>
                <w:sz w:val="24"/>
                <w:szCs w:val="24"/>
              </w:rPr>
              <w:t>Randy Hanvelt</w:t>
            </w:r>
          </w:p>
        </w:tc>
        <w:tc>
          <w:tcPr>
            <w:tcW w:w="4095" w:type="dxa"/>
            <w:shd w:val="clear" w:color="auto" w:fill="auto"/>
          </w:tcPr>
          <w:p w14:paraId="4D184A44" w14:textId="7677625F" w:rsidR="008134DA" w:rsidRPr="006D0AF6" w:rsidRDefault="008134DA" w:rsidP="00423A0E">
            <w:pPr>
              <w:tabs>
                <w:tab w:val="center" w:pos="4680"/>
              </w:tabs>
              <w:rPr>
                <w:rFonts w:cstheme="minorHAnsi"/>
                <w:sz w:val="24"/>
                <w:szCs w:val="24"/>
              </w:rPr>
            </w:pPr>
            <w:r w:rsidRPr="006D0AF6">
              <w:rPr>
                <w:rFonts w:cstheme="minorHAnsi"/>
                <w:sz w:val="24"/>
                <w:szCs w:val="24"/>
              </w:rPr>
              <w:t>ACL</w:t>
            </w:r>
          </w:p>
        </w:tc>
        <w:tc>
          <w:tcPr>
            <w:tcW w:w="1975" w:type="dxa"/>
          </w:tcPr>
          <w:p w14:paraId="37E5F4C9" w14:textId="3AF4614F"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7E51E01C" w14:textId="77777777" w:rsidTr="008134DA">
        <w:tc>
          <w:tcPr>
            <w:tcW w:w="715" w:type="dxa"/>
          </w:tcPr>
          <w:p w14:paraId="18504F44" w14:textId="0FDB2C5A" w:rsidR="008134DA" w:rsidRPr="006D0AF6" w:rsidRDefault="008134DA" w:rsidP="00423A0E">
            <w:pPr>
              <w:rPr>
                <w:rFonts w:cstheme="minorHAnsi"/>
                <w:sz w:val="24"/>
                <w:szCs w:val="24"/>
              </w:rPr>
            </w:pPr>
            <w:r>
              <w:rPr>
                <w:rFonts w:cstheme="minorHAnsi"/>
                <w:sz w:val="24"/>
                <w:szCs w:val="24"/>
              </w:rPr>
              <w:t>15</w:t>
            </w:r>
          </w:p>
        </w:tc>
        <w:tc>
          <w:tcPr>
            <w:tcW w:w="2565" w:type="dxa"/>
          </w:tcPr>
          <w:p w14:paraId="41B79F92" w14:textId="48BD115F" w:rsidR="008134DA" w:rsidRPr="006D0AF6" w:rsidRDefault="008134DA" w:rsidP="00423A0E">
            <w:pPr>
              <w:rPr>
                <w:rFonts w:cstheme="minorHAnsi"/>
                <w:sz w:val="24"/>
                <w:szCs w:val="24"/>
              </w:rPr>
            </w:pPr>
            <w:r w:rsidRPr="006D0AF6">
              <w:rPr>
                <w:rFonts w:cstheme="minorHAnsi"/>
                <w:sz w:val="24"/>
                <w:szCs w:val="24"/>
              </w:rPr>
              <w:t>Regine Miller</w:t>
            </w:r>
          </w:p>
        </w:tc>
        <w:tc>
          <w:tcPr>
            <w:tcW w:w="4095" w:type="dxa"/>
          </w:tcPr>
          <w:p w14:paraId="3C717EDA" w14:textId="442E343D" w:rsidR="008134DA" w:rsidRPr="006D0AF6" w:rsidRDefault="008134DA" w:rsidP="00423A0E">
            <w:pPr>
              <w:rPr>
                <w:rFonts w:cstheme="minorHAnsi"/>
                <w:sz w:val="24"/>
                <w:szCs w:val="24"/>
              </w:rPr>
            </w:pPr>
            <w:r w:rsidRPr="006D0AF6">
              <w:rPr>
                <w:rFonts w:cstheme="minorHAnsi"/>
                <w:sz w:val="24"/>
                <w:szCs w:val="24"/>
              </w:rPr>
              <w:t>CHIPS</w:t>
            </w:r>
          </w:p>
        </w:tc>
        <w:tc>
          <w:tcPr>
            <w:tcW w:w="1975" w:type="dxa"/>
          </w:tcPr>
          <w:p w14:paraId="691C50BA" w14:textId="30D662E5"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6EF4C45A" w14:textId="77777777" w:rsidTr="008134DA">
        <w:trPr>
          <w:trHeight w:val="323"/>
        </w:trPr>
        <w:tc>
          <w:tcPr>
            <w:tcW w:w="715" w:type="dxa"/>
          </w:tcPr>
          <w:p w14:paraId="2E74A528" w14:textId="70A99EBA" w:rsidR="008134DA" w:rsidRPr="006D0AF6" w:rsidRDefault="008134DA" w:rsidP="00423A0E">
            <w:pPr>
              <w:rPr>
                <w:rFonts w:cstheme="minorHAnsi"/>
                <w:sz w:val="24"/>
                <w:szCs w:val="24"/>
              </w:rPr>
            </w:pPr>
            <w:r>
              <w:rPr>
                <w:rFonts w:cstheme="minorHAnsi"/>
                <w:sz w:val="24"/>
                <w:szCs w:val="24"/>
              </w:rPr>
              <w:t>16</w:t>
            </w:r>
          </w:p>
        </w:tc>
        <w:tc>
          <w:tcPr>
            <w:tcW w:w="2565" w:type="dxa"/>
          </w:tcPr>
          <w:p w14:paraId="21B00811" w14:textId="5BFDB0CE" w:rsidR="008134DA" w:rsidRPr="006D0AF6" w:rsidRDefault="008134DA" w:rsidP="00423A0E">
            <w:pPr>
              <w:rPr>
                <w:rFonts w:cstheme="minorHAnsi"/>
                <w:sz w:val="24"/>
                <w:szCs w:val="24"/>
              </w:rPr>
            </w:pPr>
            <w:r w:rsidRPr="006D0AF6">
              <w:rPr>
                <w:rFonts w:cstheme="minorHAnsi"/>
                <w:sz w:val="24"/>
                <w:szCs w:val="24"/>
              </w:rPr>
              <w:t>Rich Farrington</w:t>
            </w:r>
          </w:p>
        </w:tc>
        <w:tc>
          <w:tcPr>
            <w:tcW w:w="4095" w:type="dxa"/>
            <w:shd w:val="clear" w:color="auto" w:fill="auto"/>
          </w:tcPr>
          <w:p w14:paraId="793249AA" w14:textId="7799C800" w:rsidR="008134DA" w:rsidRPr="006D0AF6" w:rsidRDefault="008134DA" w:rsidP="00423A0E">
            <w:pPr>
              <w:rPr>
                <w:rFonts w:cstheme="minorHAnsi"/>
                <w:sz w:val="24"/>
                <w:szCs w:val="24"/>
              </w:rPr>
            </w:pPr>
            <w:r w:rsidRPr="006D0AF6">
              <w:rPr>
                <w:rFonts w:cstheme="minorHAnsi"/>
                <w:sz w:val="24"/>
                <w:szCs w:val="24"/>
              </w:rPr>
              <w:t>UMRWA</w:t>
            </w:r>
          </w:p>
        </w:tc>
        <w:tc>
          <w:tcPr>
            <w:tcW w:w="1975" w:type="dxa"/>
          </w:tcPr>
          <w:p w14:paraId="194108A1" w14:textId="349C3F7B"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130D319D" w14:textId="77777777" w:rsidTr="008134DA">
        <w:trPr>
          <w:trHeight w:val="323"/>
        </w:trPr>
        <w:tc>
          <w:tcPr>
            <w:tcW w:w="715" w:type="dxa"/>
          </w:tcPr>
          <w:p w14:paraId="6B1A44D8" w14:textId="18F3C5A5" w:rsidR="008134DA" w:rsidRPr="006D0AF6" w:rsidRDefault="008134DA" w:rsidP="00423A0E">
            <w:pPr>
              <w:tabs>
                <w:tab w:val="center" w:pos="4680"/>
              </w:tabs>
              <w:rPr>
                <w:rFonts w:cstheme="minorHAnsi"/>
                <w:sz w:val="24"/>
                <w:szCs w:val="24"/>
              </w:rPr>
            </w:pPr>
            <w:r>
              <w:rPr>
                <w:rFonts w:cstheme="minorHAnsi"/>
                <w:sz w:val="24"/>
                <w:szCs w:val="24"/>
              </w:rPr>
              <w:t>17</w:t>
            </w:r>
          </w:p>
        </w:tc>
        <w:tc>
          <w:tcPr>
            <w:tcW w:w="2565" w:type="dxa"/>
            <w:shd w:val="clear" w:color="auto" w:fill="auto"/>
          </w:tcPr>
          <w:p w14:paraId="3F1DB5EB" w14:textId="4BF0AC99" w:rsidR="008134DA" w:rsidRPr="006D0AF6" w:rsidRDefault="008134DA" w:rsidP="00423A0E">
            <w:pPr>
              <w:tabs>
                <w:tab w:val="center" w:pos="4680"/>
              </w:tabs>
              <w:rPr>
                <w:rFonts w:cstheme="minorHAnsi"/>
                <w:sz w:val="24"/>
                <w:szCs w:val="24"/>
              </w:rPr>
            </w:pPr>
            <w:r w:rsidRPr="006D0AF6">
              <w:rPr>
                <w:rFonts w:cstheme="minorHAnsi"/>
                <w:sz w:val="24"/>
                <w:szCs w:val="24"/>
              </w:rPr>
              <w:t>Richard Sykes</w:t>
            </w:r>
          </w:p>
        </w:tc>
        <w:tc>
          <w:tcPr>
            <w:tcW w:w="4095" w:type="dxa"/>
            <w:shd w:val="clear" w:color="auto" w:fill="auto"/>
          </w:tcPr>
          <w:p w14:paraId="71D8D0B5" w14:textId="75B41561" w:rsidR="008134DA" w:rsidRPr="006D0AF6" w:rsidRDefault="008134DA" w:rsidP="00423A0E">
            <w:pPr>
              <w:tabs>
                <w:tab w:val="center" w:pos="4680"/>
              </w:tabs>
              <w:rPr>
                <w:rFonts w:cstheme="minorHAnsi"/>
                <w:sz w:val="24"/>
                <w:szCs w:val="24"/>
              </w:rPr>
            </w:pPr>
            <w:r w:rsidRPr="006D0AF6">
              <w:rPr>
                <w:rFonts w:cstheme="minorHAnsi"/>
                <w:sz w:val="24"/>
                <w:szCs w:val="24"/>
              </w:rPr>
              <w:t>UMRWA</w:t>
            </w:r>
          </w:p>
        </w:tc>
        <w:tc>
          <w:tcPr>
            <w:tcW w:w="1975" w:type="dxa"/>
          </w:tcPr>
          <w:p w14:paraId="25CBB5E1" w14:textId="2A126225" w:rsidR="008134DA" w:rsidRPr="006D0AF6" w:rsidRDefault="008134DA" w:rsidP="00423A0E">
            <w:pPr>
              <w:jc w:val="center"/>
              <w:rPr>
                <w:rFonts w:cstheme="minorHAnsi"/>
                <w:sz w:val="24"/>
                <w:szCs w:val="24"/>
              </w:rPr>
            </w:pPr>
            <w:r w:rsidRPr="006D0AF6">
              <w:rPr>
                <w:rFonts w:cstheme="minorHAnsi"/>
                <w:sz w:val="24"/>
                <w:szCs w:val="24"/>
              </w:rPr>
              <w:t>1</w:t>
            </w:r>
          </w:p>
        </w:tc>
      </w:tr>
      <w:tr w:rsidR="008134DA" w:rsidRPr="006D0AF6" w14:paraId="227EFB0A" w14:textId="77777777" w:rsidTr="008134DA">
        <w:trPr>
          <w:trHeight w:val="323"/>
        </w:trPr>
        <w:tc>
          <w:tcPr>
            <w:tcW w:w="715" w:type="dxa"/>
          </w:tcPr>
          <w:p w14:paraId="6A0814AA" w14:textId="12D3A85D" w:rsidR="008134DA" w:rsidRPr="006D0AF6" w:rsidRDefault="008134DA" w:rsidP="00423A0E">
            <w:pPr>
              <w:tabs>
                <w:tab w:val="center" w:pos="4680"/>
              </w:tabs>
              <w:rPr>
                <w:rFonts w:cstheme="minorHAnsi"/>
                <w:sz w:val="24"/>
                <w:szCs w:val="24"/>
              </w:rPr>
            </w:pPr>
            <w:r>
              <w:rPr>
                <w:rFonts w:cstheme="minorHAnsi"/>
                <w:sz w:val="24"/>
                <w:szCs w:val="24"/>
              </w:rPr>
              <w:t>18</w:t>
            </w:r>
          </w:p>
        </w:tc>
        <w:tc>
          <w:tcPr>
            <w:tcW w:w="2565" w:type="dxa"/>
            <w:shd w:val="clear" w:color="auto" w:fill="auto"/>
          </w:tcPr>
          <w:p w14:paraId="7C350256" w14:textId="69CFF572" w:rsidR="008134DA" w:rsidRPr="006D0AF6" w:rsidRDefault="008134DA" w:rsidP="00423A0E">
            <w:pPr>
              <w:tabs>
                <w:tab w:val="center" w:pos="4680"/>
              </w:tabs>
              <w:rPr>
                <w:rFonts w:cstheme="minorHAnsi"/>
                <w:sz w:val="24"/>
                <w:szCs w:val="24"/>
              </w:rPr>
            </w:pPr>
            <w:r w:rsidRPr="006D0AF6">
              <w:rPr>
                <w:rFonts w:cstheme="minorHAnsi"/>
                <w:sz w:val="24"/>
                <w:szCs w:val="24"/>
              </w:rPr>
              <w:t>Rick Hopson</w:t>
            </w:r>
          </w:p>
        </w:tc>
        <w:tc>
          <w:tcPr>
            <w:tcW w:w="4095" w:type="dxa"/>
            <w:shd w:val="clear" w:color="auto" w:fill="auto"/>
          </w:tcPr>
          <w:p w14:paraId="18A7A730" w14:textId="77777777" w:rsidR="008134DA" w:rsidRPr="006D0AF6" w:rsidRDefault="008134DA" w:rsidP="00423A0E">
            <w:pPr>
              <w:tabs>
                <w:tab w:val="center" w:pos="4680"/>
              </w:tabs>
              <w:rPr>
                <w:rFonts w:cstheme="minorHAnsi"/>
                <w:sz w:val="24"/>
                <w:szCs w:val="24"/>
              </w:rPr>
            </w:pPr>
            <w:r w:rsidRPr="006D0AF6">
              <w:rPr>
                <w:rFonts w:cstheme="minorHAnsi"/>
                <w:sz w:val="24"/>
                <w:szCs w:val="24"/>
              </w:rPr>
              <w:t>Amador Ranger District</w:t>
            </w:r>
          </w:p>
        </w:tc>
        <w:tc>
          <w:tcPr>
            <w:tcW w:w="1975" w:type="dxa"/>
          </w:tcPr>
          <w:p w14:paraId="72C59F58" w14:textId="30338FBA"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7D02EC29" w14:textId="77777777" w:rsidTr="008134DA">
        <w:trPr>
          <w:trHeight w:val="323"/>
        </w:trPr>
        <w:tc>
          <w:tcPr>
            <w:tcW w:w="715" w:type="dxa"/>
          </w:tcPr>
          <w:p w14:paraId="519C33C5" w14:textId="4A9A619B" w:rsidR="008134DA" w:rsidRPr="006D0AF6" w:rsidRDefault="008134DA" w:rsidP="00423A0E">
            <w:pPr>
              <w:tabs>
                <w:tab w:val="center" w:pos="4680"/>
              </w:tabs>
              <w:rPr>
                <w:rFonts w:cstheme="minorHAnsi"/>
                <w:sz w:val="24"/>
                <w:szCs w:val="24"/>
              </w:rPr>
            </w:pPr>
            <w:r>
              <w:rPr>
                <w:rFonts w:cstheme="minorHAnsi"/>
                <w:sz w:val="24"/>
                <w:szCs w:val="24"/>
              </w:rPr>
              <w:t>19</w:t>
            </w:r>
          </w:p>
        </w:tc>
        <w:tc>
          <w:tcPr>
            <w:tcW w:w="2565" w:type="dxa"/>
            <w:shd w:val="clear" w:color="auto" w:fill="auto"/>
          </w:tcPr>
          <w:p w14:paraId="47E087CE" w14:textId="530DC06F" w:rsidR="008134DA" w:rsidRPr="006D0AF6" w:rsidRDefault="008134DA" w:rsidP="00423A0E">
            <w:pPr>
              <w:tabs>
                <w:tab w:val="center" w:pos="4680"/>
              </w:tabs>
              <w:rPr>
                <w:rFonts w:cstheme="minorHAnsi"/>
                <w:sz w:val="24"/>
                <w:szCs w:val="24"/>
              </w:rPr>
            </w:pPr>
            <w:r w:rsidRPr="006D0AF6">
              <w:rPr>
                <w:rFonts w:cstheme="minorHAnsi"/>
                <w:sz w:val="24"/>
                <w:szCs w:val="24"/>
              </w:rPr>
              <w:t>Rob Alcott</w:t>
            </w:r>
          </w:p>
        </w:tc>
        <w:tc>
          <w:tcPr>
            <w:tcW w:w="4095" w:type="dxa"/>
            <w:shd w:val="clear" w:color="auto" w:fill="auto"/>
          </w:tcPr>
          <w:p w14:paraId="0BC6CDA5" w14:textId="2028E8B4" w:rsidR="008134DA" w:rsidRPr="006D0AF6" w:rsidRDefault="008134DA" w:rsidP="00423A0E">
            <w:pPr>
              <w:tabs>
                <w:tab w:val="center" w:pos="4680"/>
              </w:tabs>
              <w:rPr>
                <w:rFonts w:cstheme="minorHAnsi"/>
                <w:sz w:val="24"/>
                <w:szCs w:val="24"/>
              </w:rPr>
            </w:pPr>
            <w:r w:rsidRPr="006D0AF6">
              <w:rPr>
                <w:rFonts w:cstheme="minorHAnsi"/>
                <w:sz w:val="24"/>
                <w:szCs w:val="24"/>
              </w:rPr>
              <w:t>UMRWA</w:t>
            </w:r>
          </w:p>
        </w:tc>
        <w:tc>
          <w:tcPr>
            <w:tcW w:w="1975" w:type="dxa"/>
          </w:tcPr>
          <w:p w14:paraId="64CBE451" w14:textId="0976579E" w:rsidR="008134DA" w:rsidRPr="006D0AF6" w:rsidRDefault="008134DA" w:rsidP="00423A0E">
            <w:pPr>
              <w:jc w:val="center"/>
              <w:rPr>
                <w:rFonts w:cstheme="minorHAnsi"/>
                <w:sz w:val="24"/>
                <w:szCs w:val="24"/>
              </w:rPr>
            </w:pPr>
            <w:r w:rsidRPr="006D0AF6">
              <w:rPr>
                <w:rFonts w:cstheme="minorHAnsi"/>
                <w:sz w:val="24"/>
                <w:szCs w:val="24"/>
              </w:rPr>
              <w:t>1</w:t>
            </w:r>
          </w:p>
        </w:tc>
      </w:tr>
      <w:tr w:rsidR="008134DA" w:rsidRPr="006D0AF6" w14:paraId="010817CA" w14:textId="77777777" w:rsidTr="008134DA">
        <w:trPr>
          <w:trHeight w:val="323"/>
        </w:trPr>
        <w:tc>
          <w:tcPr>
            <w:tcW w:w="715" w:type="dxa"/>
          </w:tcPr>
          <w:p w14:paraId="38727819" w14:textId="40A7F191" w:rsidR="008134DA" w:rsidRPr="006D0AF6" w:rsidRDefault="008134DA" w:rsidP="00423A0E">
            <w:pPr>
              <w:tabs>
                <w:tab w:val="center" w:pos="4680"/>
              </w:tabs>
              <w:rPr>
                <w:rFonts w:cstheme="minorHAnsi"/>
                <w:sz w:val="24"/>
                <w:szCs w:val="24"/>
              </w:rPr>
            </w:pPr>
            <w:r>
              <w:rPr>
                <w:rFonts w:cstheme="minorHAnsi"/>
                <w:sz w:val="24"/>
                <w:szCs w:val="24"/>
              </w:rPr>
              <w:t>20</w:t>
            </w:r>
          </w:p>
        </w:tc>
        <w:tc>
          <w:tcPr>
            <w:tcW w:w="2565" w:type="dxa"/>
            <w:shd w:val="clear" w:color="auto" w:fill="auto"/>
          </w:tcPr>
          <w:p w14:paraId="398875FE" w14:textId="707AF769" w:rsidR="008134DA" w:rsidRPr="006D0AF6" w:rsidRDefault="008134DA" w:rsidP="00423A0E">
            <w:pPr>
              <w:tabs>
                <w:tab w:val="center" w:pos="4680"/>
              </w:tabs>
              <w:rPr>
                <w:rFonts w:cstheme="minorHAnsi"/>
                <w:sz w:val="24"/>
                <w:szCs w:val="24"/>
              </w:rPr>
            </w:pPr>
            <w:r w:rsidRPr="006D0AF6">
              <w:rPr>
                <w:rFonts w:cstheme="minorHAnsi"/>
                <w:sz w:val="24"/>
                <w:szCs w:val="24"/>
              </w:rPr>
              <w:t>Sara Husby</w:t>
            </w:r>
          </w:p>
        </w:tc>
        <w:tc>
          <w:tcPr>
            <w:tcW w:w="4095" w:type="dxa"/>
            <w:shd w:val="clear" w:color="auto" w:fill="auto"/>
          </w:tcPr>
          <w:p w14:paraId="43236C63" w14:textId="78E55241" w:rsidR="008134DA" w:rsidRPr="006D0AF6" w:rsidRDefault="008134DA" w:rsidP="00423A0E">
            <w:pPr>
              <w:tabs>
                <w:tab w:val="center" w:pos="4680"/>
              </w:tabs>
              <w:rPr>
                <w:rFonts w:cstheme="minorHAnsi"/>
                <w:sz w:val="24"/>
                <w:szCs w:val="24"/>
              </w:rPr>
            </w:pPr>
            <w:r w:rsidRPr="006D0AF6">
              <w:rPr>
                <w:rFonts w:cstheme="minorHAnsi"/>
                <w:sz w:val="24"/>
                <w:szCs w:val="24"/>
              </w:rPr>
              <w:t>CSERC</w:t>
            </w:r>
          </w:p>
        </w:tc>
        <w:tc>
          <w:tcPr>
            <w:tcW w:w="1975" w:type="dxa"/>
          </w:tcPr>
          <w:p w14:paraId="4101E702" w14:textId="441697F6"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2136AC94" w14:textId="77777777" w:rsidTr="008134DA">
        <w:trPr>
          <w:trHeight w:val="296"/>
        </w:trPr>
        <w:tc>
          <w:tcPr>
            <w:tcW w:w="715" w:type="dxa"/>
          </w:tcPr>
          <w:p w14:paraId="40FAF988" w14:textId="2A4061CE" w:rsidR="008134DA" w:rsidRPr="006D0AF6" w:rsidRDefault="008134DA" w:rsidP="00423A0E">
            <w:pPr>
              <w:tabs>
                <w:tab w:val="center" w:pos="4680"/>
              </w:tabs>
              <w:rPr>
                <w:rFonts w:cstheme="minorHAnsi"/>
                <w:sz w:val="24"/>
                <w:szCs w:val="24"/>
              </w:rPr>
            </w:pPr>
            <w:r>
              <w:rPr>
                <w:rFonts w:cstheme="minorHAnsi"/>
                <w:sz w:val="24"/>
                <w:szCs w:val="24"/>
              </w:rPr>
              <w:t>21</w:t>
            </w:r>
          </w:p>
        </w:tc>
        <w:tc>
          <w:tcPr>
            <w:tcW w:w="2565" w:type="dxa"/>
            <w:shd w:val="clear" w:color="auto" w:fill="auto"/>
          </w:tcPr>
          <w:p w14:paraId="266E4426" w14:textId="1A7621CA" w:rsidR="008134DA" w:rsidRPr="006D0AF6" w:rsidRDefault="008134DA" w:rsidP="00423A0E">
            <w:pPr>
              <w:tabs>
                <w:tab w:val="center" w:pos="4680"/>
              </w:tabs>
              <w:rPr>
                <w:rFonts w:cstheme="minorHAnsi"/>
                <w:sz w:val="24"/>
                <w:szCs w:val="24"/>
              </w:rPr>
            </w:pPr>
            <w:r w:rsidRPr="006D0AF6">
              <w:rPr>
                <w:rFonts w:cstheme="minorHAnsi"/>
                <w:sz w:val="24"/>
                <w:szCs w:val="24"/>
              </w:rPr>
              <w:t>Sue Holper</w:t>
            </w:r>
          </w:p>
        </w:tc>
        <w:tc>
          <w:tcPr>
            <w:tcW w:w="4095" w:type="dxa"/>
            <w:shd w:val="clear" w:color="auto" w:fill="auto"/>
          </w:tcPr>
          <w:p w14:paraId="6F393334" w14:textId="09D1A0BB" w:rsidR="008134DA" w:rsidRPr="006D0AF6" w:rsidRDefault="008134DA" w:rsidP="00423A0E">
            <w:pPr>
              <w:rPr>
                <w:rFonts w:cstheme="minorHAnsi"/>
                <w:sz w:val="24"/>
                <w:szCs w:val="24"/>
              </w:rPr>
            </w:pPr>
            <w:r w:rsidRPr="006D0AF6">
              <w:rPr>
                <w:rFonts w:cstheme="minorHAnsi"/>
                <w:sz w:val="24"/>
                <w:szCs w:val="24"/>
              </w:rPr>
              <w:t>Private landowner</w:t>
            </w:r>
          </w:p>
        </w:tc>
        <w:tc>
          <w:tcPr>
            <w:tcW w:w="1975" w:type="dxa"/>
          </w:tcPr>
          <w:p w14:paraId="006E4416" w14:textId="26BA0D21"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0A311A67" w14:textId="77777777" w:rsidTr="008134DA">
        <w:trPr>
          <w:trHeight w:val="323"/>
        </w:trPr>
        <w:tc>
          <w:tcPr>
            <w:tcW w:w="715" w:type="dxa"/>
          </w:tcPr>
          <w:p w14:paraId="7901473F" w14:textId="08BE73D4" w:rsidR="008134DA" w:rsidRPr="006D0AF6" w:rsidRDefault="008134DA" w:rsidP="00423A0E">
            <w:pPr>
              <w:tabs>
                <w:tab w:val="center" w:pos="4680"/>
              </w:tabs>
              <w:rPr>
                <w:rFonts w:cstheme="minorHAnsi"/>
                <w:sz w:val="24"/>
                <w:szCs w:val="24"/>
              </w:rPr>
            </w:pPr>
            <w:r>
              <w:rPr>
                <w:rFonts w:cstheme="minorHAnsi"/>
                <w:sz w:val="24"/>
                <w:szCs w:val="24"/>
              </w:rPr>
              <w:t>22</w:t>
            </w:r>
          </w:p>
        </w:tc>
        <w:tc>
          <w:tcPr>
            <w:tcW w:w="2565" w:type="dxa"/>
            <w:shd w:val="clear" w:color="auto" w:fill="auto"/>
          </w:tcPr>
          <w:p w14:paraId="01FECF1A" w14:textId="7743A441" w:rsidR="008134DA" w:rsidRPr="006D0AF6" w:rsidRDefault="008134DA" w:rsidP="00423A0E">
            <w:pPr>
              <w:tabs>
                <w:tab w:val="center" w:pos="4680"/>
              </w:tabs>
              <w:rPr>
                <w:rFonts w:cstheme="minorHAnsi"/>
                <w:sz w:val="24"/>
                <w:szCs w:val="24"/>
              </w:rPr>
            </w:pPr>
            <w:r w:rsidRPr="006D0AF6">
              <w:rPr>
                <w:rFonts w:cstheme="minorHAnsi"/>
                <w:sz w:val="24"/>
                <w:szCs w:val="24"/>
              </w:rPr>
              <w:t>Tania Carlone</w:t>
            </w:r>
          </w:p>
        </w:tc>
        <w:tc>
          <w:tcPr>
            <w:tcW w:w="4095" w:type="dxa"/>
            <w:shd w:val="clear" w:color="auto" w:fill="auto"/>
          </w:tcPr>
          <w:p w14:paraId="275BD55D" w14:textId="507A1D45" w:rsidR="008134DA" w:rsidRPr="006D0AF6" w:rsidRDefault="008134DA" w:rsidP="00423A0E">
            <w:pPr>
              <w:tabs>
                <w:tab w:val="center" w:pos="4680"/>
              </w:tabs>
              <w:rPr>
                <w:rFonts w:cstheme="minorHAnsi"/>
                <w:sz w:val="24"/>
                <w:szCs w:val="24"/>
              </w:rPr>
            </w:pPr>
            <w:r w:rsidRPr="006D0AF6">
              <w:rPr>
                <w:rFonts w:cstheme="minorHAnsi"/>
                <w:sz w:val="24"/>
                <w:szCs w:val="24"/>
              </w:rPr>
              <w:t>CBI</w:t>
            </w:r>
          </w:p>
        </w:tc>
        <w:tc>
          <w:tcPr>
            <w:tcW w:w="1975" w:type="dxa"/>
          </w:tcPr>
          <w:p w14:paraId="09151E1E" w14:textId="09EE7C26"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4B854D85" w14:textId="77777777" w:rsidTr="008134DA">
        <w:trPr>
          <w:trHeight w:val="323"/>
        </w:trPr>
        <w:tc>
          <w:tcPr>
            <w:tcW w:w="715" w:type="dxa"/>
          </w:tcPr>
          <w:p w14:paraId="34718435" w14:textId="58AF1723" w:rsidR="008134DA" w:rsidRPr="006D0AF6" w:rsidRDefault="008134DA" w:rsidP="00423A0E">
            <w:pPr>
              <w:tabs>
                <w:tab w:val="center" w:pos="4680"/>
              </w:tabs>
              <w:rPr>
                <w:rFonts w:cstheme="minorHAnsi"/>
                <w:sz w:val="24"/>
                <w:szCs w:val="24"/>
              </w:rPr>
            </w:pPr>
            <w:r>
              <w:rPr>
                <w:rFonts w:cstheme="minorHAnsi"/>
                <w:sz w:val="24"/>
                <w:szCs w:val="24"/>
              </w:rPr>
              <w:t>23</w:t>
            </w:r>
          </w:p>
        </w:tc>
        <w:tc>
          <w:tcPr>
            <w:tcW w:w="2565" w:type="dxa"/>
            <w:shd w:val="clear" w:color="auto" w:fill="auto"/>
          </w:tcPr>
          <w:p w14:paraId="0302C643" w14:textId="411742FC" w:rsidR="008134DA" w:rsidRPr="006D0AF6" w:rsidRDefault="008134DA" w:rsidP="00423A0E">
            <w:pPr>
              <w:tabs>
                <w:tab w:val="center" w:pos="4680"/>
              </w:tabs>
              <w:rPr>
                <w:rFonts w:cstheme="minorHAnsi"/>
                <w:sz w:val="24"/>
                <w:szCs w:val="24"/>
              </w:rPr>
            </w:pPr>
            <w:r w:rsidRPr="006D0AF6">
              <w:rPr>
                <w:rFonts w:cstheme="minorHAnsi"/>
                <w:sz w:val="24"/>
                <w:szCs w:val="24"/>
              </w:rPr>
              <w:t>Terry Woodrow</w:t>
            </w:r>
          </w:p>
        </w:tc>
        <w:tc>
          <w:tcPr>
            <w:tcW w:w="4095" w:type="dxa"/>
            <w:shd w:val="clear" w:color="auto" w:fill="auto"/>
          </w:tcPr>
          <w:p w14:paraId="1C7CA6A6" w14:textId="753382A9" w:rsidR="008134DA" w:rsidRPr="006D0AF6" w:rsidRDefault="008134DA" w:rsidP="00423A0E">
            <w:pPr>
              <w:tabs>
                <w:tab w:val="center" w:pos="4680"/>
              </w:tabs>
              <w:rPr>
                <w:rFonts w:cstheme="minorHAnsi"/>
                <w:sz w:val="24"/>
                <w:szCs w:val="24"/>
              </w:rPr>
            </w:pPr>
            <w:r w:rsidRPr="006D0AF6">
              <w:rPr>
                <w:rFonts w:cstheme="minorHAnsi"/>
                <w:sz w:val="24"/>
                <w:szCs w:val="24"/>
              </w:rPr>
              <w:t>Alpine County</w:t>
            </w:r>
            <w:r w:rsidR="001D51D5">
              <w:rPr>
                <w:rFonts w:cstheme="minorHAnsi"/>
                <w:sz w:val="24"/>
                <w:szCs w:val="24"/>
              </w:rPr>
              <w:t xml:space="preserve"> </w:t>
            </w:r>
            <w:r w:rsidRPr="006D0AF6">
              <w:rPr>
                <w:rFonts w:cstheme="minorHAnsi"/>
                <w:sz w:val="24"/>
                <w:szCs w:val="24"/>
              </w:rPr>
              <w:t>BOS</w:t>
            </w:r>
            <w:r w:rsidR="001D51D5">
              <w:rPr>
                <w:rFonts w:cstheme="minorHAnsi"/>
                <w:sz w:val="24"/>
                <w:szCs w:val="24"/>
              </w:rPr>
              <w:t>/</w:t>
            </w:r>
            <w:r w:rsidR="001D51D5">
              <w:rPr>
                <w:rFonts w:cstheme="minorHAnsi"/>
                <w:bCs/>
                <w:sz w:val="24"/>
                <w:szCs w:val="24"/>
              </w:rPr>
              <w:t xml:space="preserve"> </w:t>
            </w:r>
            <w:r w:rsidR="001D51D5">
              <w:rPr>
                <w:rFonts w:cstheme="minorHAnsi"/>
                <w:bCs/>
                <w:sz w:val="24"/>
                <w:szCs w:val="24"/>
              </w:rPr>
              <w:t>Calaveras Foothills FSC</w:t>
            </w:r>
            <w:r w:rsidR="001D51D5">
              <w:rPr>
                <w:rFonts w:cstheme="minorHAnsi"/>
                <w:bCs/>
                <w:sz w:val="24"/>
                <w:szCs w:val="24"/>
              </w:rPr>
              <w:t xml:space="preserve"> Signatory</w:t>
            </w:r>
          </w:p>
        </w:tc>
        <w:tc>
          <w:tcPr>
            <w:tcW w:w="1975" w:type="dxa"/>
          </w:tcPr>
          <w:p w14:paraId="7511EB85" w14:textId="43163708" w:rsidR="008134DA" w:rsidRPr="006D0AF6" w:rsidRDefault="008134DA" w:rsidP="00423A0E">
            <w:pPr>
              <w:jc w:val="center"/>
              <w:rPr>
                <w:rFonts w:cstheme="minorHAnsi"/>
                <w:sz w:val="24"/>
                <w:szCs w:val="24"/>
              </w:rPr>
            </w:pPr>
            <w:r w:rsidRPr="006D0AF6">
              <w:rPr>
                <w:rFonts w:cstheme="minorHAnsi"/>
                <w:sz w:val="24"/>
                <w:szCs w:val="24"/>
              </w:rPr>
              <w:t>2.5</w:t>
            </w:r>
          </w:p>
        </w:tc>
      </w:tr>
      <w:tr w:rsidR="008134DA" w:rsidRPr="006D0AF6" w14:paraId="6B37461E" w14:textId="77777777" w:rsidTr="008134DA">
        <w:trPr>
          <w:trHeight w:val="323"/>
        </w:trPr>
        <w:tc>
          <w:tcPr>
            <w:tcW w:w="715" w:type="dxa"/>
          </w:tcPr>
          <w:p w14:paraId="7B3B9C97" w14:textId="3115F500" w:rsidR="008134DA" w:rsidRPr="006D0AF6" w:rsidRDefault="008134DA" w:rsidP="00423A0E">
            <w:pPr>
              <w:tabs>
                <w:tab w:val="center" w:pos="4680"/>
              </w:tabs>
              <w:rPr>
                <w:rFonts w:cstheme="minorHAnsi"/>
                <w:sz w:val="24"/>
                <w:szCs w:val="24"/>
              </w:rPr>
            </w:pPr>
            <w:r>
              <w:rPr>
                <w:rFonts w:cstheme="minorHAnsi"/>
                <w:sz w:val="24"/>
                <w:szCs w:val="24"/>
              </w:rPr>
              <w:t>24</w:t>
            </w:r>
          </w:p>
        </w:tc>
        <w:tc>
          <w:tcPr>
            <w:tcW w:w="2565" w:type="dxa"/>
            <w:shd w:val="clear" w:color="auto" w:fill="auto"/>
          </w:tcPr>
          <w:p w14:paraId="3AD1A7BE" w14:textId="01E9A3C0" w:rsidR="008134DA" w:rsidRPr="006D0AF6" w:rsidRDefault="008134DA" w:rsidP="00423A0E">
            <w:pPr>
              <w:tabs>
                <w:tab w:val="center" w:pos="4680"/>
              </w:tabs>
              <w:rPr>
                <w:rFonts w:cstheme="minorHAnsi"/>
                <w:sz w:val="24"/>
                <w:szCs w:val="24"/>
              </w:rPr>
            </w:pPr>
            <w:r w:rsidRPr="006D0AF6">
              <w:rPr>
                <w:rFonts w:cstheme="minorHAnsi"/>
                <w:sz w:val="24"/>
                <w:szCs w:val="24"/>
              </w:rPr>
              <w:t>Thurman Roberts</w:t>
            </w:r>
          </w:p>
        </w:tc>
        <w:tc>
          <w:tcPr>
            <w:tcW w:w="4095" w:type="dxa"/>
            <w:shd w:val="clear" w:color="auto" w:fill="auto"/>
          </w:tcPr>
          <w:p w14:paraId="181CED9B" w14:textId="2E6CF1DF" w:rsidR="008134DA" w:rsidRPr="006D0AF6" w:rsidRDefault="008134DA" w:rsidP="00423A0E">
            <w:pPr>
              <w:tabs>
                <w:tab w:val="center" w:pos="4680"/>
              </w:tabs>
              <w:rPr>
                <w:rFonts w:cstheme="minorHAnsi"/>
                <w:sz w:val="24"/>
                <w:szCs w:val="24"/>
              </w:rPr>
            </w:pPr>
            <w:r w:rsidRPr="006D0AF6">
              <w:rPr>
                <w:rFonts w:cstheme="minorHAnsi"/>
                <w:sz w:val="24"/>
                <w:szCs w:val="24"/>
              </w:rPr>
              <w:t>CHIPS</w:t>
            </w:r>
          </w:p>
        </w:tc>
        <w:tc>
          <w:tcPr>
            <w:tcW w:w="1975" w:type="dxa"/>
          </w:tcPr>
          <w:p w14:paraId="28D41506" w14:textId="4649F324" w:rsidR="008134DA" w:rsidRPr="006D0AF6" w:rsidRDefault="008134DA" w:rsidP="00423A0E">
            <w:pPr>
              <w:jc w:val="center"/>
              <w:rPr>
                <w:rFonts w:cstheme="minorHAnsi"/>
                <w:sz w:val="24"/>
                <w:szCs w:val="24"/>
              </w:rPr>
            </w:pPr>
            <w:r w:rsidRPr="006D0AF6">
              <w:rPr>
                <w:rFonts w:cstheme="minorHAnsi"/>
                <w:sz w:val="24"/>
                <w:szCs w:val="24"/>
              </w:rPr>
              <w:t>2.5</w:t>
            </w:r>
          </w:p>
        </w:tc>
      </w:tr>
    </w:tbl>
    <w:p w14:paraId="18113C66" w14:textId="46FCCBF7" w:rsidR="00B86268" w:rsidRPr="006D0AF6" w:rsidRDefault="00B86268">
      <w:pPr>
        <w:tabs>
          <w:tab w:val="center" w:pos="4680"/>
        </w:tabs>
        <w:rPr>
          <w:rFonts w:cstheme="minorHAnsi"/>
          <w:sz w:val="24"/>
          <w:szCs w:val="24"/>
        </w:rPr>
      </w:pPr>
    </w:p>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F93A" w14:textId="77777777" w:rsidR="005D133C" w:rsidRDefault="005D133C" w:rsidP="0006632C">
      <w:pPr>
        <w:spacing w:after="0" w:line="240" w:lineRule="auto"/>
      </w:pPr>
      <w:r>
        <w:separator/>
      </w:r>
    </w:p>
  </w:endnote>
  <w:endnote w:type="continuationSeparator" w:id="0">
    <w:p w14:paraId="5F861CFD" w14:textId="77777777" w:rsidR="005D133C" w:rsidRDefault="005D133C"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0291" w14:textId="77777777" w:rsidR="005D133C" w:rsidRDefault="005D133C" w:rsidP="0006632C">
      <w:pPr>
        <w:spacing w:after="0" w:line="240" w:lineRule="auto"/>
      </w:pPr>
      <w:r>
        <w:separator/>
      </w:r>
    </w:p>
  </w:footnote>
  <w:footnote w:type="continuationSeparator" w:id="0">
    <w:p w14:paraId="3A233B27" w14:textId="77777777" w:rsidR="005D133C" w:rsidRDefault="005D133C"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5D133C">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70AD4B94" w:rsidR="007E3435" w:rsidRPr="00692E40" w:rsidRDefault="007E3435">
    <w:pPr>
      <w:pStyle w:val="Header"/>
      <w:rPr>
        <w:i/>
      </w:rPr>
    </w:pPr>
    <w:r>
      <w:rPr>
        <w:i/>
      </w:rPr>
      <w:t xml:space="preserve">General Meeting Notes, </w:t>
    </w:r>
    <w:r w:rsidR="008522A5">
      <w:rPr>
        <w:i/>
      </w:rPr>
      <w:t>May 19</w:t>
    </w:r>
    <w:r w:rsidR="008522A5" w:rsidRPr="008522A5">
      <w:rPr>
        <w:i/>
        <w:vertAlign w:val="superscript"/>
      </w:rPr>
      <w:t>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F6B"/>
    <w:multiLevelType w:val="hybridMultilevel"/>
    <w:tmpl w:val="6E6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24F8"/>
    <w:multiLevelType w:val="hybridMultilevel"/>
    <w:tmpl w:val="581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4B8D"/>
    <w:multiLevelType w:val="hybridMultilevel"/>
    <w:tmpl w:val="3BB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A67CB"/>
    <w:multiLevelType w:val="hybridMultilevel"/>
    <w:tmpl w:val="2E9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2555A"/>
    <w:multiLevelType w:val="hybridMultilevel"/>
    <w:tmpl w:val="2E76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D33CE"/>
    <w:multiLevelType w:val="hybridMultilevel"/>
    <w:tmpl w:val="2AE29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2B77FC"/>
    <w:multiLevelType w:val="hybridMultilevel"/>
    <w:tmpl w:val="A76A1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B006A7"/>
    <w:multiLevelType w:val="hybridMultilevel"/>
    <w:tmpl w:val="C36E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21DFE"/>
    <w:multiLevelType w:val="hybridMultilevel"/>
    <w:tmpl w:val="93FEE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5C1B05"/>
    <w:multiLevelType w:val="hybridMultilevel"/>
    <w:tmpl w:val="A31E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B165F"/>
    <w:multiLevelType w:val="hybridMultilevel"/>
    <w:tmpl w:val="B9F6A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442393"/>
    <w:multiLevelType w:val="hybridMultilevel"/>
    <w:tmpl w:val="CB6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6315"/>
    <w:multiLevelType w:val="hybridMultilevel"/>
    <w:tmpl w:val="CD105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A0A6A"/>
    <w:multiLevelType w:val="hybridMultilevel"/>
    <w:tmpl w:val="6B343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0123FD"/>
    <w:multiLevelType w:val="hybridMultilevel"/>
    <w:tmpl w:val="919A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C6E62"/>
    <w:multiLevelType w:val="hybridMultilevel"/>
    <w:tmpl w:val="074C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51CB0"/>
    <w:multiLevelType w:val="hybridMultilevel"/>
    <w:tmpl w:val="9D765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44343"/>
    <w:multiLevelType w:val="hybridMultilevel"/>
    <w:tmpl w:val="45E6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368DD"/>
    <w:multiLevelType w:val="hybridMultilevel"/>
    <w:tmpl w:val="AA5C2B2E"/>
    <w:lvl w:ilvl="0" w:tplc="04090001">
      <w:start w:val="1"/>
      <w:numFmt w:val="bullet"/>
      <w:lvlText w:val=""/>
      <w:lvlJc w:val="left"/>
      <w:pPr>
        <w:ind w:left="1017" w:hanging="360"/>
      </w:pPr>
      <w:rPr>
        <w:rFonts w:ascii="Symbol" w:hAnsi="Symbol" w:hint="default"/>
      </w:rPr>
    </w:lvl>
    <w:lvl w:ilvl="1" w:tplc="04090003">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20" w15:restartNumberingAfterBreak="0">
    <w:nsid w:val="2E721248"/>
    <w:multiLevelType w:val="hybridMultilevel"/>
    <w:tmpl w:val="8A54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860B84"/>
    <w:multiLevelType w:val="hybridMultilevel"/>
    <w:tmpl w:val="1E9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62E36"/>
    <w:multiLevelType w:val="hybridMultilevel"/>
    <w:tmpl w:val="05943E40"/>
    <w:lvl w:ilvl="0" w:tplc="0409000F">
      <w:start w:val="1"/>
      <w:numFmt w:val="decimal"/>
      <w:lvlText w:val="%1."/>
      <w:lvlJc w:val="left"/>
      <w:pPr>
        <w:ind w:left="1017" w:hanging="360"/>
      </w:p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3" w15:restartNumberingAfterBreak="0">
    <w:nsid w:val="311A7EC5"/>
    <w:multiLevelType w:val="hybridMultilevel"/>
    <w:tmpl w:val="205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D1374"/>
    <w:multiLevelType w:val="hybridMultilevel"/>
    <w:tmpl w:val="F2A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F7B15"/>
    <w:multiLevelType w:val="hybridMultilevel"/>
    <w:tmpl w:val="2A2E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0365A"/>
    <w:multiLevelType w:val="hybridMultilevel"/>
    <w:tmpl w:val="AE5C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6A31F6"/>
    <w:multiLevelType w:val="hybridMultilevel"/>
    <w:tmpl w:val="C8CC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A44D5"/>
    <w:multiLevelType w:val="hybridMultilevel"/>
    <w:tmpl w:val="DBAA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06901"/>
    <w:multiLevelType w:val="hybridMultilevel"/>
    <w:tmpl w:val="29EA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D3392"/>
    <w:multiLevelType w:val="hybridMultilevel"/>
    <w:tmpl w:val="DB5A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E4F97"/>
    <w:multiLevelType w:val="hybridMultilevel"/>
    <w:tmpl w:val="DA9C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22F65"/>
    <w:multiLevelType w:val="hybridMultilevel"/>
    <w:tmpl w:val="EE62CB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B237A2"/>
    <w:multiLevelType w:val="hybridMultilevel"/>
    <w:tmpl w:val="0B30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874D1"/>
    <w:multiLevelType w:val="hybridMultilevel"/>
    <w:tmpl w:val="918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F7774"/>
    <w:multiLevelType w:val="hybridMultilevel"/>
    <w:tmpl w:val="CF600F1E"/>
    <w:lvl w:ilvl="0" w:tplc="69486D68">
      <w:start w:val="1"/>
      <w:numFmt w:val="bullet"/>
      <w:lvlText w:val=""/>
      <w:lvlJc w:val="left"/>
      <w:pPr>
        <w:tabs>
          <w:tab w:val="num" w:pos="720"/>
        </w:tabs>
        <w:ind w:left="720" w:hanging="360"/>
      </w:pPr>
      <w:rPr>
        <w:rFonts w:ascii="Wingdings" w:hAnsi="Wingdings" w:hint="default"/>
      </w:rPr>
    </w:lvl>
    <w:lvl w:ilvl="1" w:tplc="C0C626AA" w:tentative="1">
      <w:start w:val="1"/>
      <w:numFmt w:val="bullet"/>
      <w:lvlText w:val=""/>
      <w:lvlJc w:val="left"/>
      <w:pPr>
        <w:tabs>
          <w:tab w:val="num" w:pos="1440"/>
        </w:tabs>
        <w:ind w:left="1440" w:hanging="360"/>
      </w:pPr>
      <w:rPr>
        <w:rFonts w:ascii="Wingdings" w:hAnsi="Wingdings" w:hint="default"/>
      </w:rPr>
    </w:lvl>
    <w:lvl w:ilvl="2" w:tplc="BEDA54DE" w:tentative="1">
      <w:start w:val="1"/>
      <w:numFmt w:val="bullet"/>
      <w:lvlText w:val=""/>
      <w:lvlJc w:val="left"/>
      <w:pPr>
        <w:tabs>
          <w:tab w:val="num" w:pos="2160"/>
        </w:tabs>
        <w:ind w:left="2160" w:hanging="360"/>
      </w:pPr>
      <w:rPr>
        <w:rFonts w:ascii="Wingdings" w:hAnsi="Wingdings" w:hint="default"/>
      </w:rPr>
    </w:lvl>
    <w:lvl w:ilvl="3" w:tplc="35D46580" w:tentative="1">
      <w:start w:val="1"/>
      <w:numFmt w:val="bullet"/>
      <w:lvlText w:val=""/>
      <w:lvlJc w:val="left"/>
      <w:pPr>
        <w:tabs>
          <w:tab w:val="num" w:pos="2880"/>
        </w:tabs>
        <w:ind w:left="2880" w:hanging="360"/>
      </w:pPr>
      <w:rPr>
        <w:rFonts w:ascii="Wingdings" w:hAnsi="Wingdings" w:hint="default"/>
      </w:rPr>
    </w:lvl>
    <w:lvl w:ilvl="4" w:tplc="788E5244" w:tentative="1">
      <w:start w:val="1"/>
      <w:numFmt w:val="bullet"/>
      <w:lvlText w:val=""/>
      <w:lvlJc w:val="left"/>
      <w:pPr>
        <w:tabs>
          <w:tab w:val="num" w:pos="3600"/>
        </w:tabs>
        <w:ind w:left="3600" w:hanging="360"/>
      </w:pPr>
      <w:rPr>
        <w:rFonts w:ascii="Wingdings" w:hAnsi="Wingdings" w:hint="default"/>
      </w:rPr>
    </w:lvl>
    <w:lvl w:ilvl="5" w:tplc="50E61F54" w:tentative="1">
      <w:start w:val="1"/>
      <w:numFmt w:val="bullet"/>
      <w:lvlText w:val=""/>
      <w:lvlJc w:val="left"/>
      <w:pPr>
        <w:tabs>
          <w:tab w:val="num" w:pos="4320"/>
        </w:tabs>
        <w:ind w:left="4320" w:hanging="360"/>
      </w:pPr>
      <w:rPr>
        <w:rFonts w:ascii="Wingdings" w:hAnsi="Wingdings" w:hint="default"/>
      </w:rPr>
    </w:lvl>
    <w:lvl w:ilvl="6" w:tplc="2E725036" w:tentative="1">
      <w:start w:val="1"/>
      <w:numFmt w:val="bullet"/>
      <w:lvlText w:val=""/>
      <w:lvlJc w:val="left"/>
      <w:pPr>
        <w:tabs>
          <w:tab w:val="num" w:pos="5040"/>
        </w:tabs>
        <w:ind w:left="5040" w:hanging="360"/>
      </w:pPr>
      <w:rPr>
        <w:rFonts w:ascii="Wingdings" w:hAnsi="Wingdings" w:hint="default"/>
      </w:rPr>
    </w:lvl>
    <w:lvl w:ilvl="7" w:tplc="B902F9AC" w:tentative="1">
      <w:start w:val="1"/>
      <w:numFmt w:val="bullet"/>
      <w:lvlText w:val=""/>
      <w:lvlJc w:val="left"/>
      <w:pPr>
        <w:tabs>
          <w:tab w:val="num" w:pos="5760"/>
        </w:tabs>
        <w:ind w:left="5760" w:hanging="360"/>
      </w:pPr>
      <w:rPr>
        <w:rFonts w:ascii="Wingdings" w:hAnsi="Wingdings" w:hint="default"/>
      </w:rPr>
    </w:lvl>
    <w:lvl w:ilvl="8" w:tplc="F7EE2D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62B3A"/>
    <w:multiLevelType w:val="hybridMultilevel"/>
    <w:tmpl w:val="2E8C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FA32F7"/>
    <w:multiLevelType w:val="hybridMultilevel"/>
    <w:tmpl w:val="F2A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94069"/>
    <w:multiLevelType w:val="hybridMultilevel"/>
    <w:tmpl w:val="5C3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B4FE7"/>
    <w:multiLevelType w:val="hybridMultilevel"/>
    <w:tmpl w:val="4218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76901"/>
    <w:multiLevelType w:val="hybridMultilevel"/>
    <w:tmpl w:val="B3E2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45429"/>
    <w:multiLevelType w:val="hybridMultilevel"/>
    <w:tmpl w:val="BD2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7692B"/>
    <w:multiLevelType w:val="hybridMultilevel"/>
    <w:tmpl w:val="B300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A4602"/>
    <w:multiLevelType w:val="hybridMultilevel"/>
    <w:tmpl w:val="EB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544B"/>
    <w:multiLevelType w:val="hybridMultilevel"/>
    <w:tmpl w:val="F5A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8"/>
  </w:num>
  <w:num w:numId="4">
    <w:abstractNumId w:val="5"/>
  </w:num>
  <w:num w:numId="5">
    <w:abstractNumId w:val="10"/>
  </w:num>
  <w:num w:numId="6">
    <w:abstractNumId w:val="2"/>
  </w:num>
  <w:num w:numId="7">
    <w:abstractNumId w:val="31"/>
  </w:num>
  <w:num w:numId="8">
    <w:abstractNumId w:val="37"/>
  </w:num>
  <w:num w:numId="9">
    <w:abstractNumId w:val="19"/>
  </w:num>
  <w:num w:numId="10">
    <w:abstractNumId w:val="8"/>
  </w:num>
  <w:num w:numId="11">
    <w:abstractNumId w:val="38"/>
  </w:num>
  <w:num w:numId="12">
    <w:abstractNumId w:val="34"/>
  </w:num>
  <w:num w:numId="13">
    <w:abstractNumId w:val="9"/>
  </w:num>
  <w:num w:numId="14">
    <w:abstractNumId w:val="39"/>
  </w:num>
  <w:num w:numId="15">
    <w:abstractNumId w:val="26"/>
  </w:num>
  <w:num w:numId="16">
    <w:abstractNumId w:val="27"/>
  </w:num>
  <w:num w:numId="17">
    <w:abstractNumId w:val="32"/>
  </w:num>
  <w:num w:numId="18">
    <w:abstractNumId w:val="45"/>
  </w:num>
  <w:num w:numId="19">
    <w:abstractNumId w:val="21"/>
  </w:num>
  <w:num w:numId="20">
    <w:abstractNumId w:val="41"/>
  </w:num>
  <w:num w:numId="21">
    <w:abstractNumId w:val="43"/>
  </w:num>
  <w:num w:numId="22">
    <w:abstractNumId w:val="14"/>
  </w:num>
  <w:num w:numId="23">
    <w:abstractNumId w:val="22"/>
  </w:num>
  <w:num w:numId="24">
    <w:abstractNumId w:val="15"/>
  </w:num>
  <w:num w:numId="25">
    <w:abstractNumId w:val="44"/>
  </w:num>
  <w:num w:numId="26">
    <w:abstractNumId w:val="4"/>
  </w:num>
  <w:num w:numId="27">
    <w:abstractNumId w:val="11"/>
  </w:num>
  <w:num w:numId="28">
    <w:abstractNumId w:val="3"/>
  </w:num>
  <w:num w:numId="29">
    <w:abstractNumId w:val="17"/>
  </w:num>
  <w:num w:numId="30">
    <w:abstractNumId w:val="18"/>
  </w:num>
  <w:num w:numId="31">
    <w:abstractNumId w:val="6"/>
  </w:num>
  <w:num w:numId="32">
    <w:abstractNumId w:val="0"/>
  </w:num>
  <w:num w:numId="33">
    <w:abstractNumId w:val="35"/>
  </w:num>
  <w:num w:numId="34">
    <w:abstractNumId w:val="30"/>
  </w:num>
  <w:num w:numId="35">
    <w:abstractNumId w:val="20"/>
  </w:num>
  <w:num w:numId="36">
    <w:abstractNumId w:val="24"/>
  </w:num>
  <w:num w:numId="37">
    <w:abstractNumId w:val="1"/>
  </w:num>
  <w:num w:numId="38">
    <w:abstractNumId w:val="7"/>
  </w:num>
  <w:num w:numId="39">
    <w:abstractNumId w:val="33"/>
  </w:num>
  <w:num w:numId="40">
    <w:abstractNumId w:val="12"/>
  </w:num>
  <w:num w:numId="41">
    <w:abstractNumId w:val="36"/>
  </w:num>
  <w:num w:numId="42">
    <w:abstractNumId w:val="40"/>
  </w:num>
  <w:num w:numId="43">
    <w:abstractNumId w:val="29"/>
  </w:num>
  <w:num w:numId="44">
    <w:abstractNumId w:val="23"/>
  </w:num>
  <w:num w:numId="45">
    <w:abstractNumId w:val="42"/>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88A"/>
    <w:rsid w:val="000059D1"/>
    <w:rsid w:val="00006056"/>
    <w:rsid w:val="000109F7"/>
    <w:rsid w:val="00011F01"/>
    <w:rsid w:val="0001228B"/>
    <w:rsid w:val="000151B5"/>
    <w:rsid w:val="000158A4"/>
    <w:rsid w:val="00015FFF"/>
    <w:rsid w:val="0001626A"/>
    <w:rsid w:val="00017FD2"/>
    <w:rsid w:val="0002127F"/>
    <w:rsid w:val="000214A0"/>
    <w:rsid w:val="000225B8"/>
    <w:rsid w:val="00023C6C"/>
    <w:rsid w:val="00024569"/>
    <w:rsid w:val="00024749"/>
    <w:rsid w:val="00027345"/>
    <w:rsid w:val="00027F1C"/>
    <w:rsid w:val="00027FA7"/>
    <w:rsid w:val="00031476"/>
    <w:rsid w:val="00031970"/>
    <w:rsid w:val="000328CB"/>
    <w:rsid w:val="0003331A"/>
    <w:rsid w:val="00033D0F"/>
    <w:rsid w:val="000342E1"/>
    <w:rsid w:val="000345FB"/>
    <w:rsid w:val="00035444"/>
    <w:rsid w:val="000360A6"/>
    <w:rsid w:val="00036435"/>
    <w:rsid w:val="00036B4A"/>
    <w:rsid w:val="0003794C"/>
    <w:rsid w:val="0004091A"/>
    <w:rsid w:val="00040C4A"/>
    <w:rsid w:val="00041524"/>
    <w:rsid w:val="00041563"/>
    <w:rsid w:val="000417F0"/>
    <w:rsid w:val="00045894"/>
    <w:rsid w:val="000458EB"/>
    <w:rsid w:val="00045FB0"/>
    <w:rsid w:val="00046122"/>
    <w:rsid w:val="00046E46"/>
    <w:rsid w:val="00046E5A"/>
    <w:rsid w:val="00047012"/>
    <w:rsid w:val="000511D7"/>
    <w:rsid w:val="00051761"/>
    <w:rsid w:val="00051A95"/>
    <w:rsid w:val="0005211B"/>
    <w:rsid w:val="00052C54"/>
    <w:rsid w:val="00054F32"/>
    <w:rsid w:val="00055493"/>
    <w:rsid w:val="000559D9"/>
    <w:rsid w:val="00055C64"/>
    <w:rsid w:val="000560DE"/>
    <w:rsid w:val="00056947"/>
    <w:rsid w:val="00056C49"/>
    <w:rsid w:val="00056E36"/>
    <w:rsid w:val="000573EB"/>
    <w:rsid w:val="000575AF"/>
    <w:rsid w:val="00057F58"/>
    <w:rsid w:val="00061C41"/>
    <w:rsid w:val="00061CE5"/>
    <w:rsid w:val="000622C1"/>
    <w:rsid w:val="00062385"/>
    <w:rsid w:val="00062B1E"/>
    <w:rsid w:val="000653BE"/>
    <w:rsid w:val="000658DA"/>
    <w:rsid w:val="00065D62"/>
    <w:rsid w:val="0006603E"/>
    <w:rsid w:val="0006632C"/>
    <w:rsid w:val="0007052F"/>
    <w:rsid w:val="00073A73"/>
    <w:rsid w:val="00073DDA"/>
    <w:rsid w:val="00074080"/>
    <w:rsid w:val="000757A7"/>
    <w:rsid w:val="0007695F"/>
    <w:rsid w:val="00076CB1"/>
    <w:rsid w:val="00077421"/>
    <w:rsid w:val="00077682"/>
    <w:rsid w:val="000778A1"/>
    <w:rsid w:val="000778D7"/>
    <w:rsid w:val="00077B35"/>
    <w:rsid w:val="00082E12"/>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D8F"/>
    <w:rsid w:val="000A4019"/>
    <w:rsid w:val="000A42F9"/>
    <w:rsid w:val="000A5D86"/>
    <w:rsid w:val="000A61B3"/>
    <w:rsid w:val="000A622A"/>
    <w:rsid w:val="000A64C3"/>
    <w:rsid w:val="000A66E9"/>
    <w:rsid w:val="000A69CB"/>
    <w:rsid w:val="000A71E1"/>
    <w:rsid w:val="000A73C0"/>
    <w:rsid w:val="000A7F5F"/>
    <w:rsid w:val="000B087C"/>
    <w:rsid w:val="000B093A"/>
    <w:rsid w:val="000B1EA6"/>
    <w:rsid w:val="000B22D2"/>
    <w:rsid w:val="000B28CF"/>
    <w:rsid w:val="000B52BB"/>
    <w:rsid w:val="000B5B64"/>
    <w:rsid w:val="000B60C6"/>
    <w:rsid w:val="000B6700"/>
    <w:rsid w:val="000B6E05"/>
    <w:rsid w:val="000B7E39"/>
    <w:rsid w:val="000C2144"/>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ED8"/>
    <w:rsid w:val="000F095E"/>
    <w:rsid w:val="000F2010"/>
    <w:rsid w:val="000F220A"/>
    <w:rsid w:val="000F30E4"/>
    <w:rsid w:val="000F54BE"/>
    <w:rsid w:val="000F55FC"/>
    <w:rsid w:val="000F5B03"/>
    <w:rsid w:val="000F671D"/>
    <w:rsid w:val="000F6DD3"/>
    <w:rsid w:val="000F7BBE"/>
    <w:rsid w:val="00100B60"/>
    <w:rsid w:val="001015EA"/>
    <w:rsid w:val="0010166D"/>
    <w:rsid w:val="001031CF"/>
    <w:rsid w:val="00104954"/>
    <w:rsid w:val="00104BF7"/>
    <w:rsid w:val="00104C14"/>
    <w:rsid w:val="001068E1"/>
    <w:rsid w:val="001104EC"/>
    <w:rsid w:val="00111618"/>
    <w:rsid w:val="001129CB"/>
    <w:rsid w:val="00113ACD"/>
    <w:rsid w:val="0011509E"/>
    <w:rsid w:val="0011514D"/>
    <w:rsid w:val="00115772"/>
    <w:rsid w:val="00116623"/>
    <w:rsid w:val="0011718F"/>
    <w:rsid w:val="00117A07"/>
    <w:rsid w:val="00117B25"/>
    <w:rsid w:val="00121B5D"/>
    <w:rsid w:val="00121CD6"/>
    <w:rsid w:val="001226B9"/>
    <w:rsid w:val="00122CFB"/>
    <w:rsid w:val="00123800"/>
    <w:rsid w:val="00124B94"/>
    <w:rsid w:val="00127303"/>
    <w:rsid w:val="001275C8"/>
    <w:rsid w:val="00127816"/>
    <w:rsid w:val="00132311"/>
    <w:rsid w:val="001325F1"/>
    <w:rsid w:val="0013350D"/>
    <w:rsid w:val="00134AE0"/>
    <w:rsid w:val="001357E1"/>
    <w:rsid w:val="00137DA6"/>
    <w:rsid w:val="00140483"/>
    <w:rsid w:val="00140537"/>
    <w:rsid w:val="00140D36"/>
    <w:rsid w:val="001437FF"/>
    <w:rsid w:val="00143D91"/>
    <w:rsid w:val="00143E02"/>
    <w:rsid w:val="00147388"/>
    <w:rsid w:val="001479D8"/>
    <w:rsid w:val="0015072C"/>
    <w:rsid w:val="00150C18"/>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505E"/>
    <w:rsid w:val="00175750"/>
    <w:rsid w:val="00176792"/>
    <w:rsid w:val="00176A18"/>
    <w:rsid w:val="00176F70"/>
    <w:rsid w:val="001810E5"/>
    <w:rsid w:val="00181F42"/>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37CA"/>
    <w:rsid w:val="001C4079"/>
    <w:rsid w:val="001C6120"/>
    <w:rsid w:val="001C710A"/>
    <w:rsid w:val="001C738F"/>
    <w:rsid w:val="001D04E1"/>
    <w:rsid w:val="001D106C"/>
    <w:rsid w:val="001D20D7"/>
    <w:rsid w:val="001D2614"/>
    <w:rsid w:val="001D34EF"/>
    <w:rsid w:val="001D3728"/>
    <w:rsid w:val="001D4D14"/>
    <w:rsid w:val="001D51D5"/>
    <w:rsid w:val="001D5D64"/>
    <w:rsid w:val="001D6D61"/>
    <w:rsid w:val="001D76D3"/>
    <w:rsid w:val="001D7E97"/>
    <w:rsid w:val="001E0175"/>
    <w:rsid w:val="001E063C"/>
    <w:rsid w:val="001E0CFE"/>
    <w:rsid w:val="001E0F75"/>
    <w:rsid w:val="001E18BC"/>
    <w:rsid w:val="001E320A"/>
    <w:rsid w:val="001E45AF"/>
    <w:rsid w:val="001E4984"/>
    <w:rsid w:val="001E4E1A"/>
    <w:rsid w:val="001E5535"/>
    <w:rsid w:val="001E5C64"/>
    <w:rsid w:val="001E5C69"/>
    <w:rsid w:val="001E7639"/>
    <w:rsid w:val="001F01F2"/>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5141"/>
    <w:rsid w:val="002163C7"/>
    <w:rsid w:val="00222884"/>
    <w:rsid w:val="00222E99"/>
    <w:rsid w:val="00224350"/>
    <w:rsid w:val="00224BA6"/>
    <w:rsid w:val="002250A3"/>
    <w:rsid w:val="00226565"/>
    <w:rsid w:val="00226D97"/>
    <w:rsid w:val="002304C0"/>
    <w:rsid w:val="002311BF"/>
    <w:rsid w:val="002332A2"/>
    <w:rsid w:val="0023350A"/>
    <w:rsid w:val="00233CFA"/>
    <w:rsid w:val="002341AE"/>
    <w:rsid w:val="00235BF0"/>
    <w:rsid w:val="002367E3"/>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F38"/>
    <w:rsid w:val="0029022A"/>
    <w:rsid w:val="002906F9"/>
    <w:rsid w:val="00290936"/>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3D34"/>
    <w:rsid w:val="002E3F3D"/>
    <w:rsid w:val="002E45CA"/>
    <w:rsid w:val="002E4AA6"/>
    <w:rsid w:val="002E4AFD"/>
    <w:rsid w:val="002E6A21"/>
    <w:rsid w:val="002E72D8"/>
    <w:rsid w:val="002E7873"/>
    <w:rsid w:val="002F0D64"/>
    <w:rsid w:val="002F0DE7"/>
    <w:rsid w:val="002F1009"/>
    <w:rsid w:val="002F1725"/>
    <w:rsid w:val="002F1E55"/>
    <w:rsid w:val="002F22D4"/>
    <w:rsid w:val="002F2631"/>
    <w:rsid w:val="002F3F6F"/>
    <w:rsid w:val="002F4421"/>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2C"/>
    <w:rsid w:val="0036708F"/>
    <w:rsid w:val="003709A1"/>
    <w:rsid w:val="00372298"/>
    <w:rsid w:val="0037292A"/>
    <w:rsid w:val="00372C0C"/>
    <w:rsid w:val="00372E43"/>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442"/>
    <w:rsid w:val="003A2919"/>
    <w:rsid w:val="003A2E3C"/>
    <w:rsid w:val="003A3126"/>
    <w:rsid w:val="003A352D"/>
    <w:rsid w:val="003A4B60"/>
    <w:rsid w:val="003A64FC"/>
    <w:rsid w:val="003A6C6E"/>
    <w:rsid w:val="003A6C8C"/>
    <w:rsid w:val="003A73C6"/>
    <w:rsid w:val="003A751B"/>
    <w:rsid w:val="003A75F7"/>
    <w:rsid w:val="003A782A"/>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4D2D"/>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573A"/>
    <w:rsid w:val="00445E9B"/>
    <w:rsid w:val="0044606E"/>
    <w:rsid w:val="0045005E"/>
    <w:rsid w:val="00454165"/>
    <w:rsid w:val="00454264"/>
    <w:rsid w:val="0045431C"/>
    <w:rsid w:val="00455FC1"/>
    <w:rsid w:val="0045635A"/>
    <w:rsid w:val="0045682F"/>
    <w:rsid w:val="0045693F"/>
    <w:rsid w:val="00457117"/>
    <w:rsid w:val="004601A4"/>
    <w:rsid w:val="004614D5"/>
    <w:rsid w:val="00462678"/>
    <w:rsid w:val="004634D5"/>
    <w:rsid w:val="004640C1"/>
    <w:rsid w:val="0046445F"/>
    <w:rsid w:val="00464514"/>
    <w:rsid w:val="004645C7"/>
    <w:rsid w:val="00464C78"/>
    <w:rsid w:val="004678E8"/>
    <w:rsid w:val="00467EC7"/>
    <w:rsid w:val="00470240"/>
    <w:rsid w:val="00471587"/>
    <w:rsid w:val="0047214B"/>
    <w:rsid w:val="004726D2"/>
    <w:rsid w:val="004735D7"/>
    <w:rsid w:val="00474199"/>
    <w:rsid w:val="00474D7F"/>
    <w:rsid w:val="00475748"/>
    <w:rsid w:val="004766B0"/>
    <w:rsid w:val="0047772B"/>
    <w:rsid w:val="00477BDE"/>
    <w:rsid w:val="00483A08"/>
    <w:rsid w:val="00483FD0"/>
    <w:rsid w:val="00484970"/>
    <w:rsid w:val="00484AEF"/>
    <w:rsid w:val="00486194"/>
    <w:rsid w:val="0048664A"/>
    <w:rsid w:val="00486D41"/>
    <w:rsid w:val="00490486"/>
    <w:rsid w:val="00490950"/>
    <w:rsid w:val="004914B8"/>
    <w:rsid w:val="0049233B"/>
    <w:rsid w:val="00493E41"/>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4961"/>
    <w:rsid w:val="004E56B5"/>
    <w:rsid w:val="004E5E8B"/>
    <w:rsid w:val="004E763C"/>
    <w:rsid w:val="004F00B7"/>
    <w:rsid w:val="004F06B8"/>
    <w:rsid w:val="004F0C54"/>
    <w:rsid w:val="004F0D5A"/>
    <w:rsid w:val="004F4CA0"/>
    <w:rsid w:val="004F67CA"/>
    <w:rsid w:val="0050252C"/>
    <w:rsid w:val="00503500"/>
    <w:rsid w:val="00504F46"/>
    <w:rsid w:val="005054F3"/>
    <w:rsid w:val="00510866"/>
    <w:rsid w:val="00511C3C"/>
    <w:rsid w:val="005127FF"/>
    <w:rsid w:val="005143B8"/>
    <w:rsid w:val="00514C80"/>
    <w:rsid w:val="005167A3"/>
    <w:rsid w:val="00517026"/>
    <w:rsid w:val="00520761"/>
    <w:rsid w:val="0052217F"/>
    <w:rsid w:val="00522309"/>
    <w:rsid w:val="00523760"/>
    <w:rsid w:val="00523B5B"/>
    <w:rsid w:val="005250FF"/>
    <w:rsid w:val="00525D01"/>
    <w:rsid w:val="0052784A"/>
    <w:rsid w:val="0053001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4184"/>
    <w:rsid w:val="00575B31"/>
    <w:rsid w:val="0057638A"/>
    <w:rsid w:val="0057669D"/>
    <w:rsid w:val="005771AC"/>
    <w:rsid w:val="00577224"/>
    <w:rsid w:val="00580F69"/>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3630"/>
    <w:rsid w:val="00593AF0"/>
    <w:rsid w:val="0059455F"/>
    <w:rsid w:val="0059464B"/>
    <w:rsid w:val="00594717"/>
    <w:rsid w:val="0059777E"/>
    <w:rsid w:val="00597F56"/>
    <w:rsid w:val="005A1822"/>
    <w:rsid w:val="005A407A"/>
    <w:rsid w:val="005A49CF"/>
    <w:rsid w:val="005A4BCC"/>
    <w:rsid w:val="005A5512"/>
    <w:rsid w:val="005A6222"/>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507A"/>
    <w:rsid w:val="005E0407"/>
    <w:rsid w:val="005E14CE"/>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6017C6"/>
    <w:rsid w:val="006019F2"/>
    <w:rsid w:val="00601C5B"/>
    <w:rsid w:val="00601D69"/>
    <w:rsid w:val="006032EC"/>
    <w:rsid w:val="00603AAB"/>
    <w:rsid w:val="00603F83"/>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787"/>
    <w:rsid w:val="00634A51"/>
    <w:rsid w:val="00637CDD"/>
    <w:rsid w:val="00640E25"/>
    <w:rsid w:val="00641A8E"/>
    <w:rsid w:val="006423B0"/>
    <w:rsid w:val="00643634"/>
    <w:rsid w:val="00643D03"/>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8"/>
    <w:rsid w:val="00674946"/>
    <w:rsid w:val="00675AB6"/>
    <w:rsid w:val="006760E2"/>
    <w:rsid w:val="0067664F"/>
    <w:rsid w:val="006776C3"/>
    <w:rsid w:val="00680155"/>
    <w:rsid w:val="00680716"/>
    <w:rsid w:val="00680E8B"/>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FA2"/>
    <w:rsid w:val="0074426C"/>
    <w:rsid w:val="007447BB"/>
    <w:rsid w:val="00744E54"/>
    <w:rsid w:val="00746835"/>
    <w:rsid w:val="00747C2F"/>
    <w:rsid w:val="00751A63"/>
    <w:rsid w:val="0075317D"/>
    <w:rsid w:val="00753420"/>
    <w:rsid w:val="00754A5F"/>
    <w:rsid w:val="00757393"/>
    <w:rsid w:val="00760303"/>
    <w:rsid w:val="00760490"/>
    <w:rsid w:val="00761A91"/>
    <w:rsid w:val="00761B75"/>
    <w:rsid w:val="00762A22"/>
    <w:rsid w:val="00762A50"/>
    <w:rsid w:val="00763C14"/>
    <w:rsid w:val="00764AF0"/>
    <w:rsid w:val="00765674"/>
    <w:rsid w:val="00765893"/>
    <w:rsid w:val="00766037"/>
    <w:rsid w:val="00766294"/>
    <w:rsid w:val="0076772F"/>
    <w:rsid w:val="007706A2"/>
    <w:rsid w:val="00770A21"/>
    <w:rsid w:val="007712C6"/>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55A9"/>
    <w:rsid w:val="007A6885"/>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F8C"/>
    <w:rsid w:val="007E3435"/>
    <w:rsid w:val="007E3E9A"/>
    <w:rsid w:val="007E489F"/>
    <w:rsid w:val="007E5422"/>
    <w:rsid w:val="007E5FAA"/>
    <w:rsid w:val="007E7C97"/>
    <w:rsid w:val="007F0579"/>
    <w:rsid w:val="007F13AD"/>
    <w:rsid w:val="007F2969"/>
    <w:rsid w:val="007F4166"/>
    <w:rsid w:val="007F477D"/>
    <w:rsid w:val="007F4C95"/>
    <w:rsid w:val="007F5835"/>
    <w:rsid w:val="007F7AD0"/>
    <w:rsid w:val="00800180"/>
    <w:rsid w:val="008003AB"/>
    <w:rsid w:val="008003C2"/>
    <w:rsid w:val="008014EC"/>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11A"/>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26DB"/>
    <w:rsid w:val="00893787"/>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9F"/>
    <w:rsid w:val="008D126D"/>
    <w:rsid w:val="008D155E"/>
    <w:rsid w:val="008D1C6C"/>
    <w:rsid w:val="008D3D93"/>
    <w:rsid w:val="008D67C8"/>
    <w:rsid w:val="008D70DC"/>
    <w:rsid w:val="008D7F5E"/>
    <w:rsid w:val="008E0778"/>
    <w:rsid w:val="008E0E11"/>
    <w:rsid w:val="008E2753"/>
    <w:rsid w:val="008E399F"/>
    <w:rsid w:val="008E3B49"/>
    <w:rsid w:val="008E4B8A"/>
    <w:rsid w:val="008E602B"/>
    <w:rsid w:val="008F16EE"/>
    <w:rsid w:val="008F19DA"/>
    <w:rsid w:val="008F1A80"/>
    <w:rsid w:val="008F1D02"/>
    <w:rsid w:val="008F1D9A"/>
    <w:rsid w:val="008F2594"/>
    <w:rsid w:val="008F37FA"/>
    <w:rsid w:val="008F3C63"/>
    <w:rsid w:val="008F4DC3"/>
    <w:rsid w:val="008F66F1"/>
    <w:rsid w:val="008F7635"/>
    <w:rsid w:val="008F7EB6"/>
    <w:rsid w:val="009008DE"/>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E03"/>
    <w:rsid w:val="00920EBA"/>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57C"/>
    <w:rsid w:val="009408D1"/>
    <w:rsid w:val="009435F0"/>
    <w:rsid w:val="00943C46"/>
    <w:rsid w:val="00945A38"/>
    <w:rsid w:val="00945A97"/>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5AE2"/>
    <w:rsid w:val="00987B8B"/>
    <w:rsid w:val="00987D2F"/>
    <w:rsid w:val="00987E44"/>
    <w:rsid w:val="009905CE"/>
    <w:rsid w:val="0099110E"/>
    <w:rsid w:val="009935EC"/>
    <w:rsid w:val="00993B09"/>
    <w:rsid w:val="00993B2A"/>
    <w:rsid w:val="00994A7D"/>
    <w:rsid w:val="00994EAB"/>
    <w:rsid w:val="00995428"/>
    <w:rsid w:val="0099571B"/>
    <w:rsid w:val="0099706E"/>
    <w:rsid w:val="009A0C98"/>
    <w:rsid w:val="009A326B"/>
    <w:rsid w:val="009A39A6"/>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7C0"/>
    <w:rsid w:val="009C41B5"/>
    <w:rsid w:val="009C4CB1"/>
    <w:rsid w:val="009C5844"/>
    <w:rsid w:val="009C6109"/>
    <w:rsid w:val="009D1146"/>
    <w:rsid w:val="009D16F5"/>
    <w:rsid w:val="009D2126"/>
    <w:rsid w:val="009D34C6"/>
    <w:rsid w:val="009D4C99"/>
    <w:rsid w:val="009D6C71"/>
    <w:rsid w:val="009D77C6"/>
    <w:rsid w:val="009D7AB1"/>
    <w:rsid w:val="009E0036"/>
    <w:rsid w:val="009E1EF1"/>
    <w:rsid w:val="009E282D"/>
    <w:rsid w:val="009E2EE9"/>
    <w:rsid w:val="009E2FF7"/>
    <w:rsid w:val="009E31E1"/>
    <w:rsid w:val="009E403E"/>
    <w:rsid w:val="009E4AAB"/>
    <w:rsid w:val="009E51F5"/>
    <w:rsid w:val="009E6A52"/>
    <w:rsid w:val="009F088A"/>
    <w:rsid w:val="009F231E"/>
    <w:rsid w:val="009F269E"/>
    <w:rsid w:val="009F2E19"/>
    <w:rsid w:val="009F373F"/>
    <w:rsid w:val="009F3F2B"/>
    <w:rsid w:val="009F456F"/>
    <w:rsid w:val="009F4899"/>
    <w:rsid w:val="009F796E"/>
    <w:rsid w:val="00A00C52"/>
    <w:rsid w:val="00A02BA9"/>
    <w:rsid w:val="00A0315D"/>
    <w:rsid w:val="00A03266"/>
    <w:rsid w:val="00A038AC"/>
    <w:rsid w:val="00A03ED6"/>
    <w:rsid w:val="00A04547"/>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8B3"/>
    <w:rsid w:val="00A832B7"/>
    <w:rsid w:val="00A84C0C"/>
    <w:rsid w:val="00A8580F"/>
    <w:rsid w:val="00A87474"/>
    <w:rsid w:val="00A874D1"/>
    <w:rsid w:val="00A90B38"/>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4567"/>
    <w:rsid w:val="00AB4795"/>
    <w:rsid w:val="00AB4813"/>
    <w:rsid w:val="00AB486B"/>
    <w:rsid w:val="00AB5142"/>
    <w:rsid w:val="00AB5F64"/>
    <w:rsid w:val="00AC1C1B"/>
    <w:rsid w:val="00AC1E47"/>
    <w:rsid w:val="00AC2A18"/>
    <w:rsid w:val="00AC2C40"/>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52A0"/>
    <w:rsid w:val="00AE7060"/>
    <w:rsid w:val="00AE7261"/>
    <w:rsid w:val="00AE75C4"/>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6580"/>
    <w:rsid w:val="00B265CB"/>
    <w:rsid w:val="00B276E5"/>
    <w:rsid w:val="00B27ADD"/>
    <w:rsid w:val="00B27EA1"/>
    <w:rsid w:val="00B30470"/>
    <w:rsid w:val="00B309A5"/>
    <w:rsid w:val="00B30C4B"/>
    <w:rsid w:val="00B31049"/>
    <w:rsid w:val="00B3115B"/>
    <w:rsid w:val="00B31CC1"/>
    <w:rsid w:val="00B347B8"/>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F18"/>
    <w:rsid w:val="00B504D2"/>
    <w:rsid w:val="00B505BF"/>
    <w:rsid w:val="00B510C0"/>
    <w:rsid w:val="00B51B41"/>
    <w:rsid w:val="00B549BA"/>
    <w:rsid w:val="00B55270"/>
    <w:rsid w:val="00B56280"/>
    <w:rsid w:val="00B61124"/>
    <w:rsid w:val="00B628E0"/>
    <w:rsid w:val="00B62CA8"/>
    <w:rsid w:val="00B62DE1"/>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47D7"/>
    <w:rsid w:val="00B853A7"/>
    <w:rsid w:val="00B86268"/>
    <w:rsid w:val="00B86D35"/>
    <w:rsid w:val="00B86DF7"/>
    <w:rsid w:val="00B8711E"/>
    <w:rsid w:val="00B913FF"/>
    <w:rsid w:val="00B921E6"/>
    <w:rsid w:val="00B929E8"/>
    <w:rsid w:val="00B92E04"/>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1060"/>
    <w:rsid w:val="00BC2167"/>
    <w:rsid w:val="00BC3601"/>
    <w:rsid w:val="00BC3AC3"/>
    <w:rsid w:val="00BC4533"/>
    <w:rsid w:val="00BC480D"/>
    <w:rsid w:val="00BC5C98"/>
    <w:rsid w:val="00BC5D47"/>
    <w:rsid w:val="00BC6028"/>
    <w:rsid w:val="00BC762E"/>
    <w:rsid w:val="00BC7A07"/>
    <w:rsid w:val="00BC7C03"/>
    <w:rsid w:val="00BD0330"/>
    <w:rsid w:val="00BD0793"/>
    <w:rsid w:val="00BD1414"/>
    <w:rsid w:val="00BD21C2"/>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413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4163"/>
    <w:rsid w:val="00C76885"/>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BAF"/>
    <w:rsid w:val="00CE154F"/>
    <w:rsid w:val="00CE21B5"/>
    <w:rsid w:val="00CE2B6B"/>
    <w:rsid w:val="00CE56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DB8"/>
    <w:rsid w:val="00D1015B"/>
    <w:rsid w:val="00D10FA5"/>
    <w:rsid w:val="00D11ADA"/>
    <w:rsid w:val="00D11F72"/>
    <w:rsid w:val="00D13141"/>
    <w:rsid w:val="00D141EB"/>
    <w:rsid w:val="00D14CA8"/>
    <w:rsid w:val="00D14D63"/>
    <w:rsid w:val="00D14D9F"/>
    <w:rsid w:val="00D15892"/>
    <w:rsid w:val="00D158CF"/>
    <w:rsid w:val="00D15CED"/>
    <w:rsid w:val="00D15F92"/>
    <w:rsid w:val="00D1660B"/>
    <w:rsid w:val="00D17A8C"/>
    <w:rsid w:val="00D203AB"/>
    <w:rsid w:val="00D20DFD"/>
    <w:rsid w:val="00D20FA9"/>
    <w:rsid w:val="00D22292"/>
    <w:rsid w:val="00D2493E"/>
    <w:rsid w:val="00D24E98"/>
    <w:rsid w:val="00D26E01"/>
    <w:rsid w:val="00D30562"/>
    <w:rsid w:val="00D309AA"/>
    <w:rsid w:val="00D30E37"/>
    <w:rsid w:val="00D31A1C"/>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6E53"/>
    <w:rsid w:val="00D47203"/>
    <w:rsid w:val="00D47483"/>
    <w:rsid w:val="00D50318"/>
    <w:rsid w:val="00D50A50"/>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D97"/>
    <w:rsid w:val="00D66EAF"/>
    <w:rsid w:val="00D676DC"/>
    <w:rsid w:val="00D72B0C"/>
    <w:rsid w:val="00D731F9"/>
    <w:rsid w:val="00D7341F"/>
    <w:rsid w:val="00D73494"/>
    <w:rsid w:val="00D740B8"/>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6FC"/>
    <w:rsid w:val="00D90256"/>
    <w:rsid w:val="00D90363"/>
    <w:rsid w:val="00D9173A"/>
    <w:rsid w:val="00D91D86"/>
    <w:rsid w:val="00D93157"/>
    <w:rsid w:val="00D93693"/>
    <w:rsid w:val="00D937D9"/>
    <w:rsid w:val="00D94945"/>
    <w:rsid w:val="00D94D5D"/>
    <w:rsid w:val="00D95A54"/>
    <w:rsid w:val="00D96C70"/>
    <w:rsid w:val="00D979A8"/>
    <w:rsid w:val="00DA0EB5"/>
    <w:rsid w:val="00DA276A"/>
    <w:rsid w:val="00DA32D2"/>
    <w:rsid w:val="00DA3510"/>
    <w:rsid w:val="00DA380A"/>
    <w:rsid w:val="00DA42DE"/>
    <w:rsid w:val="00DA5ECD"/>
    <w:rsid w:val="00DA70FF"/>
    <w:rsid w:val="00DA7178"/>
    <w:rsid w:val="00DA7281"/>
    <w:rsid w:val="00DA7D57"/>
    <w:rsid w:val="00DB0BC4"/>
    <w:rsid w:val="00DB1C36"/>
    <w:rsid w:val="00DB25AA"/>
    <w:rsid w:val="00DB323A"/>
    <w:rsid w:val="00DB3B53"/>
    <w:rsid w:val="00DB4400"/>
    <w:rsid w:val="00DB52AA"/>
    <w:rsid w:val="00DB57AF"/>
    <w:rsid w:val="00DB7956"/>
    <w:rsid w:val="00DB7BBD"/>
    <w:rsid w:val="00DC1E31"/>
    <w:rsid w:val="00DC27E6"/>
    <w:rsid w:val="00DC372C"/>
    <w:rsid w:val="00DC488F"/>
    <w:rsid w:val="00DC59B6"/>
    <w:rsid w:val="00DC5A80"/>
    <w:rsid w:val="00DC62DC"/>
    <w:rsid w:val="00DC7B50"/>
    <w:rsid w:val="00DD1861"/>
    <w:rsid w:val="00DD274D"/>
    <w:rsid w:val="00DD292E"/>
    <w:rsid w:val="00DD4901"/>
    <w:rsid w:val="00DD4996"/>
    <w:rsid w:val="00DD4C89"/>
    <w:rsid w:val="00DD5635"/>
    <w:rsid w:val="00DD5A7E"/>
    <w:rsid w:val="00DD7646"/>
    <w:rsid w:val="00DD7BB3"/>
    <w:rsid w:val="00DD7E80"/>
    <w:rsid w:val="00DD7F0E"/>
    <w:rsid w:val="00DD7FB8"/>
    <w:rsid w:val="00DE206E"/>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47CE3"/>
    <w:rsid w:val="00E50568"/>
    <w:rsid w:val="00E507E4"/>
    <w:rsid w:val="00E521E9"/>
    <w:rsid w:val="00E53449"/>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15DB"/>
    <w:rsid w:val="00E81F76"/>
    <w:rsid w:val="00E827B5"/>
    <w:rsid w:val="00E84B40"/>
    <w:rsid w:val="00E8610D"/>
    <w:rsid w:val="00E873A8"/>
    <w:rsid w:val="00E8773E"/>
    <w:rsid w:val="00E9027B"/>
    <w:rsid w:val="00E91F37"/>
    <w:rsid w:val="00E925C8"/>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197F"/>
    <w:rsid w:val="00EF1D9E"/>
    <w:rsid w:val="00EF28A1"/>
    <w:rsid w:val="00EF786A"/>
    <w:rsid w:val="00EF7BA8"/>
    <w:rsid w:val="00F003B1"/>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CF1"/>
    <w:rsid w:val="00F2342F"/>
    <w:rsid w:val="00F27E89"/>
    <w:rsid w:val="00F301F9"/>
    <w:rsid w:val="00F31395"/>
    <w:rsid w:val="00F31EE3"/>
    <w:rsid w:val="00F325F9"/>
    <w:rsid w:val="00F33240"/>
    <w:rsid w:val="00F34601"/>
    <w:rsid w:val="00F34E4C"/>
    <w:rsid w:val="00F35061"/>
    <w:rsid w:val="00F42628"/>
    <w:rsid w:val="00F426B8"/>
    <w:rsid w:val="00F4336B"/>
    <w:rsid w:val="00F43EFF"/>
    <w:rsid w:val="00F45208"/>
    <w:rsid w:val="00F45670"/>
    <w:rsid w:val="00F468D3"/>
    <w:rsid w:val="00F46B47"/>
    <w:rsid w:val="00F46B4D"/>
    <w:rsid w:val="00F46B5F"/>
    <w:rsid w:val="00F46BF9"/>
    <w:rsid w:val="00F4793B"/>
    <w:rsid w:val="00F47DED"/>
    <w:rsid w:val="00F51D6B"/>
    <w:rsid w:val="00F522FE"/>
    <w:rsid w:val="00F526D7"/>
    <w:rsid w:val="00F53BF1"/>
    <w:rsid w:val="00F53ECF"/>
    <w:rsid w:val="00F545F7"/>
    <w:rsid w:val="00F6191C"/>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014"/>
    <w:rsid w:val="00F86671"/>
    <w:rsid w:val="00F877B0"/>
    <w:rsid w:val="00F9117F"/>
    <w:rsid w:val="00F92732"/>
    <w:rsid w:val="00F94765"/>
    <w:rsid w:val="00F94AAF"/>
    <w:rsid w:val="00F9595A"/>
    <w:rsid w:val="00F95B3A"/>
    <w:rsid w:val="00F95D0C"/>
    <w:rsid w:val="00F963B4"/>
    <w:rsid w:val="00F96A0F"/>
    <w:rsid w:val="00F97844"/>
    <w:rsid w:val="00FA015B"/>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905"/>
    <w:rsid w:val="00FC02E9"/>
    <w:rsid w:val="00FC3B77"/>
    <w:rsid w:val="00FC4BC7"/>
    <w:rsid w:val="00FC5856"/>
    <w:rsid w:val="00FC5A43"/>
    <w:rsid w:val="00FC642F"/>
    <w:rsid w:val="00FC6823"/>
    <w:rsid w:val="00FC69F0"/>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foothillconservan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18</cp:revision>
  <cp:lastPrinted>2020-06-10T15:03:00Z</cp:lastPrinted>
  <dcterms:created xsi:type="dcterms:W3CDTF">2021-05-19T15:52:00Z</dcterms:created>
  <dcterms:modified xsi:type="dcterms:W3CDTF">2021-06-08T19:47:00Z</dcterms:modified>
</cp:coreProperties>
</file>