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73EC7" w14:textId="11A7402E" w:rsidR="0003553F" w:rsidRDefault="0003553F" w:rsidP="0003553F">
      <w:pPr>
        <w:pStyle w:val="Title"/>
      </w:pPr>
      <w:r>
        <w:t xml:space="preserve"> ACCG | Admin Meeting | </w:t>
      </w:r>
      <w:r w:rsidR="0077359C">
        <w:t>August 8</w:t>
      </w:r>
      <w:r>
        <w:t>, 20</w:t>
      </w:r>
      <w:r w:rsidR="006E4899">
        <w:t>2</w:t>
      </w:r>
      <w:r w:rsidR="00CC1729">
        <w:t>2</w:t>
      </w:r>
    </w:p>
    <w:p w14:paraId="3ED376D4" w14:textId="224748E7" w:rsidR="0003553F" w:rsidRPr="0003553F" w:rsidRDefault="0003553F" w:rsidP="0003553F">
      <w:pPr>
        <w:pStyle w:val="Heading1"/>
      </w:pPr>
      <w:r w:rsidRPr="0003553F">
        <w:t>Action Items</w:t>
      </w:r>
      <w:r w:rsidR="00506B95">
        <w:t xml:space="preserve"> </w:t>
      </w:r>
    </w:p>
    <w:tbl>
      <w:tblPr>
        <w:tblStyle w:val="TableGrid"/>
        <w:tblW w:w="9625" w:type="dxa"/>
        <w:tblLook w:val="04A0" w:firstRow="1" w:lastRow="0" w:firstColumn="1" w:lastColumn="0" w:noHBand="0" w:noVBand="1"/>
      </w:tblPr>
      <w:tblGrid>
        <w:gridCol w:w="7195"/>
        <w:gridCol w:w="2430"/>
      </w:tblGrid>
      <w:tr w:rsidR="00506B95" w14:paraId="2E873AAD" w14:textId="77777777" w:rsidTr="00121315">
        <w:trPr>
          <w:tblHeader/>
        </w:trPr>
        <w:tc>
          <w:tcPr>
            <w:tcW w:w="7195" w:type="dxa"/>
            <w:shd w:val="clear" w:color="auto" w:fill="A8D08D" w:themeFill="accent6" w:themeFillTint="99"/>
          </w:tcPr>
          <w:p w14:paraId="2C8D5E96" w14:textId="77777777" w:rsidR="00506B95" w:rsidRPr="002B606F" w:rsidRDefault="00506B95" w:rsidP="00302DD7">
            <w:pPr>
              <w:jc w:val="center"/>
              <w:rPr>
                <w:b/>
              </w:rPr>
            </w:pPr>
            <w:r w:rsidRPr="002B606F">
              <w:rPr>
                <w:b/>
              </w:rPr>
              <w:t>Actions</w:t>
            </w:r>
          </w:p>
        </w:tc>
        <w:tc>
          <w:tcPr>
            <w:tcW w:w="2430" w:type="dxa"/>
            <w:shd w:val="clear" w:color="auto" w:fill="A8D08D" w:themeFill="accent6" w:themeFillTint="99"/>
          </w:tcPr>
          <w:p w14:paraId="46726B32" w14:textId="77777777" w:rsidR="00506B95" w:rsidRPr="002B606F" w:rsidRDefault="00506B95" w:rsidP="00302DD7">
            <w:pPr>
              <w:jc w:val="center"/>
              <w:rPr>
                <w:b/>
              </w:rPr>
            </w:pPr>
            <w:r w:rsidRPr="002B606F">
              <w:rPr>
                <w:b/>
              </w:rPr>
              <w:t>Responsible Parties</w:t>
            </w:r>
          </w:p>
        </w:tc>
      </w:tr>
      <w:tr w:rsidR="00A04CBF" w14:paraId="3FCC6ADC" w14:textId="77777777" w:rsidTr="008F1560">
        <w:trPr>
          <w:trHeight w:val="2312"/>
        </w:trPr>
        <w:tc>
          <w:tcPr>
            <w:tcW w:w="7195" w:type="dxa"/>
          </w:tcPr>
          <w:p w14:paraId="2D532EB0" w14:textId="2110195B" w:rsidR="00A9413A" w:rsidRPr="0016457B" w:rsidRDefault="0077359C" w:rsidP="00A9413A">
            <w:pPr>
              <w:spacing w:after="0"/>
              <w:rPr>
                <w:rFonts w:cstheme="minorHAnsi"/>
                <w:b/>
                <w:iCs/>
                <w:shd w:val="clear" w:color="auto" w:fill="FFFFFF"/>
              </w:rPr>
            </w:pPr>
            <w:r>
              <w:rPr>
                <w:rFonts w:cstheme="minorHAnsi"/>
                <w:b/>
                <w:iCs/>
                <w:shd w:val="clear" w:color="auto" w:fill="FFFFFF"/>
              </w:rPr>
              <w:t>August</w:t>
            </w:r>
            <w:r w:rsidR="00DD69FB" w:rsidRPr="0016457B">
              <w:rPr>
                <w:rFonts w:cstheme="minorHAnsi"/>
                <w:b/>
                <w:iCs/>
                <w:shd w:val="clear" w:color="auto" w:fill="FFFFFF"/>
              </w:rPr>
              <w:t xml:space="preserve"> 2022</w:t>
            </w:r>
            <w:r w:rsidR="00405D3B" w:rsidRPr="0016457B">
              <w:rPr>
                <w:rFonts w:cstheme="minorHAnsi"/>
                <w:b/>
                <w:iCs/>
                <w:shd w:val="clear" w:color="auto" w:fill="FFFFFF"/>
              </w:rPr>
              <w:t xml:space="preserve"> General Meeting</w:t>
            </w:r>
          </w:p>
          <w:p w14:paraId="404B143A" w14:textId="6157C80E" w:rsidR="00405D3B" w:rsidRDefault="00310322" w:rsidP="008F1560">
            <w:pPr>
              <w:autoSpaceDE w:val="0"/>
              <w:autoSpaceDN w:val="0"/>
              <w:adjustRightInd w:val="0"/>
              <w:spacing w:after="0"/>
            </w:pPr>
            <w:r w:rsidRPr="0016457B">
              <w:t xml:space="preserve">Meeting agenda and </w:t>
            </w:r>
            <w:r w:rsidR="0077359C">
              <w:t>virtual-only format</w:t>
            </w:r>
            <w:r w:rsidRPr="0016457B">
              <w:t xml:space="preserve"> confirmed</w:t>
            </w:r>
            <w:r w:rsidR="00F00176">
              <w:t xml:space="preserve">. </w:t>
            </w:r>
            <w:r w:rsidR="000C5BDA">
              <w:t xml:space="preserve">Michael will host via Microsoft Teams and send that information to Megan to include in the agenda packet. Also follow up with guest speakers </w:t>
            </w:r>
            <w:r w:rsidR="00F00176">
              <w:t xml:space="preserve">on the new meeting </w:t>
            </w:r>
            <w:r w:rsidR="00595D1A">
              <w:t>info.</w:t>
            </w:r>
          </w:p>
          <w:p w14:paraId="67C7D741" w14:textId="32DC8AB0" w:rsidR="00F00176" w:rsidRPr="00B33656" w:rsidRDefault="000C5BDA" w:rsidP="008F1560">
            <w:pPr>
              <w:autoSpaceDE w:val="0"/>
              <w:autoSpaceDN w:val="0"/>
              <w:adjustRightInd w:val="0"/>
              <w:spacing w:after="0"/>
              <w:rPr>
                <w:rFonts w:cstheme="minorHAnsi"/>
              </w:rPr>
            </w:pPr>
            <w:r>
              <w:rPr>
                <w:rFonts w:cstheme="minorHAnsi"/>
              </w:rPr>
              <w:t>Also discussed the FPP Phase 1 presentation schedule to the ACCG.</w:t>
            </w:r>
          </w:p>
        </w:tc>
        <w:tc>
          <w:tcPr>
            <w:tcW w:w="2430" w:type="dxa"/>
          </w:tcPr>
          <w:p w14:paraId="3624058D" w14:textId="77777777" w:rsidR="00FE3BF9" w:rsidRDefault="00FE3BF9" w:rsidP="00FE3BF9">
            <w:pPr>
              <w:pStyle w:val="NoSpacing"/>
            </w:pPr>
          </w:p>
          <w:p w14:paraId="6059FB70" w14:textId="77777777" w:rsidR="00B355E2" w:rsidRDefault="000C2E30" w:rsidP="00443CFC">
            <w:pPr>
              <w:pStyle w:val="NoSpacing"/>
            </w:pPr>
            <w:r>
              <w:t>Layhee</w:t>
            </w:r>
          </w:p>
          <w:p w14:paraId="7899CFF9" w14:textId="2239B520" w:rsidR="00B33656" w:rsidRDefault="00B33656" w:rsidP="00443CFC">
            <w:pPr>
              <w:pStyle w:val="NoSpacing"/>
            </w:pPr>
            <w:r>
              <w:t>Pickard</w:t>
            </w:r>
          </w:p>
        </w:tc>
      </w:tr>
      <w:tr w:rsidR="00405D3B" w14:paraId="170EA33D" w14:textId="77777777" w:rsidTr="00121315">
        <w:tc>
          <w:tcPr>
            <w:tcW w:w="7195" w:type="dxa"/>
          </w:tcPr>
          <w:p w14:paraId="4FB252EA" w14:textId="4B89594E" w:rsidR="009267AF" w:rsidRDefault="009267AF" w:rsidP="00405D3B">
            <w:pPr>
              <w:spacing w:after="0"/>
              <w:rPr>
                <w:rFonts w:cstheme="minorHAnsi"/>
                <w:b/>
                <w:iCs/>
                <w:shd w:val="clear" w:color="auto" w:fill="FFFFFF"/>
              </w:rPr>
            </w:pPr>
            <w:r w:rsidRPr="009267AF">
              <w:rPr>
                <w:rFonts w:cstheme="minorHAnsi"/>
                <w:b/>
                <w:iCs/>
                <w:shd w:val="clear" w:color="auto" w:fill="FFFFFF"/>
              </w:rPr>
              <w:t xml:space="preserve">Strategic Growth Council’s (SGC) Regional Climate Collaboratives Program – </w:t>
            </w:r>
            <w:r w:rsidR="003E1F8C">
              <w:rPr>
                <w:rFonts w:cstheme="minorHAnsi"/>
                <w:b/>
                <w:iCs/>
                <w:shd w:val="clear" w:color="auto" w:fill="FFFFFF"/>
              </w:rPr>
              <w:t>UMRWA</w:t>
            </w:r>
            <w:r w:rsidRPr="009267AF">
              <w:rPr>
                <w:rFonts w:cstheme="minorHAnsi"/>
                <w:b/>
                <w:iCs/>
                <w:shd w:val="clear" w:color="auto" w:fill="FFFFFF"/>
              </w:rPr>
              <w:t xml:space="preserve"> grant application</w:t>
            </w:r>
          </w:p>
          <w:p w14:paraId="5CEAB5FF" w14:textId="15F02F0E" w:rsidR="00405D3B" w:rsidRPr="003E1F8C" w:rsidRDefault="000C5BDA" w:rsidP="003E1F8C">
            <w:pPr>
              <w:spacing w:after="0"/>
              <w:rPr>
                <w:rFonts w:cstheme="minorHAnsi"/>
                <w:bCs/>
                <w:iCs/>
                <w:shd w:val="clear" w:color="auto" w:fill="FFFFFF"/>
              </w:rPr>
            </w:pPr>
            <w:r w:rsidRPr="003E1F8C">
              <w:rPr>
                <w:rFonts w:cstheme="minorHAnsi"/>
                <w:bCs/>
                <w:iCs/>
                <w:shd w:val="clear" w:color="auto" w:fill="FFFFFF"/>
              </w:rPr>
              <w:t xml:space="preserve">Pre-application </w:t>
            </w:r>
            <w:r w:rsidR="003E1F8C" w:rsidRPr="003E1F8C">
              <w:rPr>
                <w:rFonts w:cstheme="minorHAnsi"/>
                <w:bCs/>
                <w:iCs/>
                <w:shd w:val="clear" w:color="auto" w:fill="FFFFFF"/>
              </w:rPr>
              <w:t xml:space="preserve">met the thresholds for full application, according to SGC. </w:t>
            </w:r>
            <w:r w:rsidR="007A4D9D">
              <w:rPr>
                <w:rFonts w:cstheme="minorHAnsi"/>
                <w:bCs/>
                <w:iCs/>
                <w:shd w:val="clear" w:color="auto" w:fill="FFFFFF"/>
              </w:rPr>
              <w:t>Hearing ACCG</w:t>
            </w:r>
            <w:r w:rsidR="003E1F8C" w:rsidRPr="003E1F8C">
              <w:rPr>
                <w:rFonts w:cstheme="minorHAnsi"/>
                <w:bCs/>
                <w:iCs/>
                <w:shd w:val="clear" w:color="auto" w:fill="FFFFFF"/>
              </w:rPr>
              <w:t xml:space="preserve"> </w:t>
            </w:r>
            <w:r w:rsidR="007A4D9D">
              <w:rPr>
                <w:rFonts w:cstheme="minorHAnsi"/>
                <w:bCs/>
                <w:iCs/>
                <w:shd w:val="clear" w:color="auto" w:fill="FFFFFF"/>
              </w:rPr>
              <w:t xml:space="preserve">member </w:t>
            </w:r>
            <w:r w:rsidR="003E1F8C" w:rsidRPr="003E1F8C">
              <w:rPr>
                <w:rFonts w:cstheme="minorHAnsi"/>
                <w:bCs/>
                <w:iCs/>
                <w:shd w:val="clear" w:color="auto" w:fill="FFFFFF"/>
              </w:rPr>
              <w:t>concerns about stipends for meeting attendance for any entity or person</w:t>
            </w:r>
            <w:r w:rsidR="007A4D9D">
              <w:rPr>
                <w:rFonts w:cstheme="minorHAnsi"/>
                <w:bCs/>
                <w:iCs/>
                <w:shd w:val="clear" w:color="auto" w:fill="FFFFFF"/>
              </w:rPr>
              <w:t xml:space="preserve">, </w:t>
            </w:r>
            <w:r w:rsidR="003E1F8C" w:rsidRPr="003E1F8C">
              <w:rPr>
                <w:rFonts w:cstheme="minorHAnsi"/>
                <w:bCs/>
                <w:iCs/>
                <w:shd w:val="clear" w:color="auto" w:fill="FFFFFF"/>
              </w:rPr>
              <w:t xml:space="preserve">Richard confirmed that this will not be included in the full application. </w:t>
            </w:r>
            <w:r w:rsidR="003E1F8C">
              <w:rPr>
                <w:rFonts w:cstheme="minorHAnsi"/>
                <w:bCs/>
                <w:iCs/>
                <w:shd w:val="clear" w:color="auto" w:fill="FFFFFF"/>
              </w:rPr>
              <w:t xml:space="preserve">Another concern was that </w:t>
            </w:r>
            <w:r w:rsidR="003E1F8C" w:rsidRPr="003E1F8C">
              <w:rPr>
                <w:rFonts w:cstheme="minorHAnsi"/>
                <w:bCs/>
                <w:iCs/>
                <w:shd w:val="clear" w:color="auto" w:fill="FFFFFF"/>
              </w:rPr>
              <w:t>ACCG is not a regional climate collaborative</w:t>
            </w:r>
            <w:r w:rsidR="007A4D9D">
              <w:rPr>
                <w:rFonts w:cstheme="minorHAnsi"/>
                <w:bCs/>
                <w:iCs/>
                <w:shd w:val="clear" w:color="auto" w:fill="FFFFFF"/>
              </w:rPr>
              <w:t xml:space="preserve">, so </w:t>
            </w:r>
            <w:r w:rsidR="003E1F8C">
              <w:rPr>
                <w:rFonts w:cstheme="minorHAnsi"/>
                <w:bCs/>
                <w:iCs/>
                <w:shd w:val="clear" w:color="auto" w:fill="FFFFFF"/>
              </w:rPr>
              <w:t xml:space="preserve">Richard </w:t>
            </w:r>
            <w:r w:rsidR="007A4D9D">
              <w:rPr>
                <w:rFonts w:cstheme="minorHAnsi"/>
                <w:bCs/>
                <w:iCs/>
                <w:shd w:val="clear" w:color="auto" w:fill="FFFFFF"/>
              </w:rPr>
              <w:t>will follow up with ACCG members who’ve voiced concerns over this topic, and based on the outcome of these discussions, UMRWA then will determine whether to seek consensus support at the September general meeting in order to submit a full g</w:t>
            </w:r>
            <w:r w:rsidR="003E1F8C">
              <w:rPr>
                <w:rFonts w:cstheme="minorHAnsi"/>
                <w:bCs/>
                <w:iCs/>
                <w:shd w:val="clear" w:color="auto" w:fill="FFFFFF"/>
              </w:rPr>
              <w:t>rant application in October 2022.</w:t>
            </w:r>
          </w:p>
          <w:p w14:paraId="12B03ED2" w14:textId="2BE074B9" w:rsidR="000C5BDA" w:rsidRPr="0016457B" w:rsidRDefault="000C5BDA" w:rsidP="00405D3B">
            <w:pPr>
              <w:spacing w:after="0"/>
              <w:rPr>
                <w:rFonts w:cstheme="minorHAnsi"/>
                <w:bCs/>
                <w:iCs/>
                <w:shd w:val="clear" w:color="auto" w:fill="FFFFFF"/>
              </w:rPr>
            </w:pPr>
          </w:p>
        </w:tc>
        <w:tc>
          <w:tcPr>
            <w:tcW w:w="2430" w:type="dxa"/>
          </w:tcPr>
          <w:p w14:paraId="1974A453" w14:textId="77777777" w:rsidR="005F7F4E" w:rsidRDefault="005F7F4E" w:rsidP="00D7393C">
            <w:pPr>
              <w:pStyle w:val="NoSpacing"/>
            </w:pPr>
            <w:r>
              <w:t>UMRWA</w:t>
            </w:r>
          </w:p>
          <w:p w14:paraId="0E66C134" w14:textId="128BD4F0" w:rsidR="00DD69FB" w:rsidRDefault="00DD69FB" w:rsidP="00D7393C">
            <w:pPr>
              <w:pStyle w:val="NoSpacing"/>
            </w:pPr>
            <w:r>
              <w:t>All</w:t>
            </w:r>
          </w:p>
        </w:tc>
      </w:tr>
      <w:tr w:rsidR="00B33656" w14:paraId="190731F5" w14:textId="77777777" w:rsidTr="00121315">
        <w:tc>
          <w:tcPr>
            <w:tcW w:w="7195" w:type="dxa"/>
          </w:tcPr>
          <w:p w14:paraId="4D31F9A7" w14:textId="6176B576" w:rsidR="009267AF" w:rsidRDefault="009267AF" w:rsidP="00405D3B">
            <w:pPr>
              <w:spacing w:after="0"/>
              <w:rPr>
                <w:rFonts w:cstheme="minorHAnsi"/>
                <w:b/>
                <w:iCs/>
                <w:shd w:val="clear" w:color="auto" w:fill="FFFFFF"/>
              </w:rPr>
            </w:pPr>
            <w:r>
              <w:rPr>
                <w:rFonts w:cstheme="minorHAnsi"/>
                <w:b/>
                <w:iCs/>
                <w:shd w:val="clear" w:color="auto" w:fill="FFFFFF"/>
              </w:rPr>
              <w:t>Quick updates</w:t>
            </w:r>
            <w:r w:rsidR="00C7099E">
              <w:rPr>
                <w:rFonts w:cstheme="minorHAnsi"/>
                <w:b/>
                <w:iCs/>
                <w:shd w:val="clear" w:color="auto" w:fill="FFFFFF"/>
              </w:rPr>
              <w:t>/discussions</w:t>
            </w:r>
            <w:r>
              <w:rPr>
                <w:rFonts w:cstheme="minorHAnsi"/>
                <w:b/>
                <w:iCs/>
                <w:shd w:val="clear" w:color="auto" w:fill="FFFFFF"/>
              </w:rPr>
              <w:t>:</w:t>
            </w:r>
          </w:p>
          <w:p w14:paraId="4231528F" w14:textId="77D88EC0" w:rsidR="00E23BE3" w:rsidRPr="00E23BE3" w:rsidRDefault="00E23BE3" w:rsidP="009267AF">
            <w:pPr>
              <w:pStyle w:val="ListParagraph"/>
              <w:numPr>
                <w:ilvl w:val="0"/>
                <w:numId w:val="21"/>
              </w:numPr>
              <w:spacing w:after="0"/>
              <w:rPr>
                <w:rFonts w:cstheme="minorHAnsi"/>
                <w:bCs/>
                <w:iCs/>
                <w:shd w:val="clear" w:color="auto" w:fill="FFFFFF"/>
              </w:rPr>
            </w:pPr>
            <w:r w:rsidRPr="00E23BE3">
              <w:rPr>
                <w:rFonts w:cstheme="minorHAnsi"/>
                <w:bCs/>
                <w:iCs/>
                <w:shd w:val="clear" w:color="auto" w:fill="FFFFFF"/>
              </w:rPr>
              <w:t>FPP Phase 2 interview 3 firms later today for project managemen</w:t>
            </w:r>
            <w:r w:rsidR="00490A37">
              <w:rPr>
                <w:rFonts w:cstheme="minorHAnsi"/>
                <w:bCs/>
                <w:iCs/>
                <w:shd w:val="clear" w:color="auto" w:fill="FFFFFF"/>
              </w:rPr>
              <w:t>t.</w:t>
            </w:r>
          </w:p>
          <w:p w14:paraId="525217A6" w14:textId="43950407" w:rsidR="00B33656" w:rsidRPr="007F5F81" w:rsidRDefault="00B33656" w:rsidP="009267AF">
            <w:pPr>
              <w:pStyle w:val="ListParagraph"/>
              <w:numPr>
                <w:ilvl w:val="0"/>
                <w:numId w:val="21"/>
              </w:numPr>
              <w:spacing w:after="0"/>
              <w:rPr>
                <w:rFonts w:cstheme="minorHAnsi"/>
                <w:bCs/>
                <w:iCs/>
                <w:shd w:val="clear" w:color="auto" w:fill="FFFFFF"/>
              </w:rPr>
            </w:pPr>
            <w:r w:rsidRPr="007F5F81">
              <w:rPr>
                <w:rFonts w:cstheme="minorHAnsi"/>
                <w:bCs/>
                <w:iCs/>
                <w:shd w:val="clear" w:color="auto" w:fill="FFFFFF"/>
              </w:rPr>
              <w:t>ACCG Member Outreach</w:t>
            </w:r>
            <w:r w:rsidR="007A4D9D">
              <w:rPr>
                <w:rFonts w:cstheme="minorHAnsi"/>
                <w:bCs/>
                <w:iCs/>
                <w:shd w:val="clear" w:color="auto" w:fill="FFFFFF"/>
              </w:rPr>
              <w:t xml:space="preserve"> still ongoing.</w:t>
            </w:r>
          </w:p>
          <w:p w14:paraId="1C6A15BA" w14:textId="1B72077C" w:rsidR="00B33656" w:rsidRPr="007F5F81" w:rsidRDefault="009267AF" w:rsidP="009267AF">
            <w:pPr>
              <w:pStyle w:val="ListParagraph"/>
              <w:numPr>
                <w:ilvl w:val="0"/>
                <w:numId w:val="21"/>
              </w:numPr>
              <w:spacing w:after="0"/>
              <w:rPr>
                <w:rFonts w:cstheme="minorHAnsi"/>
                <w:bCs/>
                <w:iCs/>
                <w:shd w:val="clear" w:color="auto" w:fill="FFFFFF"/>
              </w:rPr>
            </w:pPr>
            <w:r w:rsidRPr="007F5F81">
              <w:rPr>
                <w:rFonts w:cstheme="minorHAnsi"/>
                <w:bCs/>
                <w:iCs/>
                <w:shd w:val="clear" w:color="auto" w:fill="FFFFFF"/>
              </w:rPr>
              <w:t>New Administrator/Facilitato</w:t>
            </w:r>
            <w:r w:rsidR="00F9528B" w:rsidRPr="007F5F81">
              <w:rPr>
                <w:rFonts w:cstheme="minorHAnsi"/>
                <w:bCs/>
                <w:iCs/>
                <w:shd w:val="clear" w:color="auto" w:fill="FFFFFF"/>
              </w:rPr>
              <w:t xml:space="preserve">r – Richard will look into posting the job announcement on Folsom Community College, </w:t>
            </w:r>
            <w:r w:rsidR="007F5F81" w:rsidRPr="007F5F81">
              <w:rPr>
                <w:rFonts w:cstheme="minorHAnsi"/>
                <w:bCs/>
                <w:iCs/>
                <w:shd w:val="clear" w:color="auto" w:fill="FFFFFF"/>
              </w:rPr>
              <w:t xml:space="preserve">Columbia College </w:t>
            </w:r>
            <w:r w:rsidR="00C7099E">
              <w:rPr>
                <w:rFonts w:cstheme="minorHAnsi"/>
                <w:bCs/>
                <w:iCs/>
                <w:shd w:val="clear" w:color="auto" w:fill="FFFFFF"/>
              </w:rPr>
              <w:t>and through Sierra Nevada Alliance.</w:t>
            </w:r>
          </w:p>
          <w:p w14:paraId="3B5DB33F" w14:textId="3D438EE6" w:rsidR="007F5F81" w:rsidRPr="009267AF" w:rsidRDefault="007F5F81" w:rsidP="009267AF">
            <w:pPr>
              <w:pStyle w:val="ListParagraph"/>
              <w:numPr>
                <w:ilvl w:val="0"/>
                <w:numId w:val="21"/>
              </w:numPr>
              <w:spacing w:after="0"/>
              <w:rPr>
                <w:rFonts w:cstheme="minorHAnsi"/>
                <w:b/>
                <w:iCs/>
                <w:shd w:val="clear" w:color="auto" w:fill="FFFFFF"/>
              </w:rPr>
            </w:pPr>
            <w:r w:rsidRPr="007F5F81">
              <w:rPr>
                <w:rFonts w:cstheme="minorHAnsi"/>
                <w:bCs/>
                <w:iCs/>
                <w:shd w:val="clear" w:color="auto" w:fill="FFFFFF"/>
              </w:rPr>
              <w:t xml:space="preserve">Proposed upcoming ACCG guest presentation topic - Forsys </w:t>
            </w:r>
            <w:r w:rsidR="00C7099E" w:rsidRPr="007F5F81">
              <w:rPr>
                <w:rFonts w:cstheme="minorHAnsi"/>
                <w:bCs/>
                <w:iCs/>
                <w:shd w:val="clear" w:color="auto" w:fill="FFFFFF"/>
              </w:rPr>
              <w:t>Model</w:t>
            </w:r>
            <w:r w:rsidR="00C7099E">
              <w:rPr>
                <w:rFonts w:cstheme="minorHAnsi"/>
                <w:b/>
                <w:iCs/>
                <w:shd w:val="clear" w:color="auto" w:fill="FFFFFF"/>
              </w:rPr>
              <w:t>.</w:t>
            </w:r>
          </w:p>
        </w:tc>
        <w:tc>
          <w:tcPr>
            <w:tcW w:w="2430" w:type="dxa"/>
          </w:tcPr>
          <w:p w14:paraId="14B258D9" w14:textId="23BCEAF9" w:rsidR="00C7099E" w:rsidRDefault="00C7099E" w:rsidP="00D7393C">
            <w:pPr>
              <w:pStyle w:val="NoSpacing"/>
            </w:pPr>
            <w:r>
              <w:t>All</w:t>
            </w:r>
          </w:p>
        </w:tc>
      </w:tr>
    </w:tbl>
    <w:p w14:paraId="7EF2A195" w14:textId="77777777" w:rsidR="0003553F" w:rsidRPr="006B00C7" w:rsidRDefault="0003553F" w:rsidP="0003553F">
      <w:pPr>
        <w:spacing w:after="0" w:line="240" w:lineRule="auto"/>
      </w:pPr>
    </w:p>
    <w:p w14:paraId="78BEDC34" w14:textId="60ADC055" w:rsidR="00D9373E" w:rsidRDefault="008A6DF2" w:rsidP="00911F7C">
      <w:pPr>
        <w:pStyle w:val="Heading1"/>
      </w:pPr>
      <w:r>
        <w:t>Other Next Steps</w:t>
      </w:r>
      <w:r w:rsidR="002C70F2">
        <w:t xml:space="preserve"> / Notes</w:t>
      </w:r>
    </w:p>
    <w:p w14:paraId="4405BE9E" w14:textId="11435210" w:rsidR="00F610D3" w:rsidRDefault="0047190B" w:rsidP="00AD742C">
      <w:pPr>
        <w:pStyle w:val="ListParagraph"/>
        <w:numPr>
          <w:ilvl w:val="0"/>
          <w:numId w:val="1"/>
        </w:numPr>
        <w:spacing w:after="0" w:line="240" w:lineRule="auto"/>
      </w:pPr>
      <w:r>
        <w:t>The work group decided to discuss and revisit the ACCG C&amp;E Plan in fall 2022.</w:t>
      </w:r>
    </w:p>
    <w:p w14:paraId="5EAFF3D9" w14:textId="77777777" w:rsidR="009267AF" w:rsidRPr="008F1560" w:rsidRDefault="009267AF" w:rsidP="009267AF">
      <w:pPr>
        <w:spacing w:after="0" w:line="240" w:lineRule="auto"/>
        <w:ind w:left="360"/>
      </w:pPr>
    </w:p>
    <w:p w14:paraId="2D733A0B" w14:textId="65106499" w:rsidR="002C70F2" w:rsidRPr="00AC3AEA" w:rsidRDefault="005F7F4E" w:rsidP="00E545A4">
      <w:pPr>
        <w:pStyle w:val="Heading1"/>
      </w:pPr>
      <w:r>
        <w:t>Meeting</w:t>
      </w:r>
      <w:r w:rsidR="00E545A4">
        <w:t xml:space="preserve"> Participants</w:t>
      </w:r>
    </w:p>
    <w:tbl>
      <w:tblPr>
        <w:tblStyle w:val="TableGridLight"/>
        <w:tblW w:w="5000" w:type="pct"/>
        <w:tblLook w:val="04A0" w:firstRow="1" w:lastRow="0" w:firstColumn="1" w:lastColumn="0" w:noHBand="0" w:noVBand="1"/>
      </w:tblPr>
      <w:tblGrid>
        <w:gridCol w:w="1616"/>
        <w:gridCol w:w="1711"/>
        <w:gridCol w:w="4673"/>
        <w:gridCol w:w="1350"/>
      </w:tblGrid>
      <w:tr w:rsidR="00E76F71" w:rsidRPr="005F7F4E" w14:paraId="6841EE69" w14:textId="77777777" w:rsidTr="00E76F71">
        <w:trPr>
          <w:trHeight w:val="315"/>
        </w:trPr>
        <w:tc>
          <w:tcPr>
            <w:tcW w:w="864" w:type="pct"/>
          </w:tcPr>
          <w:p w14:paraId="643C4C0D" w14:textId="6AAE560F" w:rsidR="00E76F71" w:rsidRPr="005F7F4E" w:rsidRDefault="00E76F71" w:rsidP="00E545A4">
            <w:pPr>
              <w:spacing w:after="0" w:line="240" w:lineRule="auto"/>
              <w:rPr>
                <w:rFonts w:eastAsia="Times New Roman" w:cstheme="minorHAnsi"/>
                <w:b/>
                <w:bCs/>
                <w:color w:val="000000"/>
              </w:rPr>
            </w:pPr>
            <w:r w:rsidRPr="005F7F4E">
              <w:rPr>
                <w:rFonts w:eastAsia="Times New Roman" w:cstheme="minorHAnsi"/>
                <w:b/>
                <w:bCs/>
                <w:color w:val="000000"/>
              </w:rPr>
              <w:t>First Name</w:t>
            </w:r>
          </w:p>
        </w:tc>
        <w:tc>
          <w:tcPr>
            <w:tcW w:w="915" w:type="pct"/>
          </w:tcPr>
          <w:p w14:paraId="783E717A" w14:textId="24F3A807" w:rsidR="00E76F71" w:rsidRPr="005F7F4E" w:rsidRDefault="00E76F71" w:rsidP="00E545A4">
            <w:pPr>
              <w:spacing w:after="0" w:line="240" w:lineRule="auto"/>
              <w:rPr>
                <w:rFonts w:eastAsia="Times New Roman" w:cstheme="minorHAnsi"/>
                <w:b/>
                <w:bCs/>
                <w:color w:val="000000"/>
              </w:rPr>
            </w:pPr>
            <w:r w:rsidRPr="005F7F4E">
              <w:rPr>
                <w:rFonts w:eastAsia="Times New Roman" w:cstheme="minorHAnsi"/>
                <w:b/>
                <w:bCs/>
                <w:color w:val="000000"/>
              </w:rPr>
              <w:t>Last Name</w:t>
            </w:r>
          </w:p>
        </w:tc>
        <w:tc>
          <w:tcPr>
            <w:tcW w:w="2499" w:type="pct"/>
          </w:tcPr>
          <w:p w14:paraId="0E943E99" w14:textId="4BE97AC9" w:rsidR="00E76F71" w:rsidRPr="005F7F4E" w:rsidRDefault="00E76F71" w:rsidP="00E545A4">
            <w:pPr>
              <w:spacing w:after="0" w:line="240" w:lineRule="auto"/>
              <w:rPr>
                <w:rFonts w:eastAsia="Times New Roman" w:cstheme="minorHAnsi"/>
                <w:b/>
                <w:bCs/>
              </w:rPr>
            </w:pPr>
            <w:r w:rsidRPr="005F7F4E">
              <w:rPr>
                <w:rFonts w:eastAsia="Times New Roman" w:cstheme="minorHAnsi"/>
                <w:b/>
                <w:bCs/>
              </w:rPr>
              <w:t>Affiliation</w:t>
            </w:r>
          </w:p>
        </w:tc>
        <w:tc>
          <w:tcPr>
            <w:tcW w:w="722" w:type="pct"/>
          </w:tcPr>
          <w:p w14:paraId="68322EFF" w14:textId="487A45A9" w:rsidR="00E76F71" w:rsidRPr="005F7F4E" w:rsidRDefault="00E76F71" w:rsidP="00E545A4">
            <w:pPr>
              <w:spacing w:after="0" w:line="240" w:lineRule="auto"/>
              <w:rPr>
                <w:rFonts w:eastAsia="Times New Roman" w:cstheme="minorHAnsi"/>
                <w:b/>
                <w:bCs/>
              </w:rPr>
            </w:pPr>
            <w:r w:rsidRPr="005F7F4E">
              <w:rPr>
                <w:rFonts w:eastAsia="Times New Roman" w:cstheme="minorHAnsi"/>
                <w:b/>
                <w:bCs/>
              </w:rPr>
              <w:t>Time (Hours)</w:t>
            </w:r>
          </w:p>
        </w:tc>
      </w:tr>
      <w:tr w:rsidR="00310322" w:rsidRPr="00C7099E" w14:paraId="35CD0696" w14:textId="77777777" w:rsidTr="00E76F71">
        <w:trPr>
          <w:trHeight w:val="315"/>
        </w:trPr>
        <w:tc>
          <w:tcPr>
            <w:tcW w:w="864" w:type="pct"/>
          </w:tcPr>
          <w:p w14:paraId="667CA4F6" w14:textId="6066F093" w:rsidR="00310322" w:rsidRPr="00C7099E" w:rsidRDefault="00310322" w:rsidP="00310322">
            <w:pPr>
              <w:spacing w:after="0" w:line="240" w:lineRule="auto"/>
              <w:rPr>
                <w:rFonts w:eastAsia="Times New Roman" w:cstheme="minorHAnsi"/>
              </w:rPr>
            </w:pPr>
            <w:r w:rsidRPr="00C7099E">
              <w:rPr>
                <w:rFonts w:eastAsia="Times New Roman" w:cstheme="minorHAnsi"/>
              </w:rPr>
              <w:t>Megan</w:t>
            </w:r>
          </w:p>
        </w:tc>
        <w:tc>
          <w:tcPr>
            <w:tcW w:w="915" w:type="pct"/>
          </w:tcPr>
          <w:p w14:paraId="56D14F40" w14:textId="0C56AFFA" w:rsidR="00310322" w:rsidRPr="00C7099E" w:rsidRDefault="00310322" w:rsidP="00310322">
            <w:pPr>
              <w:spacing w:after="0" w:line="240" w:lineRule="auto"/>
              <w:rPr>
                <w:rFonts w:eastAsia="Times New Roman" w:cstheme="minorHAnsi"/>
              </w:rPr>
            </w:pPr>
            <w:r w:rsidRPr="00C7099E">
              <w:rPr>
                <w:rFonts w:eastAsia="Times New Roman" w:cstheme="minorHAnsi"/>
              </w:rPr>
              <w:t>Layhee</w:t>
            </w:r>
          </w:p>
        </w:tc>
        <w:tc>
          <w:tcPr>
            <w:tcW w:w="2499" w:type="pct"/>
          </w:tcPr>
          <w:p w14:paraId="36DA3AF1" w14:textId="2F7E6504" w:rsidR="00310322" w:rsidRPr="00C7099E" w:rsidRDefault="000C2E30" w:rsidP="00310322">
            <w:pPr>
              <w:spacing w:after="0" w:line="240" w:lineRule="auto"/>
              <w:rPr>
                <w:rFonts w:eastAsia="Times New Roman" w:cstheme="minorHAnsi"/>
              </w:rPr>
            </w:pPr>
            <w:r w:rsidRPr="00C7099E">
              <w:rPr>
                <w:rFonts w:eastAsia="Times New Roman" w:cstheme="minorHAnsi"/>
              </w:rPr>
              <w:t>Administrator</w:t>
            </w:r>
          </w:p>
        </w:tc>
        <w:tc>
          <w:tcPr>
            <w:tcW w:w="722" w:type="pct"/>
          </w:tcPr>
          <w:p w14:paraId="6D141095" w14:textId="02353537" w:rsidR="00310322" w:rsidRPr="00C7099E" w:rsidRDefault="00310322" w:rsidP="00310322">
            <w:pPr>
              <w:spacing w:after="0" w:line="240" w:lineRule="auto"/>
              <w:rPr>
                <w:rFonts w:eastAsia="Times New Roman" w:cstheme="minorHAnsi"/>
              </w:rPr>
            </w:pPr>
            <w:r w:rsidRPr="00C7099E">
              <w:rPr>
                <w:rFonts w:eastAsia="Times New Roman" w:cstheme="minorHAnsi"/>
              </w:rPr>
              <w:t>1.</w:t>
            </w:r>
            <w:r w:rsidR="00D3613C">
              <w:rPr>
                <w:rFonts w:eastAsia="Times New Roman" w:cstheme="minorHAnsi"/>
              </w:rPr>
              <w:t>0</w:t>
            </w:r>
          </w:p>
        </w:tc>
      </w:tr>
      <w:tr w:rsidR="005F7F4E" w:rsidRPr="00C7099E" w14:paraId="00898AEC" w14:textId="77777777" w:rsidTr="00E76F71">
        <w:trPr>
          <w:trHeight w:val="315"/>
        </w:trPr>
        <w:tc>
          <w:tcPr>
            <w:tcW w:w="864" w:type="pct"/>
          </w:tcPr>
          <w:p w14:paraId="42E765A8" w14:textId="56E8FEF1" w:rsidR="005F7F4E" w:rsidRPr="00C7099E" w:rsidRDefault="005F7F4E" w:rsidP="005F7F4E">
            <w:pPr>
              <w:spacing w:after="0" w:line="240" w:lineRule="auto"/>
              <w:rPr>
                <w:rFonts w:eastAsia="Times New Roman" w:cstheme="minorHAnsi"/>
              </w:rPr>
            </w:pPr>
            <w:r w:rsidRPr="00C7099E">
              <w:rPr>
                <w:rFonts w:eastAsia="Times New Roman" w:cstheme="minorHAnsi"/>
              </w:rPr>
              <w:t>Richard</w:t>
            </w:r>
          </w:p>
        </w:tc>
        <w:tc>
          <w:tcPr>
            <w:tcW w:w="915" w:type="pct"/>
          </w:tcPr>
          <w:p w14:paraId="4233AC08" w14:textId="04AFE369" w:rsidR="005F7F4E" w:rsidRPr="00C7099E" w:rsidRDefault="005F7F4E" w:rsidP="005F7F4E">
            <w:pPr>
              <w:spacing w:after="0" w:line="240" w:lineRule="auto"/>
              <w:rPr>
                <w:rFonts w:eastAsia="Times New Roman" w:cstheme="minorHAnsi"/>
              </w:rPr>
            </w:pPr>
            <w:r w:rsidRPr="00C7099E">
              <w:rPr>
                <w:rFonts w:eastAsia="Times New Roman" w:cstheme="minorHAnsi"/>
              </w:rPr>
              <w:t>Sykes</w:t>
            </w:r>
          </w:p>
        </w:tc>
        <w:tc>
          <w:tcPr>
            <w:tcW w:w="2499" w:type="pct"/>
          </w:tcPr>
          <w:p w14:paraId="535B8C1E" w14:textId="4050199A" w:rsidR="005F7F4E" w:rsidRPr="00C7099E" w:rsidRDefault="005F7F4E" w:rsidP="005F7F4E">
            <w:pPr>
              <w:spacing w:after="0" w:line="240" w:lineRule="auto"/>
              <w:rPr>
                <w:rFonts w:eastAsia="Times New Roman" w:cstheme="minorHAnsi"/>
              </w:rPr>
            </w:pPr>
            <w:r w:rsidRPr="00C7099E">
              <w:rPr>
                <w:rFonts w:eastAsia="Times New Roman" w:cstheme="minorHAnsi"/>
              </w:rPr>
              <w:t>UMRWA</w:t>
            </w:r>
          </w:p>
        </w:tc>
        <w:tc>
          <w:tcPr>
            <w:tcW w:w="722" w:type="pct"/>
          </w:tcPr>
          <w:p w14:paraId="7A1B333C" w14:textId="1B2592AA" w:rsidR="005F7F4E" w:rsidRPr="00C7099E" w:rsidRDefault="005F7F4E" w:rsidP="005F7F4E">
            <w:pPr>
              <w:spacing w:after="0" w:line="240" w:lineRule="auto"/>
              <w:rPr>
                <w:rFonts w:eastAsia="Times New Roman" w:cstheme="minorHAnsi"/>
              </w:rPr>
            </w:pPr>
            <w:r w:rsidRPr="00C7099E">
              <w:rPr>
                <w:rFonts w:eastAsia="Times New Roman" w:cstheme="minorHAnsi"/>
              </w:rPr>
              <w:t>1.</w:t>
            </w:r>
            <w:r w:rsidR="00D3613C">
              <w:rPr>
                <w:rFonts w:eastAsia="Times New Roman" w:cstheme="minorHAnsi"/>
              </w:rPr>
              <w:t>0</w:t>
            </w:r>
          </w:p>
        </w:tc>
      </w:tr>
      <w:tr w:rsidR="005F7F4E" w:rsidRPr="00C7099E" w14:paraId="67D5955E" w14:textId="77777777" w:rsidTr="00E76F71">
        <w:trPr>
          <w:trHeight w:val="315"/>
        </w:trPr>
        <w:tc>
          <w:tcPr>
            <w:tcW w:w="864" w:type="pct"/>
          </w:tcPr>
          <w:p w14:paraId="6B45080A" w14:textId="318C2D49" w:rsidR="005F7F4E" w:rsidRPr="00C7099E" w:rsidRDefault="005F7F4E" w:rsidP="005F7F4E">
            <w:pPr>
              <w:spacing w:after="0" w:line="240" w:lineRule="auto"/>
              <w:rPr>
                <w:rFonts w:eastAsia="Times New Roman" w:cstheme="minorHAnsi"/>
              </w:rPr>
            </w:pPr>
            <w:r w:rsidRPr="00C7099E">
              <w:rPr>
                <w:rFonts w:eastAsia="Times New Roman" w:cstheme="minorHAnsi"/>
              </w:rPr>
              <w:lastRenderedPageBreak/>
              <w:t>Michael</w:t>
            </w:r>
          </w:p>
        </w:tc>
        <w:tc>
          <w:tcPr>
            <w:tcW w:w="915" w:type="pct"/>
          </w:tcPr>
          <w:p w14:paraId="52526523" w14:textId="58C4542A" w:rsidR="005F7F4E" w:rsidRPr="00C7099E" w:rsidRDefault="005F7F4E" w:rsidP="005F7F4E">
            <w:pPr>
              <w:spacing w:after="0" w:line="240" w:lineRule="auto"/>
              <w:rPr>
                <w:rFonts w:eastAsia="Times New Roman" w:cstheme="minorHAnsi"/>
              </w:rPr>
            </w:pPr>
            <w:r w:rsidRPr="00C7099E">
              <w:rPr>
                <w:rFonts w:eastAsia="Times New Roman" w:cstheme="minorHAnsi"/>
              </w:rPr>
              <w:t>Pickard</w:t>
            </w:r>
          </w:p>
        </w:tc>
        <w:tc>
          <w:tcPr>
            <w:tcW w:w="2499" w:type="pct"/>
          </w:tcPr>
          <w:p w14:paraId="3DFED325" w14:textId="0AF7CB49" w:rsidR="005F7F4E" w:rsidRPr="00C7099E" w:rsidRDefault="005F7F4E" w:rsidP="005F7F4E">
            <w:pPr>
              <w:spacing w:after="0" w:line="240" w:lineRule="auto"/>
              <w:rPr>
                <w:rFonts w:eastAsia="Times New Roman" w:cstheme="minorHAnsi"/>
              </w:rPr>
            </w:pPr>
            <w:r w:rsidRPr="00C7099E">
              <w:rPr>
                <w:rFonts w:eastAsia="Times New Roman" w:cstheme="minorHAnsi"/>
              </w:rPr>
              <w:t>SNC</w:t>
            </w:r>
          </w:p>
        </w:tc>
        <w:tc>
          <w:tcPr>
            <w:tcW w:w="722" w:type="pct"/>
          </w:tcPr>
          <w:p w14:paraId="73F70DB4" w14:textId="217B0179" w:rsidR="005F7F4E" w:rsidRPr="00C7099E" w:rsidRDefault="005F7F4E" w:rsidP="005F7F4E">
            <w:pPr>
              <w:spacing w:after="0" w:line="240" w:lineRule="auto"/>
              <w:rPr>
                <w:rFonts w:eastAsia="Times New Roman" w:cstheme="minorHAnsi"/>
              </w:rPr>
            </w:pPr>
            <w:r w:rsidRPr="00C7099E">
              <w:rPr>
                <w:rFonts w:eastAsia="Times New Roman" w:cstheme="minorHAnsi"/>
              </w:rPr>
              <w:t>1.</w:t>
            </w:r>
            <w:r w:rsidR="00D3613C">
              <w:rPr>
                <w:rFonts w:eastAsia="Times New Roman" w:cstheme="minorHAnsi"/>
              </w:rPr>
              <w:t>0</w:t>
            </w:r>
          </w:p>
        </w:tc>
      </w:tr>
      <w:tr w:rsidR="005F7F4E" w:rsidRPr="00C7099E" w14:paraId="675D0DD5" w14:textId="77777777" w:rsidTr="00E76F71">
        <w:trPr>
          <w:trHeight w:val="315"/>
        </w:trPr>
        <w:tc>
          <w:tcPr>
            <w:tcW w:w="864" w:type="pct"/>
          </w:tcPr>
          <w:p w14:paraId="44EFE3D4" w14:textId="3F059697" w:rsidR="005F7F4E" w:rsidRPr="00C7099E" w:rsidRDefault="0047190B" w:rsidP="005F7F4E">
            <w:pPr>
              <w:spacing w:after="0" w:line="240" w:lineRule="auto"/>
              <w:rPr>
                <w:rFonts w:eastAsia="Times New Roman" w:cstheme="minorHAnsi"/>
              </w:rPr>
            </w:pPr>
            <w:r w:rsidRPr="00C7099E">
              <w:rPr>
                <w:rFonts w:eastAsia="Times New Roman" w:cstheme="minorHAnsi"/>
              </w:rPr>
              <w:t xml:space="preserve">John </w:t>
            </w:r>
            <w:r w:rsidR="005F7F4E" w:rsidRPr="00C7099E">
              <w:rPr>
                <w:rFonts w:eastAsia="Times New Roman" w:cstheme="minorHAnsi"/>
              </w:rPr>
              <w:t xml:space="preserve"> </w:t>
            </w:r>
          </w:p>
        </w:tc>
        <w:tc>
          <w:tcPr>
            <w:tcW w:w="915" w:type="pct"/>
          </w:tcPr>
          <w:p w14:paraId="420414BB" w14:textId="4E6DBEAF" w:rsidR="005F7F4E" w:rsidRPr="00C7099E" w:rsidRDefault="0047190B" w:rsidP="005F7F4E">
            <w:pPr>
              <w:spacing w:after="0" w:line="240" w:lineRule="auto"/>
              <w:rPr>
                <w:rFonts w:eastAsia="Times New Roman" w:cstheme="minorHAnsi"/>
              </w:rPr>
            </w:pPr>
            <w:r w:rsidRPr="00C7099E">
              <w:rPr>
                <w:rFonts w:eastAsia="Times New Roman" w:cstheme="minorHAnsi"/>
              </w:rPr>
              <w:t>Heissenbuttel</w:t>
            </w:r>
          </w:p>
        </w:tc>
        <w:tc>
          <w:tcPr>
            <w:tcW w:w="2499" w:type="pct"/>
          </w:tcPr>
          <w:p w14:paraId="319C262C" w14:textId="69EE1C18" w:rsidR="005F7F4E" w:rsidRPr="00C7099E" w:rsidRDefault="0047190B" w:rsidP="005F7F4E">
            <w:pPr>
              <w:spacing w:after="0" w:line="240" w:lineRule="auto"/>
              <w:rPr>
                <w:rFonts w:eastAsia="Times New Roman" w:cstheme="minorHAnsi"/>
              </w:rPr>
            </w:pPr>
            <w:r w:rsidRPr="00C7099E">
              <w:rPr>
                <w:rFonts w:cstheme="minorHAnsi"/>
              </w:rPr>
              <w:t>Heissenbuttel Natural Resource Consulting, Cal Am Team</w:t>
            </w:r>
          </w:p>
        </w:tc>
        <w:tc>
          <w:tcPr>
            <w:tcW w:w="722" w:type="pct"/>
          </w:tcPr>
          <w:p w14:paraId="4E713076" w14:textId="624F1E11" w:rsidR="005F7F4E" w:rsidRPr="00C7099E" w:rsidRDefault="0047190B" w:rsidP="005F7F4E">
            <w:pPr>
              <w:spacing w:after="0" w:line="240" w:lineRule="auto"/>
              <w:rPr>
                <w:rFonts w:eastAsia="Times New Roman" w:cstheme="minorHAnsi"/>
              </w:rPr>
            </w:pPr>
            <w:r w:rsidRPr="00C7099E">
              <w:rPr>
                <w:rFonts w:eastAsia="Times New Roman" w:cstheme="minorHAnsi"/>
              </w:rPr>
              <w:t>1</w:t>
            </w:r>
            <w:r w:rsidR="00D3613C">
              <w:rPr>
                <w:rFonts w:eastAsia="Times New Roman" w:cstheme="minorHAnsi"/>
              </w:rPr>
              <w:t>.0</w:t>
            </w:r>
          </w:p>
        </w:tc>
      </w:tr>
      <w:tr w:rsidR="005F7F4E" w:rsidRPr="00C7099E" w14:paraId="0FA04281" w14:textId="77777777" w:rsidTr="00E76F71">
        <w:trPr>
          <w:trHeight w:val="315"/>
        </w:trPr>
        <w:tc>
          <w:tcPr>
            <w:tcW w:w="864" w:type="pct"/>
          </w:tcPr>
          <w:p w14:paraId="3E21D5FB" w14:textId="03D42406" w:rsidR="005F7F4E" w:rsidRPr="00C7099E" w:rsidRDefault="00A157EA" w:rsidP="005F7F4E">
            <w:pPr>
              <w:spacing w:after="0" w:line="240" w:lineRule="auto"/>
              <w:rPr>
                <w:rFonts w:eastAsia="Times New Roman" w:cstheme="minorHAnsi"/>
              </w:rPr>
            </w:pPr>
            <w:r w:rsidRPr="00C7099E">
              <w:rPr>
                <w:rFonts w:eastAsia="Times New Roman" w:cstheme="minorHAnsi"/>
              </w:rPr>
              <w:t>Carinna</w:t>
            </w:r>
            <w:r w:rsidR="005F7F4E" w:rsidRPr="00C7099E">
              <w:rPr>
                <w:rFonts w:eastAsia="Times New Roman" w:cstheme="minorHAnsi"/>
              </w:rPr>
              <w:t xml:space="preserve"> </w:t>
            </w:r>
          </w:p>
        </w:tc>
        <w:tc>
          <w:tcPr>
            <w:tcW w:w="915" w:type="pct"/>
          </w:tcPr>
          <w:p w14:paraId="331AD793" w14:textId="05AE04CB" w:rsidR="005F7F4E" w:rsidRPr="00C7099E" w:rsidRDefault="00A157EA" w:rsidP="005F7F4E">
            <w:pPr>
              <w:spacing w:after="0" w:line="240" w:lineRule="auto"/>
              <w:rPr>
                <w:rFonts w:eastAsia="Times New Roman" w:cstheme="minorHAnsi"/>
              </w:rPr>
            </w:pPr>
            <w:r w:rsidRPr="00C7099E">
              <w:rPr>
                <w:rFonts w:eastAsia="Times New Roman" w:cstheme="minorHAnsi"/>
              </w:rPr>
              <w:t>Robertson</w:t>
            </w:r>
          </w:p>
        </w:tc>
        <w:tc>
          <w:tcPr>
            <w:tcW w:w="2499" w:type="pct"/>
          </w:tcPr>
          <w:p w14:paraId="27CCF0A1" w14:textId="396D3651" w:rsidR="005F7F4E" w:rsidRPr="00C7099E" w:rsidRDefault="00A157EA" w:rsidP="005F7F4E">
            <w:pPr>
              <w:spacing w:after="0" w:line="240" w:lineRule="auto"/>
              <w:rPr>
                <w:rFonts w:eastAsia="Times New Roman" w:cstheme="minorHAnsi"/>
              </w:rPr>
            </w:pPr>
            <w:r w:rsidRPr="00C7099E">
              <w:rPr>
                <w:rFonts w:eastAsia="Times New Roman" w:cstheme="minorHAnsi"/>
              </w:rPr>
              <w:t>USFS, STF Calaveras RD</w:t>
            </w:r>
          </w:p>
        </w:tc>
        <w:tc>
          <w:tcPr>
            <w:tcW w:w="722" w:type="pct"/>
          </w:tcPr>
          <w:p w14:paraId="7C381C3D" w14:textId="3624AF12" w:rsidR="005F7F4E" w:rsidRPr="00C7099E" w:rsidRDefault="005F7F4E" w:rsidP="005F7F4E">
            <w:pPr>
              <w:spacing w:after="0" w:line="240" w:lineRule="auto"/>
              <w:rPr>
                <w:rFonts w:eastAsia="Times New Roman" w:cstheme="minorHAnsi"/>
              </w:rPr>
            </w:pPr>
            <w:r w:rsidRPr="00C7099E">
              <w:rPr>
                <w:rFonts w:eastAsia="Times New Roman" w:cstheme="minorHAnsi"/>
              </w:rPr>
              <w:t>1</w:t>
            </w:r>
            <w:r w:rsidR="00A157EA" w:rsidRPr="00C7099E">
              <w:rPr>
                <w:rFonts w:eastAsia="Times New Roman" w:cstheme="minorHAnsi"/>
              </w:rPr>
              <w:t>.</w:t>
            </w:r>
            <w:r w:rsidR="00D3613C">
              <w:rPr>
                <w:rFonts w:eastAsia="Times New Roman" w:cstheme="minorHAnsi"/>
              </w:rPr>
              <w:t>0</w:t>
            </w:r>
          </w:p>
        </w:tc>
      </w:tr>
      <w:tr w:rsidR="00C7099E" w:rsidRPr="00C7099E" w14:paraId="6866DB85" w14:textId="77777777" w:rsidTr="00E76F71">
        <w:trPr>
          <w:trHeight w:val="315"/>
        </w:trPr>
        <w:tc>
          <w:tcPr>
            <w:tcW w:w="864" w:type="pct"/>
          </w:tcPr>
          <w:p w14:paraId="0EAADCBF" w14:textId="67CFD3E5" w:rsidR="00C7099E" w:rsidRPr="00C7099E" w:rsidRDefault="00C7099E" w:rsidP="005F7F4E">
            <w:pPr>
              <w:spacing w:after="0" w:line="240" w:lineRule="auto"/>
              <w:rPr>
                <w:rFonts w:eastAsia="Times New Roman" w:cstheme="minorHAnsi"/>
              </w:rPr>
            </w:pPr>
            <w:r w:rsidRPr="00C7099E">
              <w:rPr>
                <w:rFonts w:eastAsia="Times New Roman" w:cstheme="minorHAnsi"/>
              </w:rPr>
              <w:t>Sue</w:t>
            </w:r>
          </w:p>
        </w:tc>
        <w:tc>
          <w:tcPr>
            <w:tcW w:w="915" w:type="pct"/>
          </w:tcPr>
          <w:p w14:paraId="4BE349CD" w14:textId="2DED08F8" w:rsidR="00C7099E" w:rsidRPr="00C7099E" w:rsidRDefault="00C7099E" w:rsidP="005F7F4E">
            <w:pPr>
              <w:spacing w:after="0" w:line="240" w:lineRule="auto"/>
              <w:rPr>
                <w:rFonts w:eastAsia="Times New Roman" w:cstheme="minorHAnsi"/>
              </w:rPr>
            </w:pPr>
            <w:r w:rsidRPr="00C7099E">
              <w:rPr>
                <w:rFonts w:eastAsia="Times New Roman" w:cstheme="minorHAnsi"/>
              </w:rPr>
              <w:t>Holper</w:t>
            </w:r>
          </w:p>
        </w:tc>
        <w:tc>
          <w:tcPr>
            <w:tcW w:w="2499" w:type="pct"/>
          </w:tcPr>
          <w:p w14:paraId="69932313" w14:textId="4686C2BE" w:rsidR="00C7099E" w:rsidRPr="00C7099E" w:rsidRDefault="00C7099E" w:rsidP="005F7F4E">
            <w:pPr>
              <w:spacing w:after="0" w:line="240" w:lineRule="auto"/>
              <w:rPr>
                <w:rFonts w:eastAsia="Times New Roman" w:cstheme="minorHAnsi"/>
              </w:rPr>
            </w:pPr>
            <w:r w:rsidRPr="00C7099E">
              <w:rPr>
                <w:rFonts w:eastAsia="Times New Roman" w:cstheme="minorHAnsi"/>
              </w:rPr>
              <w:t>Private citizen</w:t>
            </w:r>
          </w:p>
        </w:tc>
        <w:tc>
          <w:tcPr>
            <w:tcW w:w="722" w:type="pct"/>
          </w:tcPr>
          <w:p w14:paraId="4CB5756E" w14:textId="67951D64" w:rsidR="00C7099E" w:rsidRPr="00C7099E" w:rsidRDefault="00D3613C" w:rsidP="005F7F4E">
            <w:pPr>
              <w:spacing w:after="0" w:line="240" w:lineRule="auto"/>
              <w:rPr>
                <w:rFonts w:eastAsia="Times New Roman" w:cstheme="minorHAnsi"/>
              </w:rPr>
            </w:pPr>
            <w:r>
              <w:rPr>
                <w:rFonts w:eastAsia="Times New Roman" w:cstheme="minorHAnsi"/>
              </w:rPr>
              <w:t>1.0</w:t>
            </w:r>
          </w:p>
        </w:tc>
      </w:tr>
      <w:tr w:rsidR="00C7099E" w:rsidRPr="00E545A4" w14:paraId="4F78CD45" w14:textId="77777777" w:rsidTr="00E76F71">
        <w:trPr>
          <w:trHeight w:val="315"/>
        </w:trPr>
        <w:tc>
          <w:tcPr>
            <w:tcW w:w="864" w:type="pct"/>
          </w:tcPr>
          <w:p w14:paraId="357C2730" w14:textId="71EF166C" w:rsidR="00C7099E" w:rsidRPr="00C7099E" w:rsidRDefault="00C7099E" w:rsidP="005F7F4E">
            <w:pPr>
              <w:spacing w:after="0" w:line="240" w:lineRule="auto"/>
              <w:rPr>
                <w:rFonts w:eastAsia="Times New Roman" w:cstheme="minorHAnsi"/>
              </w:rPr>
            </w:pPr>
            <w:r w:rsidRPr="00C7099E">
              <w:rPr>
                <w:rFonts w:eastAsia="Times New Roman" w:cstheme="minorHAnsi"/>
              </w:rPr>
              <w:t>Chuck</w:t>
            </w:r>
          </w:p>
        </w:tc>
        <w:tc>
          <w:tcPr>
            <w:tcW w:w="915" w:type="pct"/>
          </w:tcPr>
          <w:p w14:paraId="76F83A2B" w14:textId="5AD7A954" w:rsidR="00C7099E" w:rsidRPr="00C7099E" w:rsidRDefault="00C7099E" w:rsidP="005F7F4E">
            <w:pPr>
              <w:spacing w:after="0" w:line="240" w:lineRule="auto"/>
              <w:rPr>
                <w:rFonts w:eastAsia="Times New Roman" w:cstheme="minorHAnsi"/>
              </w:rPr>
            </w:pPr>
            <w:r w:rsidRPr="00C7099E">
              <w:rPr>
                <w:rFonts w:eastAsia="Times New Roman" w:cstheme="minorHAnsi"/>
              </w:rPr>
              <w:t>Loffland</w:t>
            </w:r>
          </w:p>
        </w:tc>
        <w:tc>
          <w:tcPr>
            <w:tcW w:w="2499" w:type="pct"/>
          </w:tcPr>
          <w:p w14:paraId="2BDC8CBE" w14:textId="61D63927" w:rsidR="00C7099E" w:rsidRPr="00C7099E" w:rsidRDefault="00C7099E" w:rsidP="005F7F4E">
            <w:pPr>
              <w:spacing w:after="0" w:line="240" w:lineRule="auto"/>
              <w:rPr>
                <w:rFonts w:eastAsia="Times New Roman" w:cstheme="minorHAnsi"/>
              </w:rPr>
            </w:pPr>
            <w:r w:rsidRPr="00C7099E">
              <w:rPr>
                <w:rFonts w:eastAsia="Times New Roman" w:cstheme="minorHAnsi"/>
              </w:rPr>
              <w:t>USFS, ENF Amador RD</w:t>
            </w:r>
          </w:p>
        </w:tc>
        <w:tc>
          <w:tcPr>
            <w:tcW w:w="722" w:type="pct"/>
          </w:tcPr>
          <w:p w14:paraId="47101816" w14:textId="26A6E14F" w:rsidR="00C7099E" w:rsidRPr="00C7099E" w:rsidRDefault="00D3613C" w:rsidP="005F7F4E">
            <w:pPr>
              <w:spacing w:after="0" w:line="240" w:lineRule="auto"/>
              <w:rPr>
                <w:rFonts w:eastAsia="Times New Roman" w:cstheme="minorHAnsi"/>
              </w:rPr>
            </w:pPr>
            <w:r>
              <w:rPr>
                <w:rFonts w:eastAsia="Times New Roman" w:cstheme="minorHAnsi"/>
              </w:rPr>
              <w:t>1.0</w:t>
            </w:r>
          </w:p>
        </w:tc>
      </w:tr>
    </w:tbl>
    <w:p w14:paraId="3D2DD53A" w14:textId="77777777" w:rsidR="004F4E72" w:rsidRDefault="00000000" w:rsidP="008F1560"/>
    <w:sectPr w:rsidR="004F4E72" w:rsidSect="0013154A">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334FA" w14:textId="77777777" w:rsidR="005414F9" w:rsidRDefault="005414F9" w:rsidP="00A34440">
      <w:pPr>
        <w:spacing w:after="0" w:line="240" w:lineRule="auto"/>
      </w:pPr>
      <w:r>
        <w:separator/>
      </w:r>
    </w:p>
  </w:endnote>
  <w:endnote w:type="continuationSeparator" w:id="0">
    <w:p w14:paraId="0DAF4954" w14:textId="77777777" w:rsidR="005414F9" w:rsidRDefault="005414F9" w:rsidP="00A34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Cordia New">
    <w:altName w:val="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venir">
    <w:altName w:val="Avenir Roman"/>
    <w:charset w:val="4D"/>
    <w:family w:val="swiss"/>
    <w:pitch w:val="variable"/>
    <w:sig w:usb0="800000AF" w:usb1="5000204A" w:usb2="00000000" w:usb3="00000000" w:csb0="0000009B"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17895561"/>
      <w:docPartObj>
        <w:docPartGallery w:val="Page Numbers (Bottom of Page)"/>
        <w:docPartUnique/>
      </w:docPartObj>
    </w:sdtPr>
    <w:sdtContent>
      <w:p w14:paraId="465ABC15" w14:textId="4D33F361" w:rsidR="00A34440" w:rsidRDefault="00A34440" w:rsidP="00EB25A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2FDDC0" w14:textId="77777777" w:rsidR="00A34440" w:rsidRDefault="00A34440" w:rsidP="00A344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24994842"/>
      <w:docPartObj>
        <w:docPartGallery w:val="Page Numbers (Bottom of Page)"/>
        <w:docPartUnique/>
      </w:docPartObj>
    </w:sdtPr>
    <w:sdtContent>
      <w:p w14:paraId="5AC45AD9" w14:textId="3AE0F049" w:rsidR="00A34440" w:rsidRDefault="00A34440" w:rsidP="00EB25A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8518768" w14:textId="77777777" w:rsidR="00A34440" w:rsidRDefault="00A34440" w:rsidP="00A3444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83A1C" w14:textId="77777777" w:rsidR="005414F9" w:rsidRDefault="005414F9" w:rsidP="00A34440">
      <w:pPr>
        <w:spacing w:after="0" w:line="240" w:lineRule="auto"/>
      </w:pPr>
      <w:r>
        <w:separator/>
      </w:r>
    </w:p>
  </w:footnote>
  <w:footnote w:type="continuationSeparator" w:id="0">
    <w:p w14:paraId="44A8F7F4" w14:textId="77777777" w:rsidR="005414F9" w:rsidRDefault="005414F9" w:rsidP="00A344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7252"/>
    <w:multiLevelType w:val="hybridMultilevel"/>
    <w:tmpl w:val="035A0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E3A34"/>
    <w:multiLevelType w:val="hybridMultilevel"/>
    <w:tmpl w:val="3A36901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04D68"/>
    <w:multiLevelType w:val="hybridMultilevel"/>
    <w:tmpl w:val="B1463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7B727A"/>
    <w:multiLevelType w:val="hybridMultilevel"/>
    <w:tmpl w:val="67047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103E34"/>
    <w:multiLevelType w:val="hybridMultilevel"/>
    <w:tmpl w:val="17F43AB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223A4714"/>
    <w:multiLevelType w:val="hybridMultilevel"/>
    <w:tmpl w:val="2CF03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802C32"/>
    <w:multiLevelType w:val="hybridMultilevel"/>
    <w:tmpl w:val="7D385F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DB2D53"/>
    <w:multiLevelType w:val="hybridMultilevel"/>
    <w:tmpl w:val="EF8A38BA"/>
    <w:lvl w:ilvl="0" w:tplc="0409000F">
      <w:start w:val="1"/>
      <w:numFmt w:val="decimal"/>
      <w:lvlText w:val="%1."/>
      <w:lvlJc w:val="left"/>
      <w:pPr>
        <w:ind w:left="772" w:hanging="360"/>
      </w:pPr>
      <w:rPr>
        <w:rFonts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8" w15:restartNumberingAfterBreak="0">
    <w:nsid w:val="2CD6382B"/>
    <w:multiLevelType w:val="hybridMultilevel"/>
    <w:tmpl w:val="06FA0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1A4DD6"/>
    <w:multiLevelType w:val="hybridMultilevel"/>
    <w:tmpl w:val="AE4AD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2A1F59"/>
    <w:multiLevelType w:val="hybridMultilevel"/>
    <w:tmpl w:val="3F9EE4DA"/>
    <w:lvl w:ilvl="0" w:tplc="1DB85F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FD019D"/>
    <w:multiLevelType w:val="hybridMultilevel"/>
    <w:tmpl w:val="7C14A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EF27D0"/>
    <w:multiLevelType w:val="hybridMultilevel"/>
    <w:tmpl w:val="B2447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1F324B"/>
    <w:multiLevelType w:val="hybridMultilevel"/>
    <w:tmpl w:val="388E0ECA"/>
    <w:lvl w:ilvl="0" w:tplc="04090001">
      <w:start w:val="1"/>
      <w:numFmt w:val="bullet"/>
      <w:lvlText w:val=""/>
      <w:lvlJc w:val="left"/>
      <w:pPr>
        <w:ind w:left="1486" w:hanging="360"/>
      </w:pPr>
      <w:rPr>
        <w:rFonts w:ascii="Symbol" w:hAnsi="Symbol" w:hint="default"/>
      </w:rPr>
    </w:lvl>
    <w:lvl w:ilvl="1" w:tplc="04090003" w:tentative="1">
      <w:start w:val="1"/>
      <w:numFmt w:val="bullet"/>
      <w:lvlText w:val="o"/>
      <w:lvlJc w:val="left"/>
      <w:pPr>
        <w:ind w:left="2206" w:hanging="360"/>
      </w:pPr>
      <w:rPr>
        <w:rFonts w:ascii="Courier New" w:hAnsi="Courier New" w:cs="Courier New" w:hint="default"/>
      </w:rPr>
    </w:lvl>
    <w:lvl w:ilvl="2" w:tplc="04090005" w:tentative="1">
      <w:start w:val="1"/>
      <w:numFmt w:val="bullet"/>
      <w:lvlText w:val=""/>
      <w:lvlJc w:val="left"/>
      <w:pPr>
        <w:ind w:left="2926" w:hanging="360"/>
      </w:pPr>
      <w:rPr>
        <w:rFonts w:ascii="Wingdings" w:hAnsi="Wingdings" w:hint="default"/>
      </w:rPr>
    </w:lvl>
    <w:lvl w:ilvl="3" w:tplc="04090001" w:tentative="1">
      <w:start w:val="1"/>
      <w:numFmt w:val="bullet"/>
      <w:lvlText w:val=""/>
      <w:lvlJc w:val="left"/>
      <w:pPr>
        <w:ind w:left="3646" w:hanging="360"/>
      </w:pPr>
      <w:rPr>
        <w:rFonts w:ascii="Symbol" w:hAnsi="Symbol" w:hint="default"/>
      </w:rPr>
    </w:lvl>
    <w:lvl w:ilvl="4" w:tplc="04090003" w:tentative="1">
      <w:start w:val="1"/>
      <w:numFmt w:val="bullet"/>
      <w:lvlText w:val="o"/>
      <w:lvlJc w:val="left"/>
      <w:pPr>
        <w:ind w:left="4366" w:hanging="360"/>
      </w:pPr>
      <w:rPr>
        <w:rFonts w:ascii="Courier New" w:hAnsi="Courier New" w:cs="Courier New" w:hint="default"/>
      </w:rPr>
    </w:lvl>
    <w:lvl w:ilvl="5" w:tplc="04090005" w:tentative="1">
      <w:start w:val="1"/>
      <w:numFmt w:val="bullet"/>
      <w:lvlText w:val=""/>
      <w:lvlJc w:val="left"/>
      <w:pPr>
        <w:ind w:left="5086" w:hanging="360"/>
      </w:pPr>
      <w:rPr>
        <w:rFonts w:ascii="Wingdings" w:hAnsi="Wingdings" w:hint="default"/>
      </w:rPr>
    </w:lvl>
    <w:lvl w:ilvl="6" w:tplc="04090001" w:tentative="1">
      <w:start w:val="1"/>
      <w:numFmt w:val="bullet"/>
      <w:lvlText w:val=""/>
      <w:lvlJc w:val="left"/>
      <w:pPr>
        <w:ind w:left="5806" w:hanging="360"/>
      </w:pPr>
      <w:rPr>
        <w:rFonts w:ascii="Symbol" w:hAnsi="Symbol" w:hint="default"/>
      </w:rPr>
    </w:lvl>
    <w:lvl w:ilvl="7" w:tplc="04090003" w:tentative="1">
      <w:start w:val="1"/>
      <w:numFmt w:val="bullet"/>
      <w:lvlText w:val="o"/>
      <w:lvlJc w:val="left"/>
      <w:pPr>
        <w:ind w:left="6526" w:hanging="360"/>
      </w:pPr>
      <w:rPr>
        <w:rFonts w:ascii="Courier New" w:hAnsi="Courier New" w:cs="Courier New" w:hint="default"/>
      </w:rPr>
    </w:lvl>
    <w:lvl w:ilvl="8" w:tplc="04090005" w:tentative="1">
      <w:start w:val="1"/>
      <w:numFmt w:val="bullet"/>
      <w:lvlText w:val=""/>
      <w:lvlJc w:val="left"/>
      <w:pPr>
        <w:ind w:left="7246" w:hanging="360"/>
      </w:pPr>
      <w:rPr>
        <w:rFonts w:ascii="Wingdings" w:hAnsi="Wingdings" w:hint="default"/>
      </w:rPr>
    </w:lvl>
  </w:abstractNum>
  <w:abstractNum w:abstractNumId="14" w15:restartNumberingAfterBreak="0">
    <w:nsid w:val="436D6E1D"/>
    <w:multiLevelType w:val="hybridMultilevel"/>
    <w:tmpl w:val="7E2A9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C8705B"/>
    <w:multiLevelType w:val="hybridMultilevel"/>
    <w:tmpl w:val="2CF04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2E6757"/>
    <w:multiLevelType w:val="hybridMultilevel"/>
    <w:tmpl w:val="91D8B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A56BF9"/>
    <w:multiLevelType w:val="hybridMultilevel"/>
    <w:tmpl w:val="F6EA2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6C4FA1"/>
    <w:multiLevelType w:val="hybridMultilevel"/>
    <w:tmpl w:val="30D6D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E85F69"/>
    <w:multiLevelType w:val="hybridMultilevel"/>
    <w:tmpl w:val="157CA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2F3513"/>
    <w:multiLevelType w:val="hybridMultilevel"/>
    <w:tmpl w:val="BD4EF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865182"/>
    <w:multiLevelType w:val="hybridMultilevel"/>
    <w:tmpl w:val="B60C9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787426">
    <w:abstractNumId w:val="1"/>
  </w:num>
  <w:num w:numId="2" w16cid:durableId="772439174">
    <w:abstractNumId w:val="2"/>
  </w:num>
  <w:num w:numId="3" w16cid:durableId="991252997">
    <w:abstractNumId w:val="17"/>
  </w:num>
  <w:num w:numId="4" w16cid:durableId="1958950870">
    <w:abstractNumId w:val="13"/>
  </w:num>
  <w:num w:numId="5" w16cid:durableId="484471087">
    <w:abstractNumId w:val="0"/>
  </w:num>
  <w:num w:numId="6" w16cid:durableId="680204192">
    <w:abstractNumId w:val="4"/>
  </w:num>
  <w:num w:numId="7" w16cid:durableId="1367022874">
    <w:abstractNumId w:val="10"/>
  </w:num>
  <w:num w:numId="8" w16cid:durableId="555049437">
    <w:abstractNumId w:val="20"/>
  </w:num>
  <w:num w:numId="9" w16cid:durableId="1938830998">
    <w:abstractNumId w:val="7"/>
  </w:num>
  <w:num w:numId="10" w16cid:durableId="420564996">
    <w:abstractNumId w:val="5"/>
  </w:num>
  <w:num w:numId="11" w16cid:durableId="1414207397">
    <w:abstractNumId w:val="21"/>
  </w:num>
  <w:num w:numId="12" w16cid:durableId="705519336">
    <w:abstractNumId w:val="11"/>
  </w:num>
  <w:num w:numId="13" w16cid:durableId="166750195">
    <w:abstractNumId w:val="14"/>
  </w:num>
  <w:num w:numId="14" w16cid:durableId="570771951">
    <w:abstractNumId w:val="12"/>
  </w:num>
  <w:num w:numId="15" w16cid:durableId="1794251859">
    <w:abstractNumId w:val="6"/>
  </w:num>
  <w:num w:numId="16" w16cid:durableId="404381194">
    <w:abstractNumId w:val="3"/>
  </w:num>
  <w:num w:numId="17" w16cid:durableId="378016439">
    <w:abstractNumId w:val="15"/>
  </w:num>
  <w:num w:numId="18" w16cid:durableId="1680620242">
    <w:abstractNumId w:val="8"/>
  </w:num>
  <w:num w:numId="19" w16cid:durableId="150291785">
    <w:abstractNumId w:val="9"/>
  </w:num>
  <w:num w:numId="20" w16cid:durableId="350691972">
    <w:abstractNumId w:val="16"/>
  </w:num>
  <w:num w:numId="21" w16cid:durableId="2047094715">
    <w:abstractNumId w:val="18"/>
  </w:num>
  <w:num w:numId="22" w16cid:durableId="2073849208">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53F"/>
    <w:rsid w:val="000326FA"/>
    <w:rsid w:val="0003553F"/>
    <w:rsid w:val="000423DC"/>
    <w:rsid w:val="00042B11"/>
    <w:rsid w:val="00056517"/>
    <w:rsid w:val="000611DD"/>
    <w:rsid w:val="00091A17"/>
    <w:rsid w:val="00096C54"/>
    <w:rsid w:val="000B7BA4"/>
    <w:rsid w:val="000C2E30"/>
    <w:rsid w:val="000C5BDA"/>
    <w:rsid w:val="000D5F67"/>
    <w:rsid w:val="000E7D03"/>
    <w:rsid w:val="000F2B32"/>
    <w:rsid w:val="000F7895"/>
    <w:rsid w:val="00102C37"/>
    <w:rsid w:val="0010570D"/>
    <w:rsid w:val="00105F46"/>
    <w:rsid w:val="001062B7"/>
    <w:rsid w:val="00121315"/>
    <w:rsid w:val="00125DB0"/>
    <w:rsid w:val="00126542"/>
    <w:rsid w:val="00127A8D"/>
    <w:rsid w:val="0013154A"/>
    <w:rsid w:val="00145958"/>
    <w:rsid w:val="001545BC"/>
    <w:rsid w:val="001569E3"/>
    <w:rsid w:val="00161146"/>
    <w:rsid w:val="00162552"/>
    <w:rsid w:val="0016457B"/>
    <w:rsid w:val="0017285B"/>
    <w:rsid w:val="00177D12"/>
    <w:rsid w:val="00181688"/>
    <w:rsid w:val="00187C67"/>
    <w:rsid w:val="001A3305"/>
    <w:rsid w:val="001A427C"/>
    <w:rsid w:val="001C5A80"/>
    <w:rsid w:val="001D2F98"/>
    <w:rsid w:val="001F12DC"/>
    <w:rsid w:val="002130BC"/>
    <w:rsid w:val="0022573F"/>
    <w:rsid w:val="00231E24"/>
    <w:rsid w:val="00234E79"/>
    <w:rsid w:val="00245BB9"/>
    <w:rsid w:val="002501F7"/>
    <w:rsid w:val="00294884"/>
    <w:rsid w:val="002B0326"/>
    <w:rsid w:val="002C70F2"/>
    <w:rsid w:val="002D129E"/>
    <w:rsid w:val="002D7156"/>
    <w:rsid w:val="002F307A"/>
    <w:rsid w:val="00310322"/>
    <w:rsid w:val="00337C5C"/>
    <w:rsid w:val="00354128"/>
    <w:rsid w:val="0035452E"/>
    <w:rsid w:val="0037562C"/>
    <w:rsid w:val="003C02AC"/>
    <w:rsid w:val="003C417F"/>
    <w:rsid w:val="003E1F8C"/>
    <w:rsid w:val="003E3D7E"/>
    <w:rsid w:val="004012DB"/>
    <w:rsid w:val="00405D3B"/>
    <w:rsid w:val="00406A24"/>
    <w:rsid w:val="00420C96"/>
    <w:rsid w:val="00443CFC"/>
    <w:rsid w:val="0044633E"/>
    <w:rsid w:val="004466CF"/>
    <w:rsid w:val="004571AE"/>
    <w:rsid w:val="00460205"/>
    <w:rsid w:val="0047190B"/>
    <w:rsid w:val="0047399C"/>
    <w:rsid w:val="004853FC"/>
    <w:rsid w:val="00490A37"/>
    <w:rsid w:val="004A0511"/>
    <w:rsid w:val="004C416D"/>
    <w:rsid w:val="004C6020"/>
    <w:rsid w:val="004C6C9C"/>
    <w:rsid w:val="004D1960"/>
    <w:rsid w:val="004D46E1"/>
    <w:rsid w:val="004D7EA3"/>
    <w:rsid w:val="00506B95"/>
    <w:rsid w:val="005222AD"/>
    <w:rsid w:val="005414F9"/>
    <w:rsid w:val="00557B65"/>
    <w:rsid w:val="0056276D"/>
    <w:rsid w:val="00581B80"/>
    <w:rsid w:val="00584DC5"/>
    <w:rsid w:val="00593758"/>
    <w:rsid w:val="00595D1A"/>
    <w:rsid w:val="005A2F65"/>
    <w:rsid w:val="005A38BB"/>
    <w:rsid w:val="005B28ED"/>
    <w:rsid w:val="005B6E63"/>
    <w:rsid w:val="005C26D6"/>
    <w:rsid w:val="005C7FD0"/>
    <w:rsid w:val="005F7F4E"/>
    <w:rsid w:val="0063246E"/>
    <w:rsid w:val="006458F4"/>
    <w:rsid w:val="00663A19"/>
    <w:rsid w:val="00665D8A"/>
    <w:rsid w:val="00682916"/>
    <w:rsid w:val="0069107E"/>
    <w:rsid w:val="00694C44"/>
    <w:rsid w:val="00696E8D"/>
    <w:rsid w:val="006C5218"/>
    <w:rsid w:val="006E2927"/>
    <w:rsid w:val="006E3638"/>
    <w:rsid w:val="006E4899"/>
    <w:rsid w:val="006F55D9"/>
    <w:rsid w:val="006F5701"/>
    <w:rsid w:val="007378A9"/>
    <w:rsid w:val="0077359C"/>
    <w:rsid w:val="00782CCB"/>
    <w:rsid w:val="0079279F"/>
    <w:rsid w:val="007A4D9D"/>
    <w:rsid w:val="007C0F29"/>
    <w:rsid w:val="007C17C2"/>
    <w:rsid w:val="007C7296"/>
    <w:rsid w:val="007D2A11"/>
    <w:rsid w:val="007D3917"/>
    <w:rsid w:val="007E30AF"/>
    <w:rsid w:val="007F1213"/>
    <w:rsid w:val="007F5F81"/>
    <w:rsid w:val="008024B4"/>
    <w:rsid w:val="00830D78"/>
    <w:rsid w:val="0085183B"/>
    <w:rsid w:val="00856830"/>
    <w:rsid w:val="00874B34"/>
    <w:rsid w:val="008801FF"/>
    <w:rsid w:val="008A5B1C"/>
    <w:rsid w:val="008A6DF2"/>
    <w:rsid w:val="008B1D4A"/>
    <w:rsid w:val="008B390D"/>
    <w:rsid w:val="008E3663"/>
    <w:rsid w:val="008F1560"/>
    <w:rsid w:val="00900EF0"/>
    <w:rsid w:val="00911F7C"/>
    <w:rsid w:val="00923B7B"/>
    <w:rsid w:val="009267AF"/>
    <w:rsid w:val="00937522"/>
    <w:rsid w:val="0094230B"/>
    <w:rsid w:val="009572C4"/>
    <w:rsid w:val="00976E8B"/>
    <w:rsid w:val="00991692"/>
    <w:rsid w:val="009C1F12"/>
    <w:rsid w:val="009E594D"/>
    <w:rsid w:val="00A01325"/>
    <w:rsid w:val="00A04CBF"/>
    <w:rsid w:val="00A157EA"/>
    <w:rsid w:val="00A2204D"/>
    <w:rsid w:val="00A22640"/>
    <w:rsid w:val="00A34440"/>
    <w:rsid w:val="00A613E9"/>
    <w:rsid w:val="00A64B06"/>
    <w:rsid w:val="00A716EC"/>
    <w:rsid w:val="00A9413A"/>
    <w:rsid w:val="00A9608F"/>
    <w:rsid w:val="00AC3AEA"/>
    <w:rsid w:val="00AD742C"/>
    <w:rsid w:val="00AF1370"/>
    <w:rsid w:val="00B11363"/>
    <w:rsid w:val="00B11B41"/>
    <w:rsid w:val="00B1609C"/>
    <w:rsid w:val="00B20856"/>
    <w:rsid w:val="00B20D90"/>
    <w:rsid w:val="00B33656"/>
    <w:rsid w:val="00B355E2"/>
    <w:rsid w:val="00B50871"/>
    <w:rsid w:val="00B60E5D"/>
    <w:rsid w:val="00B64C66"/>
    <w:rsid w:val="00B8317E"/>
    <w:rsid w:val="00BA22F9"/>
    <w:rsid w:val="00BE1AAB"/>
    <w:rsid w:val="00BE3667"/>
    <w:rsid w:val="00C0515E"/>
    <w:rsid w:val="00C13BBA"/>
    <w:rsid w:val="00C33CC0"/>
    <w:rsid w:val="00C55AE1"/>
    <w:rsid w:val="00C70925"/>
    <w:rsid w:val="00C7099E"/>
    <w:rsid w:val="00C75541"/>
    <w:rsid w:val="00C76D6E"/>
    <w:rsid w:val="00C96EE1"/>
    <w:rsid w:val="00CA1081"/>
    <w:rsid w:val="00CA7859"/>
    <w:rsid w:val="00CC1729"/>
    <w:rsid w:val="00CC180A"/>
    <w:rsid w:val="00CC18CD"/>
    <w:rsid w:val="00CE22D9"/>
    <w:rsid w:val="00D029A7"/>
    <w:rsid w:val="00D203B6"/>
    <w:rsid w:val="00D3613C"/>
    <w:rsid w:val="00D36E67"/>
    <w:rsid w:val="00D71E11"/>
    <w:rsid w:val="00D7393C"/>
    <w:rsid w:val="00D85D8A"/>
    <w:rsid w:val="00D8612B"/>
    <w:rsid w:val="00D9373E"/>
    <w:rsid w:val="00DA19EB"/>
    <w:rsid w:val="00DA591D"/>
    <w:rsid w:val="00DA6573"/>
    <w:rsid w:val="00DB4D07"/>
    <w:rsid w:val="00DC499A"/>
    <w:rsid w:val="00DC5D0C"/>
    <w:rsid w:val="00DD1C80"/>
    <w:rsid w:val="00DD2C96"/>
    <w:rsid w:val="00DD3213"/>
    <w:rsid w:val="00DD3840"/>
    <w:rsid w:val="00DD69FB"/>
    <w:rsid w:val="00DD7365"/>
    <w:rsid w:val="00DE5CB8"/>
    <w:rsid w:val="00DE5CEC"/>
    <w:rsid w:val="00E0229A"/>
    <w:rsid w:val="00E03D5A"/>
    <w:rsid w:val="00E13CE8"/>
    <w:rsid w:val="00E23BE3"/>
    <w:rsid w:val="00E27BA1"/>
    <w:rsid w:val="00E44752"/>
    <w:rsid w:val="00E545A4"/>
    <w:rsid w:val="00E6335B"/>
    <w:rsid w:val="00E65926"/>
    <w:rsid w:val="00E76D77"/>
    <w:rsid w:val="00E76F71"/>
    <w:rsid w:val="00E804CA"/>
    <w:rsid w:val="00E82001"/>
    <w:rsid w:val="00E908A0"/>
    <w:rsid w:val="00EA1153"/>
    <w:rsid w:val="00EB1D7E"/>
    <w:rsid w:val="00F00176"/>
    <w:rsid w:val="00F20BC9"/>
    <w:rsid w:val="00F25A4A"/>
    <w:rsid w:val="00F26A6E"/>
    <w:rsid w:val="00F475BF"/>
    <w:rsid w:val="00F5605C"/>
    <w:rsid w:val="00F57DAC"/>
    <w:rsid w:val="00F610D3"/>
    <w:rsid w:val="00F70CE8"/>
    <w:rsid w:val="00F87D1D"/>
    <w:rsid w:val="00F9528B"/>
    <w:rsid w:val="00FB22A4"/>
    <w:rsid w:val="00FB56CE"/>
    <w:rsid w:val="00FC4C4B"/>
    <w:rsid w:val="00FC78D2"/>
    <w:rsid w:val="00FD4977"/>
    <w:rsid w:val="00FD4BD9"/>
    <w:rsid w:val="00FE3BF9"/>
    <w:rsid w:val="00FE5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50BCB"/>
  <w15:chartTrackingRefBased/>
  <w15:docId w15:val="{2F375E50-EED3-4B4E-88B9-A7311F9B3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Open Sans"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53F"/>
    <w:pPr>
      <w:spacing w:after="160" w:line="259" w:lineRule="auto"/>
    </w:pPr>
    <w:rPr>
      <w:rFonts w:eastAsiaTheme="minorHAnsi"/>
      <w:sz w:val="22"/>
      <w:szCs w:val="22"/>
    </w:rPr>
  </w:style>
  <w:style w:type="paragraph" w:styleId="Heading1">
    <w:name w:val="heading 1"/>
    <w:basedOn w:val="Normal"/>
    <w:next w:val="Normal"/>
    <w:link w:val="Heading1Char"/>
    <w:autoRedefine/>
    <w:uiPriority w:val="9"/>
    <w:qFormat/>
    <w:rsid w:val="0003553F"/>
    <w:pPr>
      <w:outlineLvl w:val="0"/>
    </w:pPr>
    <w:rPr>
      <w:b/>
      <w:sz w:val="32"/>
    </w:rPr>
  </w:style>
  <w:style w:type="paragraph" w:styleId="Heading2">
    <w:name w:val="heading 2"/>
    <w:basedOn w:val="Normal"/>
    <w:next w:val="Normal"/>
    <w:link w:val="Heading2Char"/>
    <w:autoRedefine/>
    <w:uiPriority w:val="9"/>
    <w:qFormat/>
    <w:rsid w:val="006E2927"/>
    <w:pPr>
      <w:outlineLvl w:val="1"/>
    </w:pPr>
    <w:rPr>
      <w:b/>
      <w:color w:val="A8B340"/>
      <w:sz w:val="24"/>
    </w:rPr>
  </w:style>
  <w:style w:type="paragraph" w:styleId="Heading3">
    <w:name w:val="heading 3"/>
    <w:basedOn w:val="Normal"/>
    <w:next w:val="Normal"/>
    <w:link w:val="Heading3Char"/>
    <w:autoRedefine/>
    <w:qFormat/>
    <w:rsid w:val="00DD7365"/>
    <w:pPr>
      <w:keepNext/>
      <w:keepLines/>
      <w:spacing w:before="120"/>
      <w:outlineLvl w:val="2"/>
    </w:pPr>
    <w:rPr>
      <w:rFonts w:ascii="Verdana" w:eastAsiaTheme="minorEastAsia" w:hAnsi="Verdana" w:cs="Cordia New"/>
      <w:b/>
      <w:color w:val="4472C4" w:themeColor="accent1"/>
      <w:szCs w:val="24"/>
    </w:rPr>
  </w:style>
  <w:style w:type="paragraph" w:styleId="Heading4">
    <w:name w:val="heading 4"/>
    <w:basedOn w:val="Normal"/>
    <w:next w:val="Normal"/>
    <w:link w:val="Heading4Char"/>
    <w:autoRedefine/>
    <w:qFormat/>
    <w:rsid w:val="006C5218"/>
    <w:pPr>
      <w:keepNext/>
      <w:keepLines/>
      <w:spacing w:before="240" w:after="40"/>
      <w:outlineLvl w:val="3"/>
    </w:pPr>
    <w:rPr>
      <w:rFonts w:ascii="Verdana" w:hAnsi="Verdana"/>
      <w:b/>
    </w:rPr>
  </w:style>
  <w:style w:type="paragraph" w:styleId="Heading5">
    <w:name w:val="heading 5"/>
    <w:basedOn w:val="Normal"/>
    <w:next w:val="Normal"/>
    <w:link w:val="Heading5Char"/>
    <w:autoRedefine/>
    <w:qFormat/>
    <w:rsid w:val="006C5218"/>
    <w:pPr>
      <w:keepNext/>
      <w:keepLines/>
      <w:spacing w:before="220" w:after="40"/>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6C5218"/>
    <w:rPr>
      <w:color w:val="0070C0"/>
      <w:u w:val="single"/>
    </w:rPr>
  </w:style>
  <w:style w:type="character" w:customStyle="1" w:styleId="Heading3Char">
    <w:name w:val="Heading 3 Char"/>
    <w:basedOn w:val="DefaultParagraphFont"/>
    <w:link w:val="Heading3"/>
    <w:rsid w:val="00DD7365"/>
    <w:rPr>
      <w:rFonts w:ascii="Verdana" w:eastAsiaTheme="minorEastAsia" w:hAnsi="Verdana" w:cs="Cordia New"/>
      <w:b/>
      <w:color w:val="4472C4" w:themeColor="accent1"/>
      <w:sz w:val="22"/>
    </w:rPr>
  </w:style>
  <w:style w:type="character" w:customStyle="1" w:styleId="Heading1Char">
    <w:name w:val="Heading 1 Char"/>
    <w:basedOn w:val="DefaultParagraphFont"/>
    <w:link w:val="Heading1"/>
    <w:uiPriority w:val="9"/>
    <w:rsid w:val="0003553F"/>
    <w:rPr>
      <w:rFonts w:eastAsiaTheme="minorHAnsi"/>
      <w:b/>
      <w:sz w:val="32"/>
      <w:szCs w:val="22"/>
    </w:rPr>
  </w:style>
  <w:style w:type="character" w:customStyle="1" w:styleId="Heading2Char">
    <w:name w:val="Heading 2 Char"/>
    <w:basedOn w:val="DefaultParagraphFont"/>
    <w:link w:val="Heading2"/>
    <w:uiPriority w:val="9"/>
    <w:rsid w:val="006E2927"/>
    <w:rPr>
      <w:rFonts w:ascii="Avenir" w:hAnsi="Avenir" w:cs="Open Sans"/>
      <w:b/>
      <w:color w:val="A8B340"/>
      <w:szCs w:val="22"/>
    </w:rPr>
  </w:style>
  <w:style w:type="character" w:customStyle="1" w:styleId="Heading4Char">
    <w:name w:val="Heading 4 Char"/>
    <w:basedOn w:val="DefaultParagraphFont"/>
    <w:link w:val="Heading4"/>
    <w:rsid w:val="006C5218"/>
    <w:rPr>
      <w:rFonts w:ascii="Verdana" w:eastAsia="Trebuchet MS" w:hAnsi="Verdana" w:cs="Trebuchet MS"/>
      <w:b/>
    </w:rPr>
  </w:style>
  <w:style w:type="character" w:customStyle="1" w:styleId="Heading5Char">
    <w:name w:val="Heading 5 Char"/>
    <w:basedOn w:val="DefaultParagraphFont"/>
    <w:link w:val="Heading5"/>
    <w:rsid w:val="006C5218"/>
    <w:rPr>
      <w:rFonts w:asciiTheme="majorHAnsi" w:eastAsia="Trebuchet MS" w:hAnsiTheme="majorHAnsi" w:cs="Trebuchet MS"/>
      <w:b/>
      <w:sz w:val="22"/>
      <w:szCs w:val="22"/>
    </w:rPr>
  </w:style>
  <w:style w:type="paragraph" w:customStyle="1" w:styleId="SOFAR">
    <w:name w:val="SOFAR"/>
    <w:basedOn w:val="Normal"/>
    <w:autoRedefine/>
    <w:qFormat/>
    <w:rsid w:val="00DD7365"/>
    <w:pPr>
      <w:jc w:val="center"/>
    </w:pPr>
    <w:rPr>
      <w:rFonts w:ascii="Century Gothic" w:eastAsia="Calibri" w:hAnsi="Century Gothic" w:cs="Times New Roman"/>
      <w:color w:val="2F5496" w:themeColor="accent1" w:themeShade="BF"/>
    </w:rPr>
  </w:style>
  <w:style w:type="paragraph" w:styleId="Title">
    <w:name w:val="Title"/>
    <w:aliases w:val="CBI-Title"/>
    <w:basedOn w:val="Normal"/>
    <w:next w:val="Normal"/>
    <w:link w:val="TitleChar"/>
    <w:autoRedefine/>
    <w:uiPriority w:val="10"/>
    <w:qFormat/>
    <w:rsid w:val="006E2927"/>
    <w:pPr>
      <w:shd w:val="clear" w:color="auto" w:fill="6D6D70"/>
    </w:pPr>
    <w:rPr>
      <w:b/>
      <w:color w:val="FFFFFF" w:themeColor="background1"/>
      <w:spacing w:val="20"/>
      <w:sz w:val="40"/>
    </w:rPr>
  </w:style>
  <w:style w:type="character" w:customStyle="1" w:styleId="TitleChar">
    <w:name w:val="Title Char"/>
    <w:aliases w:val="CBI-Title Char"/>
    <w:basedOn w:val="DefaultParagraphFont"/>
    <w:link w:val="Title"/>
    <w:uiPriority w:val="10"/>
    <w:rsid w:val="006E2927"/>
    <w:rPr>
      <w:rFonts w:ascii="Avenir" w:hAnsi="Avenir" w:cs="Open Sans"/>
      <w:b/>
      <w:color w:val="FFFFFF" w:themeColor="background1"/>
      <w:spacing w:val="20"/>
      <w:sz w:val="40"/>
      <w:szCs w:val="22"/>
      <w:shd w:val="clear" w:color="auto" w:fill="6D6D70"/>
    </w:rPr>
  </w:style>
  <w:style w:type="paragraph" w:styleId="Subtitle">
    <w:name w:val="Subtitle"/>
    <w:basedOn w:val="Normal"/>
    <w:next w:val="Normal"/>
    <w:link w:val="SubtitleChar"/>
    <w:autoRedefine/>
    <w:uiPriority w:val="11"/>
    <w:qFormat/>
    <w:rsid w:val="006E2927"/>
    <w:pPr>
      <w:shd w:val="clear" w:color="auto" w:fill="7ABDD2"/>
    </w:pPr>
    <w:rPr>
      <w:i/>
      <w:color w:val="FFFFFF" w:themeColor="background1"/>
      <w:sz w:val="28"/>
    </w:rPr>
  </w:style>
  <w:style w:type="character" w:customStyle="1" w:styleId="SubtitleChar">
    <w:name w:val="Subtitle Char"/>
    <w:basedOn w:val="DefaultParagraphFont"/>
    <w:link w:val="Subtitle"/>
    <w:uiPriority w:val="11"/>
    <w:rsid w:val="006E2927"/>
    <w:rPr>
      <w:rFonts w:ascii="Avenir" w:hAnsi="Avenir" w:cs="Open Sans"/>
      <w:i/>
      <w:color w:val="FFFFFF" w:themeColor="background1"/>
      <w:sz w:val="28"/>
      <w:szCs w:val="22"/>
      <w:shd w:val="clear" w:color="auto" w:fill="7ABDD2"/>
      <w:lang w:val="en"/>
    </w:rPr>
  </w:style>
  <w:style w:type="paragraph" w:styleId="IntenseQuote">
    <w:name w:val="Intense Quote"/>
    <w:basedOn w:val="Normal"/>
    <w:next w:val="Normal"/>
    <w:link w:val="IntenseQuoteChar"/>
    <w:autoRedefine/>
    <w:uiPriority w:val="30"/>
    <w:qFormat/>
    <w:rsid w:val="006E2927"/>
    <w:pPr>
      <w:pBdr>
        <w:top w:val="single" w:sz="4" w:space="10" w:color="A8B340"/>
        <w:bottom w:val="single" w:sz="4" w:space="10" w:color="A8B340"/>
      </w:pBdr>
      <w:spacing w:before="360" w:after="360"/>
      <w:ind w:left="864" w:right="864"/>
    </w:pPr>
    <w:rPr>
      <w:i/>
      <w:iCs/>
      <w:color w:val="7ABDD2"/>
    </w:rPr>
  </w:style>
  <w:style w:type="character" w:customStyle="1" w:styleId="IntenseQuoteChar">
    <w:name w:val="Intense Quote Char"/>
    <w:basedOn w:val="DefaultParagraphFont"/>
    <w:link w:val="IntenseQuote"/>
    <w:uiPriority w:val="30"/>
    <w:rsid w:val="006E2927"/>
    <w:rPr>
      <w:rFonts w:ascii="Avenir" w:hAnsi="Avenir" w:cs="Open Sans"/>
      <w:i/>
      <w:iCs/>
      <w:color w:val="7ABDD2"/>
      <w:sz w:val="22"/>
      <w:szCs w:val="22"/>
      <w:lang w:val="en"/>
    </w:rPr>
  </w:style>
  <w:style w:type="paragraph" w:styleId="ListParagraph">
    <w:name w:val="List Paragraph"/>
    <w:basedOn w:val="Normal"/>
    <w:link w:val="ListParagraphChar"/>
    <w:uiPriority w:val="34"/>
    <w:qFormat/>
    <w:rsid w:val="0003553F"/>
    <w:pPr>
      <w:ind w:left="720"/>
      <w:contextualSpacing/>
    </w:pPr>
  </w:style>
  <w:style w:type="character" w:customStyle="1" w:styleId="ListParagraphChar">
    <w:name w:val="List Paragraph Char"/>
    <w:basedOn w:val="DefaultParagraphFont"/>
    <w:link w:val="ListParagraph"/>
    <w:uiPriority w:val="34"/>
    <w:rsid w:val="0003553F"/>
    <w:rPr>
      <w:rFonts w:eastAsiaTheme="minorHAnsi"/>
      <w:sz w:val="22"/>
      <w:szCs w:val="22"/>
    </w:rPr>
  </w:style>
  <w:style w:type="table" w:styleId="TableGrid">
    <w:name w:val="Table Grid"/>
    <w:basedOn w:val="TableNormal"/>
    <w:uiPriority w:val="59"/>
    <w:rsid w:val="0003553F"/>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553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3553F"/>
    <w:rPr>
      <w:rFonts w:ascii="Times New Roman" w:eastAsiaTheme="minorHAnsi" w:hAnsi="Times New Roman" w:cs="Times New Roman"/>
      <w:sz w:val="18"/>
      <w:szCs w:val="18"/>
    </w:rPr>
  </w:style>
  <w:style w:type="character" w:styleId="UnresolvedMention">
    <w:name w:val="Unresolved Mention"/>
    <w:basedOn w:val="DefaultParagraphFont"/>
    <w:uiPriority w:val="99"/>
    <w:semiHidden/>
    <w:unhideWhenUsed/>
    <w:rsid w:val="00CC180A"/>
    <w:rPr>
      <w:color w:val="605E5C"/>
      <w:shd w:val="clear" w:color="auto" w:fill="E1DFDD"/>
    </w:rPr>
  </w:style>
  <w:style w:type="paragraph" w:styleId="Footer">
    <w:name w:val="footer"/>
    <w:basedOn w:val="Normal"/>
    <w:link w:val="FooterChar"/>
    <w:uiPriority w:val="99"/>
    <w:unhideWhenUsed/>
    <w:rsid w:val="00A34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4440"/>
    <w:rPr>
      <w:rFonts w:eastAsiaTheme="minorHAnsi"/>
      <w:sz w:val="22"/>
      <w:szCs w:val="22"/>
    </w:rPr>
  </w:style>
  <w:style w:type="character" w:styleId="PageNumber">
    <w:name w:val="page number"/>
    <w:basedOn w:val="DefaultParagraphFont"/>
    <w:uiPriority w:val="99"/>
    <w:semiHidden/>
    <w:unhideWhenUsed/>
    <w:rsid w:val="00A34440"/>
  </w:style>
  <w:style w:type="character" w:styleId="FollowedHyperlink">
    <w:name w:val="FollowedHyperlink"/>
    <w:basedOn w:val="DefaultParagraphFont"/>
    <w:uiPriority w:val="99"/>
    <w:semiHidden/>
    <w:unhideWhenUsed/>
    <w:rsid w:val="00E44752"/>
    <w:rPr>
      <w:color w:val="954F72" w:themeColor="followedHyperlink"/>
      <w:u w:val="single"/>
    </w:rPr>
  </w:style>
  <w:style w:type="paragraph" w:styleId="NoSpacing">
    <w:name w:val="No Spacing"/>
    <w:uiPriority w:val="1"/>
    <w:qFormat/>
    <w:rsid w:val="00911F7C"/>
    <w:rPr>
      <w:rFonts w:eastAsiaTheme="minorHAnsi"/>
      <w:sz w:val="22"/>
      <w:szCs w:val="22"/>
    </w:rPr>
  </w:style>
  <w:style w:type="table" w:styleId="PlainTable2">
    <w:name w:val="Plain Table 2"/>
    <w:basedOn w:val="TableNormal"/>
    <w:uiPriority w:val="42"/>
    <w:rsid w:val="00E545A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E545A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5B28ED"/>
    <w:rPr>
      <w:sz w:val="16"/>
      <w:szCs w:val="16"/>
    </w:rPr>
  </w:style>
  <w:style w:type="paragraph" w:styleId="CommentText">
    <w:name w:val="annotation text"/>
    <w:basedOn w:val="Normal"/>
    <w:link w:val="CommentTextChar"/>
    <w:uiPriority w:val="99"/>
    <w:semiHidden/>
    <w:unhideWhenUsed/>
    <w:rsid w:val="005B28ED"/>
    <w:pPr>
      <w:spacing w:line="240" w:lineRule="auto"/>
    </w:pPr>
    <w:rPr>
      <w:sz w:val="20"/>
      <w:szCs w:val="20"/>
    </w:rPr>
  </w:style>
  <w:style w:type="character" w:customStyle="1" w:styleId="CommentTextChar">
    <w:name w:val="Comment Text Char"/>
    <w:basedOn w:val="DefaultParagraphFont"/>
    <w:link w:val="CommentText"/>
    <w:uiPriority w:val="99"/>
    <w:semiHidden/>
    <w:rsid w:val="005B28ED"/>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5B28ED"/>
    <w:rPr>
      <w:b/>
      <w:bCs/>
    </w:rPr>
  </w:style>
  <w:style w:type="character" w:customStyle="1" w:styleId="CommentSubjectChar">
    <w:name w:val="Comment Subject Char"/>
    <w:basedOn w:val="CommentTextChar"/>
    <w:link w:val="CommentSubject"/>
    <w:uiPriority w:val="99"/>
    <w:semiHidden/>
    <w:rsid w:val="005B28ED"/>
    <w:rPr>
      <w:rFonts w:eastAsiaTheme="minorHAnsi"/>
      <w:b/>
      <w:bCs/>
      <w:sz w:val="20"/>
      <w:szCs w:val="20"/>
    </w:rPr>
  </w:style>
  <w:style w:type="character" w:styleId="Strong">
    <w:name w:val="Strong"/>
    <w:basedOn w:val="DefaultParagraphFont"/>
    <w:uiPriority w:val="22"/>
    <w:qFormat/>
    <w:rsid w:val="005A38BB"/>
    <w:rPr>
      <w:b/>
      <w:bCs/>
    </w:rPr>
  </w:style>
  <w:style w:type="paragraph" w:styleId="Header">
    <w:name w:val="header"/>
    <w:basedOn w:val="Normal"/>
    <w:link w:val="HeaderChar"/>
    <w:uiPriority w:val="99"/>
    <w:unhideWhenUsed/>
    <w:rsid w:val="001728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85B"/>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45654">
      <w:bodyDiv w:val="1"/>
      <w:marLeft w:val="0"/>
      <w:marRight w:val="0"/>
      <w:marTop w:val="0"/>
      <w:marBottom w:val="0"/>
      <w:divBdr>
        <w:top w:val="none" w:sz="0" w:space="0" w:color="auto"/>
        <w:left w:val="none" w:sz="0" w:space="0" w:color="auto"/>
        <w:bottom w:val="none" w:sz="0" w:space="0" w:color="auto"/>
        <w:right w:val="none" w:sz="0" w:space="0" w:color="auto"/>
      </w:divBdr>
    </w:div>
    <w:div w:id="214899066">
      <w:bodyDiv w:val="1"/>
      <w:marLeft w:val="0"/>
      <w:marRight w:val="0"/>
      <w:marTop w:val="0"/>
      <w:marBottom w:val="0"/>
      <w:divBdr>
        <w:top w:val="none" w:sz="0" w:space="0" w:color="auto"/>
        <w:left w:val="none" w:sz="0" w:space="0" w:color="auto"/>
        <w:bottom w:val="none" w:sz="0" w:space="0" w:color="auto"/>
        <w:right w:val="none" w:sz="0" w:space="0" w:color="auto"/>
      </w:divBdr>
    </w:div>
    <w:div w:id="383724931">
      <w:bodyDiv w:val="1"/>
      <w:marLeft w:val="0"/>
      <w:marRight w:val="0"/>
      <w:marTop w:val="0"/>
      <w:marBottom w:val="0"/>
      <w:divBdr>
        <w:top w:val="none" w:sz="0" w:space="0" w:color="auto"/>
        <w:left w:val="none" w:sz="0" w:space="0" w:color="auto"/>
        <w:bottom w:val="none" w:sz="0" w:space="0" w:color="auto"/>
        <w:right w:val="none" w:sz="0" w:space="0" w:color="auto"/>
      </w:divBdr>
    </w:div>
    <w:div w:id="483276824">
      <w:bodyDiv w:val="1"/>
      <w:marLeft w:val="0"/>
      <w:marRight w:val="0"/>
      <w:marTop w:val="0"/>
      <w:marBottom w:val="0"/>
      <w:divBdr>
        <w:top w:val="none" w:sz="0" w:space="0" w:color="auto"/>
        <w:left w:val="none" w:sz="0" w:space="0" w:color="auto"/>
        <w:bottom w:val="none" w:sz="0" w:space="0" w:color="auto"/>
        <w:right w:val="none" w:sz="0" w:space="0" w:color="auto"/>
      </w:divBdr>
    </w:div>
    <w:div w:id="577594239">
      <w:bodyDiv w:val="1"/>
      <w:marLeft w:val="0"/>
      <w:marRight w:val="0"/>
      <w:marTop w:val="0"/>
      <w:marBottom w:val="0"/>
      <w:divBdr>
        <w:top w:val="none" w:sz="0" w:space="0" w:color="auto"/>
        <w:left w:val="none" w:sz="0" w:space="0" w:color="auto"/>
        <w:bottom w:val="none" w:sz="0" w:space="0" w:color="auto"/>
        <w:right w:val="none" w:sz="0" w:space="0" w:color="auto"/>
      </w:divBdr>
    </w:div>
    <w:div w:id="750345956">
      <w:bodyDiv w:val="1"/>
      <w:marLeft w:val="0"/>
      <w:marRight w:val="0"/>
      <w:marTop w:val="0"/>
      <w:marBottom w:val="0"/>
      <w:divBdr>
        <w:top w:val="none" w:sz="0" w:space="0" w:color="auto"/>
        <w:left w:val="none" w:sz="0" w:space="0" w:color="auto"/>
        <w:bottom w:val="none" w:sz="0" w:space="0" w:color="auto"/>
        <w:right w:val="none" w:sz="0" w:space="0" w:color="auto"/>
      </w:divBdr>
    </w:div>
    <w:div w:id="1446149176">
      <w:bodyDiv w:val="1"/>
      <w:marLeft w:val="0"/>
      <w:marRight w:val="0"/>
      <w:marTop w:val="0"/>
      <w:marBottom w:val="0"/>
      <w:divBdr>
        <w:top w:val="none" w:sz="0" w:space="0" w:color="auto"/>
        <w:left w:val="none" w:sz="0" w:space="0" w:color="auto"/>
        <w:bottom w:val="none" w:sz="0" w:space="0" w:color="auto"/>
        <w:right w:val="none" w:sz="0" w:space="0" w:color="auto"/>
      </w:divBdr>
    </w:div>
    <w:div w:id="1458331764">
      <w:bodyDiv w:val="1"/>
      <w:marLeft w:val="0"/>
      <w:marRight w:val="0"/>
      <w:marTop w:val="0"/>
      <w:marBottom w:val="0"/>
      <w:divBdr>
        <w:top w:val="none" w:sz="0" w:space="0" w:color="auto"/>
        <w:left w:val="none" w:sz="0" w:space="0" w:color="auto"/>
        <w:bottom w:val="none" w:sz="0" w:space="0" w:color="auto"/>
        <w:right w:val="none" w:sz="0" w:space="0" w:color="auto"/>
      </w:divBdr>
    </w:div>
    <w:div w:id="1638955168">
      <w:bodyDiv w:val="1"/>
      <w:marLeft w:val="0"/>
      <w:marRight w:val="0"/>
      <w:marTop w:val="0"/>
      <w:marBottom w:val="0"/>
      <w:divBdr>
        <w:top w:val="none" w:sz="0" w:space="0" w:color="auto"/>
        <w:left w:val="none" w:sz="0" w:space="0" w:color="auto"/>
        <w:bottom w:val="none" w:sz="0" w:space="0" w:color="auto"/>
        <w:right w:val="none" w:sz="0" w:space="0" w:color="auto"/>
      </w:divBdr>
    </w:div>
    <w:div w:id="1739857793">
      <w:bodyDiv w:val="1"/>
      <w:marLeft w:val="0"/>
      <w:marRight w:val="0"/>
      <w:marTop w:val="0"/>
      <w:marBottom w:val="0"/>
      <w:divBdr>
        <w:top w:val="none" w:sz="0" w:space="0" w:color="auto"/>
        <w:left w:val="none" w:sz="0" w:space="0" w:color="auto"/>
        <w:bottom w:val="none" w:sz="0" w:space="0" w:color="auto"/>
        <w:right w:val="none" w:sz="0" w:space="0" w:color="auto"/>
      </w:divBdr>
    </w:div>
    <w:div w:id="1853449271">
      <w:bodyDiv w:val="1"/>
      <w:marLeft w:val="0"/>
      <w:marRight w:val="0"/>
      <w:marTop w:val="0"/>
      <w:marBottom w:val="0"/>
      <w:divBdr>
        <w:top w:val="none" w:sz="0" w:space="0" w:color="auto"/>
        <w:left w:val="none" w:sz="0" w:space="0" w:color="auto"/>
        <w:bottom w:val="none" w:sz="0" w:space="0" w:color="auto"/>
        <w:right w:val="none" w:sz="0" w:space="0" w:color="auto"/>
      </w:divBdr>
      <w:divsChild>
        <w:div w:id="1569879729">
          <w:marLeft w:val="0"/>
          <w:marRight w:val="0"/>
          <w:marTop w:val="0"/>
          <w:marBottom w:val="0"/>
          <w:divBdr>
            <w:top w:val="none" w:sz="0" w:space="0" w:color="auto"/>
            <w:left w:val="none" w:sz="0" w:space="0" w:color="auto"/>
            <w:bottom w:val="none" w:sz="0" w:space="0" w:color="auto"/>
            <w:right w:val="none" w:sz="0" w:space="0" w:color="auto"/>
          </w:divBdr>
          <w:divsChild>
            <w:div w:id="117781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0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289</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Layhee</dc:creator>
  <cp:keywords/>
  <dc:description/>
  <cp:lastModifiedBy>Megan Layhee</cp:lastModifiedBy>
  <cp:revision>3</cp:revision>
  <cp:lastPrinted>2022-07-12T16:11:00Z</cp:lastPrinted>
  <dcterms:created xsi:type="dcterms:W3CDTF">2022-08-11T16:29:00Z</dcterms:created>
  <dcterms:modified xsi:type="dcterms:W3CDTF">2022-08-11T16:30:00Z</dcterms:modified>
</cp:coreProperties>
</file>