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5978" w14:textId="1A7FAAE4" w:rsidR="00772E08" w:rsidRPr="000F6766" w:rsidRDefault="00772E08" w:rsidP="000F6766">
      <w:pPr>
        <w:rPr>
          <w:b/>
          <w:u w:val="single"/>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1368B3A" w14:textId="77777777" w:rsidR="00993854" w:rsidRDefault="00772E08">
      <w:pPr>
        <w:rPr>
          <w:i/>
        </w:rPr>
      </w:pPr>
      <w:r>
        <w:rPr>
          <w:i/>
        </w:rPr>
        <w:t xml:space="preserve">ACCG Request for Project Support Submission Form </w:t>
      </w:r>
    </w:p>
    <w:p w14:paraId="6D33E5ED" w14:textId="631F342C" w:rsidR="00772E08" w:rsidRPr="00772E08" w:rsidRDefault="00772E08">
      <w:pPr>
        <w:rPr>
          <w:i/>
        </w:rPr>
      </w:pPr>
      <w:r w:rsidRPr="00E6770F">
        <w:rPr>
          <w:b/>
          <w:bCs/>
          <w:i/>
        </w:rPr>
        <w:t>(</w:t>
      </w:r>
      <w:proofErr w:type="gramStart"/>
      <w:r w:rsidR="000E2C7B">
        <w:rPr>
          <w:b/>
          <w:bCs/>
          <w:i/>
        </w:rPr>
        <w:t>version</w:t>
      </w:r>
      <w:proofErr w:type="gramEnd"/>
      <w:r w:rsidR="0089461C">
        <w:rPr>
          <w:b/>
          <w:bCs/>
          <w:i/>
        </w:rPr>
        <w:t xml:space="preserve">: </w:t>
      </w:r>
      <w:r w:rsidR="008E3A1E">
        <w:rPr>
          <w:b/>
          <w:bCs/>
          <w:i/>
        </w:rPr>
        <w:t>October 14</w:t>
      </w:r>
      <w:r w:rsidR="00E0361E">
        <w:rPr>
          <w:b/>
          <w:bCs/>
          <w:i/>
        </w:rPr>
        <w:t>, 2022</w:t>
      </w:r>
      <w:r w:rsidR="00E545F4">
        <w:rPr>
          <w:b/>
          <w:bCs/>
          <w:i/>
        </w:rPr>
        <w:t>)</w:t>
      </w:r>
    </w:p>
    <w:p w14:paraId="17E69F4F" w14:textId="77777777" w:rsidR="00772E08" w:rsidRDefault="00772E08">
      <w:pPr>
        <w:rPr>
          <w:b/>
          <w:u w:val="single"/>
        </w:rPr>
      </w:pPr>
    </w:p>
    <w:p w14:paraId="04057520" w14:textId="507828F8" w:rsidR="00413F09" w:rsidRDefault="00F23658">
      <w:r w:rsidRPr="00F23658">
        <w:rPr>
          <w:b/>
          <w:u w:val="single"/>
        </w:rPr>
        <w:t>Instructions:</w:t>
      </w:r>
      <w:r>
        <w:t xml:space="preserve"> Complete this form when seeking project</w:t>
      </w:r>
      <w:r w:rsidR="00C37CC5">
        <w:t xml:space="preserve"> development engagement or </w:t>
      </w:r>
      <w:r w:rsidR="00567E68">
        <w:t>support</w:t>
      </w:r>
      <w:r w:rsidR="00C37CC5">
        <w:t xml:space="preserve"> </w:t>
      </w:r>
      <w:r>
        <w:t xml:space="preserve">from the ACCG. Before completing this form, please review the ACCG Project Development &amp; </w:t>
      </w:r>
      <w:r w:rsidR="000D6A42">
        <w:t>Support</w:t>
      </w:r>
      <w:r>
        <w:t xml:space="preserve"> Process </w:t>
      </w:r>
      <w:r w:rsidR="00DC35F8">
        <w:t>(</w:t>
      </w:r>
      <w:r w:rsidR="002875AF">
        <w:t xml:space="preserve">see </w:t>
      </w:r>
      <w:hyperlink r:id="rId7" w:history="1">
        <w:r w:rsidR="00DC35F8">
          <w:rPr>
            <w:rStyle w:val="Hyperlink"/>
          </w:rPr>
          <w:t>flowchart</w:t>
        </w:r>
      </w:hyperlink>
      <w:r>
        <w:t xml:space="preserve">) and ACCG Project Endorsement </w:t>
      </w:r>
      <w:r w:rsidRPr="00DC35F8">
        <w:t>Guidelines (</w:t>
      </w:r>
      <w:r w:rsidR="006277F1">
        <w:t xml:space="preserve">see </w:t>
      </w:r>
      <w:hyperlink r:id="rId8" w:history="1">
        <w:r w:rsidR="00DC35F8">
          <w:rPr>
            <w:rStyle w:val="Hyperlink"/>
          </w:rPr>
          <w:t>guidelines</w:t>
        </w:r>
      </w:hyperlink>
      <w:r>
        <w:t xml:space="preserve">). </w:t>
      </w:r>
      <w:r w:rsidR="000F6766">
        <w:t>Contact the Administrator with questions.</w:t>
      </w:r>
    </w:p>
    <w:p w14:paraId="5224C4C0" w14:textId="18F66CF3" w:rsidR="00F23658" w:rsidRDefault="00F23658"/>
    <w:p w14:paraId="2752222A" w14:textId="353B0190" w:rsidR="00406A24" w:rsidRDefault="003563CA" w:rsidP="00567E68">
      <w:pPr>
        <w:pStyle w:val="ListParagraph"/>
        <w:numPr>
          <w:ilvl w:val="0"/>
          <w:numId w:val="2"/>
        </w:numPr>
      </w:pPr>
      <w:r>
        <w:t>Submission Date:</w:t>
      </w:r>
      <w:r w:rsidR="00567E68">
        <w:br/>
      </w:r>
      <w:r w:rsidR="00005290">
        <w:rPr>
          <w:b/>
          <w:bCs/>
        </w:rPr>
        <w:t>3/31/2023</w:t>
      </w:r>
    </w:p>
    <w:p w14:paraId="35DBC251" w14:textId="3B262BB9" w:rsidR="00F23658" w:rsidRDefault="00F23658" w:rsidP="00F916A7">
      <w:pPr>
        <w:pStyle w:val="ListParagraph"/>
        <w:numPr>
          <w:ilvl w:val="0"/>
          <w:numId w:val="2"/>
        </w:numPr>
      </w:pPr>
      <w:r>
        <w:t xml:space="preserve">Project </w:t>
      </w:r>
      <w:r w:rsidR="003563CA">
        <w:t>N</w:t>
      </w:r>
      <w:r>
        <w:t xml:space="preserve">ame: </w:t>
      </w:r>
    </w:p>
    <w:p w14:paraId="36EA9D35" w14:textId="34A7A3BC" w:rsidR="00F23658" w:rsidRPr="00005290" w:rsidRDefault="00005290" w:rsidP="00005290">
      <w:pPr>
        <w:ind w:left="360"/>
        <w:rPr>
          <w:b/>
          <w:bCs/>
        </w:rPr>
      </w:pPr>
      <w:r>
        <w:rPr>
          <w:b/>
          <w:bCs/>
        </w:rPr>
        <w:t>Market Analysis of Fuels Reduction Treatments in the Sierra Nevada</w:t>
      </w:r>
    </w:p>
    <w:p w14:paraId="7F3A6A40" w14:textId="30457C7C" w:rsidR="00F23658" w:rsidRDefault="00F23658" w:rsidP="00F916A7">
      <w:pPr>
        <w:pStyle w:val="ListParagraph"/>
        <w:numPr>
          <w:ilvl w:val="0"/>
          <w:numId w:val="2"/>
        </w:numPr>
      </w:pPr>
      <w:r>
        <w:t>Organization</w:t>
      </w:r>
      <w:r w:rsidR="00C7223E">
        <w:t>/Entity</w:t>
      </w:r>
      <w:r>
        <w:t xml:space="preserve"> </w:t>
      </w:r>
      <w:r w:rsidR="00567E68">
        <w:t>R</w:t>
      </w:r>
      <w:r w:rsidR="00694DEF">
        <w:t xml:space="preserve">equesting </w:t>
      </w:r>
      <w:r w:rsidR="00567E68">
        <w:t>S</w:t>
      </w:r>
      <w:r w:rsidR="00694DEF">
        <w:t>upport</w:t>
      </w:r>
      <w:r>
        <w:t>:</w:t>
      </w:r>
    </w:p>
    <w:p w14:paraId="38030B46" w14:textId="3FA61AC3" w:rsidR="00F23658" w:rsidRPr="00005290" w:rsidRDefault="00005290" w:rsidP="00005290">
      <w:pPr>
        <w:ind w:left="360"/>
        <w:rPr>
          <w:b/>
          <w:bCs/>
        </w:rPr>
      </w:pPr>
      <w:r>
        <w:rPr>
          <w:b/>
          <w:bCs/>
        </w:rPr>
        <w:t>Krempl consulting</w:t>
      </w:r>
    </w:p>
    <w:p w14:paraId="55DC3F4F" w14:textId="2E29ABC0" w:rsidR="00F23658" w:rsidRDefault="00F23658" w:rsidP="00F916A7">
      <w:pPr>
        <w:pStyle w:val="ListParagraph"/>
        <w:numPr>
          <w:ilvl w:val="0"/>
          <w:numId w:val="2"/>
        </w:numPr>
      </w:pPr>
      <w:r>
        <w:t xml:space="preserve">Project Proponent Contact </w:t>
      </w:r>
      <w:r w:rsidR="003563CA">
        <w:t>(n</w:t>
      </w:r>
      <w:r>
        <w:t>ame, phone, and email address</w:t>
      </w:r>
      <w:r w:rsidR="003563CA">
        <w:t>)</w:t>
      </w:r>
      <w:r>
        <w:t xml:space="preserve">: </w:t>
      </w:r>
    </w:p>
    <w:p w14:paraId="0FAEC32A" w14:textId="1EE4AB4C" w:rsidR="00A96E90" w:rsidRDefault="00005290" w:rsidP="00005290">
      <w:pPr>
        <w:ind w:left="360"/>
        <w:rPr>
          <w:b/>
          <w:bCs/>
        </w:rPr>
      </w:pPr>
      <w:r>
        <w:rPr>
          <w:b/>
          <w:bCs/>
        </w:rPr>
        <w:t>Byron Krempl</w:t>
      </w:r>
      <w:r>
        <w:rPr>
          <w:b/>
          <w:bCs/>
        </w:rPr>
        <w:br/>
      </w:r>
      <w:hyperlink r:id="rId9" w:history="1">
        <w:r w:rsidRPr="00302272">
          <w:rPr>
            <w:rStyle w:val="Hyperlink"/>
            <w:b/>
            <w:bCs/>
          </w:rPr>
          <w:t>kremplconsulting@gmail.com</w:t>
        </w:r>
      </w:hyperlink>
    </w:p>
    <w:p w14:paraId="51DFA493" w14:textId="4693CCFB" w:rsidR="00005290" w:rsidRPr="00005290" w:rsidRDefault="00005290" w:rsidP="00005290">
      <w:pPr>
        <w:ind w:left="360"/>
        <w:rPr>
          <w:b/>
          <w:bCs/>
        </w:rPr>
      </w:pPr>
      <w:r>
        <w:rPr>
          <w:b/>
          <w:bCs/>
        </w:rPr>
        <w:t>845-389-3634</w:t>
      </w:r>
    </w:p>
    <w:p w14:paraId="152DE7C4" w14:textId="1A2AE179" w:rsidR="00A96E90" w:rsidRDefault="00A96E90" w:rsidP="00F916A7">
      <w:pPr>
        <w:pStyle w:val="ListParagraph"/>
        <w:numPr>
          <w:ilvl w:val="0"/>
          <w:numId w:val="2"/>
        </w:numPr>
      </w:pPr>
      <w:r>
        <w:t xml:space="preserve">Committed Project Partners: </w:t>
      </w:r>
    </w:p>
    <w:p w14:paraId="30F3CBCC" w14:textId="60D25BE6" w:rsidR="00F23658" w:rsidRDefault="00005290" w:rsidP="00005290">
      <w:pPr>
        <w:ind w:left="360"/>
        <w:rPr>
          <w:b/>
          <w:bCs/>
        </w:rPr>
      </w:pPr>
      <w:r>
        <w:rPr>
          <w:b/>
          <w:bCs/>
        </w:rPr>
        <w:t>YSS Forest Collaborative</w:t>
      </w:r>
    </w:p>
    <w:p w14:paraId="011C5E60" w14:textId="420961F5" w:rsidR="00005290" w:rsidRDefault="00005290" w:rsidP="00005290">
      <w:pPr>
        <w:ind w:left="360"/>
        <w:rPr>
          <w:b/>
          <w:bCs/>
        </w:rPr>
      </w:pPr>
      <w:r>
        <w:rPr>
          <w:b/>
          <w:bCs/>
        </w:rPr>
        <w:t>Stanislaus National Forest (Pending)</w:t>
      </w:r>
    </w:p>
    <w:p w14:paraId="7CFFC107" w14:textId="2916FE9F" w:rsidR="00005290" w:rsidRDefault="00005290" w:rsidP="00005290">
      <w:pPr>
        <w:ind w:left="360"/>
        <w:rPr>
          <w:b/>
          <w:bCs/>
        </w:rPr>
      </w:pPr>
      <w:r>
        <w:rPr>
          <w:b/>
          <w:bCs/>
        </w:rPr>
        <w:t>Tuolumne County RCD (Pending)</w:t>
      </w:r>
    </w:p>
    <w:p w14:paraId="7232F000" w14:textId="7AC82BFA" w:rsidR="00005290" w:rsidRPr="00005290" w:rsidRDefault="00005290" w:rsidP="00005290">
      <w:pPr>
        <w:ind w:left="360"/>
        <w:rPr>
          <w:b/>
          <w:bCs/>
        </w:rPr>
      </w:pPr>
      <w:r>
        <w:rPr>
          <w:b/>
          <w:bCs/>
        </w:rPr>
        <w:t>Butte County RCD (Pending)</w:t>
      </w:r>
    </w:p>
    <w:p w14:paraId="4DE8D506" w14:textId="56457E15" w:rsidR="00F23658" w:rsidRDefault="00F23658" w:rsidP="00F916A7">
      <w:pPr>
        <w:pStyle w:val="ListParagraph"/>
        <w:numPr>
          <w:ilvl w:val="0"/>
          <w:numId w:val="2"/>
        </w:numPr>
      </w:pPr>
      <w:r>
        <w:t>Grant Program</w:t>
      </w:r>
      <w:r w:rsidR="00944410">
        <w:t xml:space="preserve"> (if applicable)</w:t>
      </w:r>
      <w:r w:rsidR="00C37CC5">
        <w:t xml:space="preserve"> or Prospective Funding Sources</w:t>
      </w:r>
      <w:r w:rsidR="00944410">
        <w:t>:</w:t>
      </w:r>
    </w:p>
    <w:p w14:paraId="590F8E41" w14:textId="0809FB47" w:rsidR="00F23658" w:rsidRPr="00005290" w:rsidRDefault="00005290" w:rsidP="00005290">
      <w:pPr>
        <w:ind w:left="360"/>
        <w:rPr>
          <w:b/>
          <w:bCs/>
        </w:rPr>
      </w:pPr>
      <w:r>
        <w:rPr>
          <w:b/>
          <w:bCs/>
        </w:rPr>
        <w:t>Business and Workforce Development</w:t>
      </w:r>
    </w:p>
    <w:p w14:paraId="2B3085A1" w14:textId="0D2BD48A" w:rsidR="00F23658" w:rsidRDefault="00194427" w:rsidP="00F916A7">
      <w:pPr>
        <w:pStyle w:val="ListParagraph"/>
        <w:numPr>
          <w:ilvl w:val="0"/>
          <w:numId w:val="2"/>
        </w:numPr>
      </w:pPr>
      <w:r>
        <w:t>Name and address to who</w:t>
      </w:r>
      <w:r w:rsidR="001B254C">
        <w:t>m</w:t>
      </w:r>
      <w:r>
        <w:t xml:space="preserve"> the</w:t>
      </w:r>
      <w:r w:rsidR="00406A24">
        <w:t xml:space="preserve"> </w:t>
      </w:r>
      <w:r w:rsidR="00F23658">
        <w:t xml:space="preserve">Letter of Support from the ACCG </w:t>
      </w:r>
      <w:r>
        <w:t>should be</w:t>
      </w:r>
      <w:r w:rsidR="00F23658">
        <w:t xml:space="preserve"> </w:t>
      </w:r>
      <w:r>
        <w:t>a</w:t>
      </w:r>
      <w:r w:rsidR="00F23658">
        <w:t>ddressed:</w:t>
      </w:r>
    </w:p>
    <w:p w14:paraId="4B2438D5" w14:textId="19195359" w:rsidR="00B81EC2" w:rsidRDefault="00005290" w:rsidP="00005290">
      <w:pPr>
        <w:ind w:left="360"/>
        <w:rPr>
          <w:b/>
          <w:bCs/>
        </w:rPr>
      </w:pPr>
      <w:r>
        <w:rPr>
          <w:b/>
          <w:bCs/>
        </w:rPr>
        <w:t>John McCarthy</w:t>
      </w:r>
    </w:p>
    <w:p w14:paraId="7B9F3E5E" w14:textId="73073726" w:rsidR="00005290" w:rsidRDefault="00005290" w:rsidP="00005290">
      <w:pPr>
        <w:ind w:left="360"/>
        <w:rPr>
          <w:b/>
          <w:bCs/>
        </w:rPr>
      </w:pPr>
      <w:r>
        <w:rPr>
          <w:b/>
          <w:bCs/>
        </w:rPr>
        <w:t>Deputy Chief, CalFire</w:t>
      </w:r>
    </w:p>
    <w:p w14:paraId="76DB957A" w14:textId="574B069A" w:rsidR="00005290" w:rsidRPr="00005290" w:rsidRDefault="00005290" w:rsidP="00005290">
      <w:pPr>
        <w:ind w:left="360"/>
        <w:rPr>
          <w:b/>
          <w:bCs/>
        </w:rPr>
      </w:pPr>
      <w:r>
        <w:rPr>
          <w:b/>
          <w:bCs/>
        </w:rPr>
        <w:t>John.McCarthy@fire.ca.gov</w:t>
      </w:r>
    </w:p>
    <w:p w14:paraId="0DACEB2A" w14:textId="64772DC8" w:rsidR="00F23658" w:rsidRDefault="00F23658" w:rsidP="00F916A7">
      <w:pPr>
        <w:pStyle w:val="ListParagraph"/>
        <w:numPr>
          <w:ilvl w:val="0"/>
          <w:numId w:val="2"/>
        </w:numPr>
      </w:pPr>
      <w:r>
        <w:t>Due Date for Letter of Support:</w:t>
      </w:r>
    </w:p>
    <w:p w14:paraId="0634E010" w14:textId="7767770C" w:rsidR="00F23658" w:rsidRPr="00005290" w:rsidRDefault="00005290" w:rsidP="00005290">
      <w:pPr>
        <w:ind w:left="360"/>
        <w:rPr>
          <w:b/>
          <w:bCs/>
        </w:rPr>
      </w:pPr>
      <w:r w:rsidRPr="00005290">
        <w:rPr>
          <w:b/>
          <w:bCs/>
        </w:rPr>
        <w:t>3/28/2023</w:t>
      </w:r>
    </w:p>
    <w:p w14:paraId="3758D01B" w14:textId="7795D068" w:rsidR="00F23658" w:rsidRDefault="00F23658" w:rsidP="00F916A7">
      <w:pPr>
        <w:pStyle w:val="ListParagraph"/>
        <w:numPr>
          <w:ilvl w:val="0"/>
          <w:numId w:val="2"/>
        </w:numPr>
      </w:pPr>
      <w:r>
        <w:t>Project Budget Total Amount:</w:t>
      </w:r>
      <w:r w:rsidR="00A96E90">
        <w:br/>
      </w:r>
      <w:r w:rsidR="00005290">
        <w:rPr>
          <w:b/>
          <w:bCs/>
        </w:rPr>
        <w:t>$157,320</w:t>
      </w:r>
    </w:p>
    <w:p w14:paraId="41888E0B" w14:textId="06FEE231" w:rsidR="00F23658" w:rsidRDefault="00F23658" w:rsidP="00F916A7">
      <w:pPr>
        <w:pStyle w:val="ListParagraph"/>
        <w:numPr>
          <w:ilvl w:val="0"/>
          <w:numId w:val="2"/>
        </w:numPr>
      </w:pPr>
      <w:r>
        <w:t>Project Dollar Amount Being Requested through Grant Program (if applicable):</w:t>
      </w:r>
    </w:p>
    <w:p w14:paraId="7B383874" w14:textId="5A718F3A" w:rsidR="00406A24" w:rsidRPr="00005290" w:rsidRDefault="00005290" w:rsidP="00005290">
      <w:pPr>
        <w:ind w:left="360"/>
        <w:rPr>
          <w:b/>
          <w:bCs/>
        </w:rPr>
      </w:pPr>
      <w:r>
        <w:rPr>
          <w:b/>
          <w:bCs/>
        </w:rPr>
        <w:t>$157,320</w:t>
      </w:r>
    </w:p>
    <w:p w14:paraId="01D220C9" w14:textId="1380487A" w:rsidR="00406A24" w:rsidRDefault="00406A24" w:rsidP="00F916A7">
      <w:pPr>
        <w:pStyle w:val="ListParagraph"/>
        <w:numPr>
          <w:ilvl w:val="0"/>
          <w:numId w:val="2"/>
        </w:numPr>
      </w:pPr>
      <w:r>
        <w:t xml:space="preserve">Has this project been presented to the ACCG before? If so, </w:t>
      </w:r>
      <w:r w:rsidR="00B81EC2">
        <w:t>describe prior engagement with the ACCG about this project.</w:t>
      </w:r>
    </w:p>
    <w:p w14:paraId="645AEC0E" w14:textId="2EA509E1" w:rsidR="00406A24" w:rsidRPr="00005290" w:rsidRDefault="00005290" w:rsidP="00005290">
      <w:pPr>
        <w:ind w:left="360"/>
        <w:rPr>
          <w:b/>
          <w:bCs/>
        </w:rPr>
      </w:pPr>
      <w:r>
        <w:rPr>
          <w:b/>
          <w:bCs/>
        </w:rPr>
        <w:t>No</w:t>
      </w:r>
    </w:p>
    <w:p w14:paraId="1954669A" w14:textId="1F437866" w:rsidR="00406A24" w:rsidRPr="00567E68" w:rsidRDefault="00E7424F" w:rsidP="00F916A7">
      <w:pPr>
        <w:pStyle w:val="ListParagraph"/>
        <w:numPr>
          <w:ilvl w:val="0"/>
          <w:numId w:val="2"/>
        </w:numPr>
        <w:rPr>
          <w:u w:val="single"/>
        </w:rPr>
      </w:pPr>
      <w:r w:rsidRPr="00567E68">
        <w:rPr>
          <w:u w:val="single"/>
        </w:rPr>
        <w:t xml:space="preserve">Project </w:t>
      </w:r>
      <w:r w:rsidR="00021807">
        <w:rPr>
          <w:u w:val="single"/>
        </w:rPr>
        <w:t>Details</w:t>
      </w:r>
      <w:r w:rsidR="00021807" w:rsidRPr="00567E68">
        <w:rPr>
          <w:u w:val="single"/>
        </w:rPr>
        <w:t xml:space="preserve"> </w:t>
      </w:r>
    </w:p>
    <w:p w14:paraId="64C2856C" w14:textId="6E1CDB43" w:rsidR="00021807" w:rsidRDefault="00021807" w:rsidP="00021807">
      <w:pPr>
        <w:pStyle w:val="ListParagraph"/>
        <w:numPr>
          <w:ilvl w:val="0"/>
          <w:numId w:val="4"/>
        </w:numPr>
      </w:pPr>
      <w:r>
        <w:t xml:space="preserve">Describe </w:t>
      </w:r>
      <w:r w:rsidR="00E7424F">
        <w:t>the</w:t>
      </w:r>
      <w:r>
        <w:t xml:space="preserve"> specific location of the project, the</w:t>
      </w:r>
      <w:r w:rsidR="00E7424F">
        <w:t xml:space="preserve"> existing condition of the landscape, the </w:t>
      </w:r>
      <w:r>
        <w:t xml:space="preserve">project’s </w:t>
      </w:r>
      <w:r w:rsidR="00E7424F">
        <w:t>purpose and need/ goals and objectives</w:t>
      </w:r>
      <w:r>
        <w:t>,</w:t>
      </w:r>
      <w:r w:rsidR="00E7424F">
        <w:t xml:space="preserve"> </w:t>
      </w:r>
      <w:r>
        <w:t>the work that will be performed</w:t>
      </w:r>
      <w:r w:rsidR="00944410">
        <w:t xml:space="preserve"> </w:t>
      </w:r>
      <w:r>
        <w:t xml:space="preserve">and </w:t>
      </w:r>
      <w:r w:rsidR="00E7424F">
        <w:t xml:space="preserve">the </w:t>
      </w:r>
      <w:r>
        <w:t xml:space="preserve">project </w:t>
      </w:r>
      <w:r w:rsidR="00E7424F">
        <w:t>acreage</w:t>
      </w:r>
      <w:r w:rsidR="006277F1">
        <w:t>.</w:t>
      </w:r>
    </w:p>
    <w:p w14:paraId="3AC2FB35" w14:textId="03B380AD" w:rsidR="00021807" w:rsidRPr="00005290" w:rsidRDefault="00005290" w:rsidP="00005290">
      <w:pPr>
        <w:ind w:left="360"/>
        <w:rPr>
          <w:b/>
          <w:bCs/>
        </w:rPr>
      </w:pPr>
      <w:r>
        <w:rPr>
          <w:b/>
          <w:bCs/>
        </w:rPr>
        <w:t xml:space="preserve">This project is proposed to occur in all 24 Sierra Nevada Counties in California. The project will consist of a Market Analysis focusing on Fuels Reduction Costs. Quantitative and Qualitative aspects will be captured in this Analysis, including a Trendline Analysis and an Industry Analysis using the Porter’s Five Forces Framework. All deliverables will be provided to relevant parties </w:t>
      </w:r>
      <w:r>
        <w:rPr>
          <w:b/>
          <w:bCs/>
        </w:rPr>
        <w:lastRenderedPageBreak/>
        <w:t xml:space="preserve">(county government, resource conservation districts, collaboratives, firesafe councils, </w:t>
      </w:r>
      <w:proofErr w:type="spellStart"/>
      <w:r>
        <w:rPr>
          <w:b/>
          <w:bCs/>
        </w:rPr>
        <w:t>etc</w:t>
      </w:r>
      <w:proofErr w:type="spellEnd"/>
      <w:r>
        <w:rPr>
          <w:b/>
          <w:bCs/>
        </w:rPr>
        <w:t>) free of charge.</w:t>
      </w:r>
    </w:p>
    <w:p w14:paraId="1314DC4A" w14:textId="4C213B63" w:rsidR="00021807" w:rsidRDefault="00021807" w:rsidP="00021807">
      <w:pPr>
        <w:pStyle w:val="ListParagraph"/>
        <w:numPr>
          <w:ilvl w:val="0"/>
          <w:numId w:val="4"/>
        </w:numPr>
      </w:pPr>
      <w:r>
        <w:t xml:space="preserve">Describe </w:t>
      </w:r>
      <w:r w:rsidR="00A91473">
        <w:t xml:space="preserve">the local </w:t>
      </w:r>
      <w:r w:rsidR="009A69FE">
        <w:t>E</w:t>
      </w:r>
      <w:r w:rsidR="00A91473">
        <w:t>nvironmental benefits of</w:t>
      </w:r>
      <w:r>
        <w:t xml:space="preserve"> </w:t>
      </w:r>
      <w:r w:rsidR="00A91473">
        <w:t xml:space="preserve">your </w:t>
      </w:r>
      <w:r w:rsidR="00E7424F">
        <w:t>project</w:t>
      </w:r>
      <w:r>
        <w:t xml:space="preserve">. Please reference the </w:t>
      </w:r>
      <w:r w:rsidRPr="006E0E53">
        <w:rPr>
          <w:i/>
        </w:rPr>
        <w:t>ACCG Principles and Policies</w:t>
      </w:r>
      <w:r>
        <w:t xml:space="preserve"> in your response </w:t>
      </w:r>
      <w:r w:rsidR="00E7424F" w:rsidRPr="00DC35F8">
        <w:t>(</w:t>
      </w:r>
      <w:r w:rsidR="00944410">
        <w:t xml:space="preserve">See </w:t>
      </w:r>
      <w:r w:rsidR="00E7424F" w:rsidRPr="00DC35F8">
        <w:t xml:space="preserve"> </w:t>
      </w:r>
      <w:hyperlink r:id="rId10" w:history="1">
        <w:r w:rsidR="00DC35F8">
          <w:rPr>
            <w:rStyle w:val="Hyperlink"/>
          </w:rPr>
          <w:t>Principles and Policies document</w:t>
        </w:r>
      </w:hyperlink>
      <w:r w:rsidR="00E7424F">
        <w:t>)</w:t>
      </w:r>
      <w:r w:rsidR="006277F1">
        <w:t>.</w:t>
      </w:r>
    </w:p>
    <w:p w14:paraId="645EC609" w14:textId="33B35F82" w:rsidR="00021807" w:rsidRPr="00005290" w:rsidRDefault="00005290" w:rsidP="00005290">
      <w:pPr>
        <w:ind w:left="360"/>
        <w:rPr>
          <w:b/>
          <w:bCs/>
        </w:rPr>
      </w:pPr>
      <w:r>
        <w:rPr>
          <w:b/>
          <w:bCs/>
        </w:rPr>
        <w:t>This analysis does not include any direct environmental impacts. After the project is completed, the anticipated benefit is an increased efficiency in fuels reduction and forest health treatments in the Sierra Nevada.</w:t>
      </w:r>
    </w:p>
    <w:p w14:paraId="621EFC35" w14:textId="592F24D6" w:rsidR="00521546" w:rsidRDefault="00A91473" w:rsidP="002875AF">
      <w:pPr>
        <w:pStyle w:val="ListParagraph"/>
        <w:numPr>
          <w:ilvl w:val="0"/>
          <w:numId w:val="4"/>
        </w:numPr>
      </w:pPr>
      <w:r>
        <w:t>Indicate with an X</w:t>
      </w:r>
      <w:r w:rsidR="00021807">
        <w:t xml:space="preserve"> which of the following local </w:t>
      </w:r>
      <w:r w:rsidR="00377E6D">
        <w:t xml:space="preserve">Community and Economic </w:t>
      </w:r>
      <w:r w:rsidR="00021807">
        <w:t xml:space="preserve"> benefits</w:t>
      </w:r>
      <w:r w:rsidR="00083268">
        <w:t xml:space="preserve"> your project will provide ( </w:t>
      </w:r>
      <w:r w:rsidR="00944410">
        <w:t xml:space="preserve">See </w:t>
      </w:r>
      <w:r w:rsidR="00944410" w:rsidRPr="00DC35F8">
        <w:t xml:space="preserve"> </w:t>
      </w:r>
      <w:hyperlink r:id="rId11" w:history="1">
        <w:r w:rsidR="00944410">
          <w:rPr>
            <w:rStyle w:val="Hyperlink"/>
          </w:rPr>
          <w:t>Principles and Policies document</w:t>
        </w:r>
      </w:hyperlink>
      <w:r w:rsidR="00083268" w:rsidRPr="006E0E53">
        <w:rPr>
          <w:i/>
        </w:rPr>
        <w:t>)</w:t>
      </w:r>
      <w:r w:rsidR="0076698C">
        <w:rPr>
          <w:i/>
        </w:rPr>
        <w:t>.</w:t>
      </w:r>
      <w:r w:rsidR="00377E6D">
        <w:t xml:space="preserve"> The following checklist is intended to help ACCG members understand the community and economic benefits of individual projects and to provide opportunities for dialogue aimed at enhancing and promoting such benefits, when possible.</w:t>
      </w:r>
      <w:r w:rsidR="00F40EBF">
        <w:t xml:space="preserve"> </w:t>
      </w:r>
      <w:r w:rsidR="0076698C">
        <w:rPr>
          <w:i/>
        </w:rPr>
        <w:t xml:space="preserve"> </w:t>
      </w:r>
      <w:r w:rsidR="00021807">
        <w:t xml:space="preserve"> </w:t>
      </w:r>
      <w:r w:rsidR="00F563A3">
        <w:t xml:space="preserve">Please check all boxes </w:t>
      </w:r>
      <w:r w:rsidR="00531CB2">
        <w:t xml:space="preserve">that </w:t>
      </w:r>
      <w:r w:rsidR="00A86B1A">
        <w:t>you believe</w:t>
      </w:r>
      <w:r w:rsidR="00531CB2">
        <w:t xml:space="preserve"> apply to some extent.</w:t>
      </w:r>
    </w:p>
    <w:p w14:paraId="58186454" w14:textId="77777777" w:rsidR="00797466" w:rsidRDefault="00797466" w:rsidP="00797466">
      <w:pPr>
        <w:pStyle w:val="ListParagraph"/>
      </w:pPr>
    </w:p>
    <w:p w14:paraId="00A514B7" w14:textId="77777777" w:rsidR="00797466" w:rsidRDefault="00797466" w:rsidP="00797466"/>
    <w:p w14:paraId="55F2D819" w14:textId="27ACDE20" w:rsidR="008247D0" w:rsidRPr="008247D0" w:rsidRDefault="00000000" w:rsidP="00797466">
      <w:pPr>
        <w:pStyle w:val="NormalWeb"/>
        <w:spacing w:before="0" w:beforeAutospacing="0" w:after="0" w:afterAutospacing="0"/>
        <w:ind w:left="360"/>
        <w:rPr>
          <w:rFonts w:asciiTheme="minorHAnsi" w:hAnsiTheme="minorHAnsi" w:cstheme="minorHAnsi"/>
          <w:i/>
        </w:rPr>
      </w:pPr>
      <w:sdt>
        <w:sdtPr>
          <w:rPr>
            <w:rFonts w:ascii="MS Gothic" w:eastAsia="MS Gothic" w:hAnsi="MS Gothic" w:cstheme="minorHAnsi"/>
            <w:iCs/>
          </w:rPr>
          <w:id w:val="733284158"/>
          <w14:checkbox>
            <w14:checked w14:val="1"/>
            <w14:checkedState w14:val="2612" w14:font="MS Gothic"/>
            <w14:uncheckedState w14:val="2610" w14:font="MS Gothic"/>
          </w14:checkbox>
        </w:sdtPr>
        <w:sdtContent>
          <w:r w:rsidR="00005290">
            <w:rPr>
              <w:rFonts w:ascii="MS Gothic" w:eastAsia="MS Gothic" w:hAnsi="MS Gothic" w:cstheme="minorHAnsi" w:hint="eastAsia"/>
              <w:iCs/>
            </w:rPr>
            <w:t>☒</w:t>
          </w:r>
        </w:sdtContent>
      </w:sdt>
      <w:r w:rsidR="00797466">
        <w:rPr>
          <w:rFonts w:asciiTheme="minorHAnsi" w:hAnsiTheme="minorHAnsi" w:cstheme="minorHAnsi"/>
          <w:i/>
        </w:rPr>
        <w:t xml:space="preserve">  </w:t>
      </w:r>
      <w:r w:rsidR="00521546" w:rsidRPr="00FA1CC5">
        <w:rPr>
          <w:rFonts w:asciiTheme="minorHAnsi" w:hAnsiTheme="minorHAnsi" w:cstheme="minorHAnsi"/>
          <w:i/>
        </w:rPr>
        <w:t>Provides loca</w:t>
      </w:r>
      <w:r w:rsidR="00090583">
        <w:rPr>
          <w:rFonts w:asciiTheme="minorHAnsi" w:hAnsiTheme="minorHAnsi" w:cstheme="minorHAnsi"/>
          <w:i/>
        </w:rPr>
        <w:t>l</w:t>
      </w:r>
      <w:r w:rsidR="00436700">
        <w:rPr>
          <w:rFonts w:asciiTheme="minorHAnsi" w:hAnsiTheme="minorHAnsi" w:cstheme="minorHAnsi"/>
          <w:i/>
        </w:rPr>
        <w:t xml:space="preserve">, </w:t>
      </w:r>
      <w:r w:rsidR="00090583">
        <w:rPr>
          <w:rFonts w:asciiTheme="minorHAnsi" w:hAnsiTheme="minorHAnsi" w:cstheme="minorHAnsi"/>
          <w:i/>
        </w:rPr>
        <w:t xml:space="preserve">sustainable </w:t>
      </w:r>
      <w:r w:rsidR="00521546" w:rsidRPr="00FA1CC5">
        <w:rPr>
          <w:rFonts w:asciiTheme="minorHAnsi" w:hAnsiTheme="minorHAnsi" w:cstheme="minorHAnsi"/>
          <w:i/>
        </w:rPr>
        <w:t xml:space="preserve">jobs </w:t>
      </w:r>
      <w:r w:rsidR="003E04FE">
        <w:rPr>
          <w:rFonts w:asciiTheme="minorHAnsi" w:hAnsiTheme="minorHAnsi" w:cstheme="minorHAnsi"/>
          <w:i/>
        </w:rPr>
        <w:t xml:space="preserve">with </w:t>
      </w:r>
      <w:r w:rsidR="003E04FE" w:rsidRPr="003E7895">
        <w:rPr>
          <w:rFonts w:asciiTheme="minorHAnsi" w:hAnsiTheme="minorHAnsi" w:cstheme="minorHAnsi"/>
          <w:i/>
          <w:color w:val="000000" w:themeColor="text1"/>
        </w:rPr>
        <w:t>fair compensation</w:t>
      </w:r>
      <w:r w:rsidR="001E5F88" w:rsidRPr="003E7895">
        <w:rPr>
          <w:rFonts w:asciiTheme="minorHAnsi" w:hAnsiTheme="minorHAnsi" w:cstheme="minorHAnsi"/>
          <w:i/>
          <w:color w:val="000000" w:themeColor="text1"/>
        </w:rPr>
        <w:t xml:space="preserve">. </w:t>
      </w:r>
      <w:r w:rsidR="00090583" w:rsidRPr="003E7895">
        <w:rPr>
          <w:rFonts w:asciiTheme="minorHAnsi" w:hAnsiTheme="minorHAnsi" w:cstheme="minorHAnsi"/>
          <w:i/>
          <w:color w:val="000000" w:themeColor="text1"/>
        </w:rPr>
        <w:t xml:space="preserve"> </w:t>
      </w:r>
    </w:p>
    <w:p w14:paraId="56C99CF6" w14:textId="5A4ABE24" w:rsidR="00521546" w:rsidRPr="00FA1CC5" w:rsidRDefault="00000000" w:rsidP="00797466">
      <w:pPr>
        <w:pStyle w:val="NormalWeb"/>
        <w:spacing w:before="0" w:beforeAutospacing="0" w:after="0" w:afterAutospacing="0"/>
        <w:ind w:left="360"/>
        <w:rPr>
          <w:rFonts w:asciiTheme="minorHAnsi" w:hAnsiTheme="minorHAnsi" w:cstheme="minorHAnsi"/>
          <w:i/>
        </w:rPr>
      </w:pPr>
      <w:sdt>
        <w:sdtPr>
          <w:rPr>
            <w:rFonts w:ascii="MS Gothic" w:eastAsia="MS Gothic" w:hAnsi="MS Gothic" w:cstheme="minorHAnsi"/>
            <w:iCs/>
          </w:rPr>
          <w:id w:val="2077240206"/>
          <w14:checkbox>
            <w14:checked w14:val="1"/>
            <w14:checkedState w14:val="2612" w14:font="MS Gothic"/>
            <w14:uncheckedState w14:val="2610" w14:font="MS Gothic"/>
          </w14:checkbox>
        </w:sdtPr>
        <w:sdtContent>
          <w:r w:rsidR="00005290">
            <w:rPr>
              <w:rFonts w:ascii="MS Gothic" w:eastAsia="MS Gothic" w:hAnsi="MS Gothic" w:cstheme="minorHAnsi" w:hint="eastAsia"/>
              <w:iCs/>
            </w:rPr>
            <w:t>☒</w:t>
          </w:r>
        </w:sdtContent>
      </w:sdt>
      <w:r w:rsidR="00797466" w:rsidRPr="00FA1CC5">
        <w:rPr>
          <w:rFonts w:asciiTheme="minorHAnsi" w:hAnsiTheme="minorHAnsi" w:cstheme="minorHAnsi"/>
          <w:i/>
        </w:rPr>
        <w:t xml:space="preserve"> </w:t>
      </w:r>
      <w:r w:rsidR="00797466">
        <w:rPr>
          <w:rFonts w:asciiTheme="minorHAnsi" w:hAnsiTheme="minorHAnsi" w:cstheme="minorHAnsi"/>
          <w:i/>
        </w:rPr>
        <w:t xml:space="preserve">  </w:t>
      </w:r>
      <w:r w:rsidR="00521546" w:rsidRPr="00FA1CC5">
        <w:rPr>
          <w:rFonts w:asciiTheme="minorHAnsi" w:hAnsiTheme="minorHAnsi" w:cstheme="minorHAnsi"/>
          <w:i/>
        </w:rPr>
        <w:t>Supports and strengthens locally-owned businesses.</w:t>
      </w:r>
    </w:p>
    <w:p w14:paraId="782DDCC3" w14:textId="3C238766" w:rsidR="00794E4A" w:rsidRPr="00797466" w:rsidRDefault="00000000" w:rsidP="00797466">
      <w:pPr>
        <w:ind w:left="360"/>
        <w:rPr>
          <w:rFonts w:cstheme="minorHAnsi"/>
          <w:i/>
        </w:rPr>
      </w:pPr>
      <w:sdt>
        <w:sdtPr>
          <w:rPr>
            <w:rFonts w:ascii="MS Gothic" w:eastAsia="MS Gothic" w:hAnsi="MS Gothic" w:cstheme="minorHAnsi"/>
            <w:iCs/>
          </w:rPr>
          <w:id w:val="1454432718"/>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Pr>
          <w:rFonts w:cstheme="minorHAnsi"/>
          <w:i/>
        </w:rPr>
        <w:t xml:space="preserve">  </w:t>
      </w:r>
      <w:r w:rsidR="00F40EBF" w:rsidRPr="00797466">
        <w:rPr>
          <w:rFonts w:cstheme="minorHAnsi"/>
          <w:i/>
        </w:rPr>
        <w:t>Includes bid preference for local contractors</w:t>
      </w:r>
      <w:r w:rsidR="00E00D37" w:rsidRPr="00797466">
        <w:rPr>
          <w:rFonts w:cstheme="minorHAnsi"/>
          <w:i/>
        </w:rPr>
        <w:t>.</w:t>
      </w:r>
      <w:r w:rsidR="00B96103" w:rsidRPr="00797466">
        <w:rPr>
          <w:rFonts w:cstheme="minorHAnsi"/>
          <w:i/>
        </w:rPr>
        <w:t xml:space="preserve"> </w:t>
      </w:r>
      <w:r w:rsidR="00E00D37" w:rsidRPr="00797466">
        <w:rPr>
          <w:rFonts w:cstheme="minorHAnsi"/>
          <w:i/>
        </w:rPr>
        <w:t>L</w:t>
      </w:r>
      <w:r w:rsidR="00BE580E" w:rsidRPr="00797466">
        <w:rPr>
          <w:rFonts w:cstheme="minorHAnsi"/>
          <w:i/>
        </w:rPr>
        <w:t>ocal refers</w:t>
      </w:r>
      <w:r w:rsidR="0002344A" w:rsidRPr="00797466">
        <w:rPr>
          <w:rFonts w:cstheme="minorHAnsi"/>
          <w:i/>
        </w:rPr>
        <w:t xml:space="preserve"> to</w:t>
      </w:r>
      <w:r w:rsidR="00BE580E" w:rsidRPr="00797466">
        <w:rPr>
          <w:rFonts w:cstheme="minorHAnsi"/>
          <w:i/>
        </w:rPr>
        <w:t xml:space="preserve"> </w:t>
      </w:r>
      <w:r w:rsidR="00831556" w:rsidRPr="00797466">
        <w:rPr>
          <w:rFonts w:cstheme="minorHAnsi"/>
          <w:i/>
        </w:rPr>
        <w:t>those areas within</w:t>
      </w:r>
      <w:r w:rsidR="00E84A4C" w:rsidRPr="00797466">
        <w:rPr>
          <w:rFonts w:cstheme="minorHAnsi"/>
          <w:i/>
        </w:rPr>
        <w:t xml:space="preserve"> the ACCG planning area boundary </w:t>
      </w:r>
      <w:r w:rsidR="00B96103" w:rsidRPr="00797466">
        <w:rPr>
          <w:rFonts w:cstheme="minorHAnsi"/>
          <w:i/>
        </w:rPr>
        <w:t>which generally align with</w:t>
      </w:r>
      <w:r w:rsidR="00E84A4C" w:rsidRPr="00797466">
        <w:rPr>
          <w:rFonts w:cstheme="minorHAnsi"/>
          <w:i/>
        </w:rPr>
        <w:t xml:space="preserve"> Amador and Calaveras counties</w:t>
      </w:r>
      <w:r w:rsidR="00B96103" w:rsidRPr="00797466">
        <w:rPr>
          <w:rFonts w:cstheme="minorHAnsi"/>
          <w:i/>
        </w:rPr>
        <w:t xml:space="preserve"> and Alpine County</w:t>
      </w:r>
      <w:r w:rsidR="00057554" w:rsidRPr="00797466">
        <w:rPr>
          <w:rFonts w:cstheme="minorHAnsi"/>
          <w:i/>
        </w:rPr>
        <w:t>.</w:t>
      </w:r>
      <w:r w:rsidR="00B96103" w:rsidRPr="00797466">
        <w:rPr>
          <w:rFonts w:cstheme="minorHAnsi"/>
          <w:i/>
        </w:rPr>
        <w:t xml:space="preserve"> </w:t>
      </w:r>
      <w:r w:rsidR="003917A5" w:rsidRPr="00797466">
        <w:rPr>
          <w:rFonts w:cstheme="minorHAnsi"/>
          <w:i/>
        </w:rPr>
        <w:t xml:space="preserve">It also refers to </w:t>
      </w:r>
      <w:r w:rsidR="00E84A4C" w:rsidRPr="00797466">
        <w:rPr>
          <w:rFonts w:cstheme="minorHAnsi"/>
          <w:i/>
        </w:rPr>
        <w:t>those</w:t>
      </w:r>
      <w:r w:rsidR="00831556" w:rsidRPr="00797466">
        <w:rPr>
          <w:rFonts w:cstheme="minorHAnsi"/>
          <w:i/>
        </w:rPr>
        <w:t xml:space="preserve"> adjacent</w:t>
      </w:r>
      <w:r w:rsidR="00E84A4C" w:rsidRPr="00797466">
        <w:rPr>
          <w:rFonts w:cstheme="minorHAnsi"/>
          <w:i/>
        </w:rPr>
        <w:t xml:space="preserve"> </w:t>
      </w:r>
      <w:r w:rsidR="00B96103" w:rsidRPr="00797466">
        <w:rPr>
          <w:rFonts w:cstheme="minorHAnsi"/>
          <w:i/>
        </w:rPr>
        <w:t xml:space="preserve">foothill counties of </w:t>
      </w:r>
      <w:r w:rsidR="003917A5" w:rsidRPr="00797466">
        <w:rPr>
          <w:rFonts w:cstheme="minorHAnsi"/>
          <w:i/>
        </w:rPr>
        <w:t>El Dorado</w:t>
      </w:r>
      <w:r w:rsidR="00B96103" w:rsidRPr="00797466">
        <w:rPr>
          <w:rFonts w:cstheme="minorHAnsi"/>
          <w:i/>
        </w:rPr>
        <w:t xml:space="preserve"> and</w:t>
      </w:r>
      <w:r w:rsidR="003917A5" w:rsidRPr="00797466">
        <w:rPr>
          <w:rFonts w:cstheme="minorHAnsi"/>
          <w:i/>
        </w:rPr>
        <w:t xml:space="preserve"> Tuolumne</w:t>
      </w:r>
      <w:r w:rsidR="00057554" w:rsidRPr="00797466">
        <w:rPr>
          <w:rFonts w:cstheme="minorHAnsi"/>
          <w:i/>
        </w:rPr>
        <w:t>.</w:t>
      </w:r>
      <w:r w:rsidR="00B96103" w:rsidRPr="00797466">
        <w:rPr>
          <w:rFonts w:cstheme="minorHAnsi"/>
          <w:i/>
        </w:rPr>
        <w:t xml:space="preserve"> </w:t>
      </w:r>
      <w:r w:rsidR="0002344A" w:rsidRPr="00797466">
        <w:rPr>
          <w:rFonts w:cstheme="minorHAnsi"/>
          <w:i/>
        </w:rPr>
        <w:t>Regional refers to the broader Sierra Nevada and f</w:t>
      </w:r>
      <w:r w:rsidR="007B215F" w:rsidRPr="00797466">
        <w:rPr>
          <w:rFonts w:cstheme="minorHAnsi"/>
          <w:i/>
        </w:rPr>
        <w:t>oothills.</w:t>
      </w:r>
    </w:p>
    <w:p w14:paraId="0F9771BF" w14:textId="7A0E07A5" w:rsidR="00521546" w:rsidRPr="00797466" w:rsidRDefault="00000000" w:rsidP="00797466">
      <w:pPr>
        <w:ind w:left="360"/>
        <w:rPr>
          <w:rFonts w:cstheme="minorHAnsi"/>
          <w:i/>
        </w:rPr>
      </w:pPr>
      <w:sdt>
        <w:sdtPr>
          <w:rPr>
            <w:rFonts w:ascii="MS Gothic" w:eastAsia="MS Gothic" w:hAnsi="MS Gothic" w:cstheme="minorHAnsi"/>
            <w:iCs/>
          </w:rPr>
          <w:id w:val="-1305460886"/>
          <w14:checkbox>
            <w14:checked w14:val="1"/>
            <w14:checkedState w14:val="2612" w14:font="MS Gothic"/>
            <w14:uncheckedState w14:val="2610" w14:font="MS Gothic"/>
          </w14:checkbox>
        </w:sdtPr>
        <w:sdtContent>
          <w:r w:rsidR="00005290">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 xml:space="preserve">Supports local investment, purchasing and ownership of forest enterprises. </w:t>
      </w:r>
    </w:p>
    <w:p w14:paraId="3E932053" w14:textId="0623B460" w:rsidR="00521546" w:rsidRPr="00FA1CC5" w:rsidRDefault="00000000" w:rsidP="00797466">
      <w:pPr>
        <w:pStyle w:val="NormalWeb"/>
        <w:spacing w:before="0" w:beforeAutospacing="0" w:after="0" w:afterAutospacing="0"/>
        <w:ind w:left="360"/>
        <w:rPr>
          <w:rFonts w:asciiTheme="minorHAnsi" w:hAnsiTheme="minorHAnsi" w:cstheme="minorHAnsi"/>
          <w:i/>
        </w:rPr>
      </w:pPr>
      <w:sdt>
        <w:sdtPr>
          <w:rPr>
            <w:rFonts w:ascii="MS Gothic" w:eastAsia="MS Gothic" w:hAnsi="MS Gothic" w:cstheme="minorHAnsi"/>
            <w:iCs/>
          </w:rPr>
          <w:id w:val="1383521808"/>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Pr>
          <w:rFonts w:asciiTheme="minorHAnsi" w:hAnsiTheme="minorHAnsi" w:cstheme="minorHAnsi"/>
          <w:i/>
        </w:rPr>
        <w:t xml:space="preserve"> </w:t>
      </w:r>
      <w:r w:rsidR="00797466" w:rsidRPr="00FA1CC5">
        <w:rPr>
          <w:rFonts w:asciiTheme="minorHAnsi" w:hAnsiTheme="minorHAnsi" w:cstheme="minorHAnsi"/>
          <w:i/>
        </w:rPr>
        <w:t xml:space="preserve"> </w:t>
      </w:r>
      <w:r w:rsidR="00521546" w:rsidRPr="00FA1CC5">
        <w:rPr>
          <w:rFonts w:asciiTheme="minorHAnsi" w:hAnsiTheme="minorHAnsi" w:cstheme="minorHAnsi"/>
          <w:i/>
        </w:rPr>
        <w:t>Includes job training and/or certification opportunities</w:t>
      </w:r>
      <w:r w:rsidR="00F40EBF" w:rsidRPr="00FA1CC5">
        <w:rPr>
          <w:rFonts w:asciiTheme="minorHAnsi" w:hAnsiTheme="minorHAnsi" w:cstheme="minorHAnsi"/>
          <w:i/>
        </w:rPr>
        <w:t>.</w:t>
      </w:r>
    </w:p>
    <w:p w14:paraId="2D4BDC81" w14:textId="7966872D" w:rsidR="00521546" w:rsidRPr="00FA1CC5" w:rsidRDefault="00000000" w:rsidP="00797466">
      <w:pPr>
        <w:pStyle w:val="NormalWeb"/>
        <w:spacing w:before="0" w:beforeAutospacing="0" w:after="0" w:afterAutospacing="0"/>
        <w:ind w:left="360"/>
        <w:rPr>
          <w:rFonts w:asciiTheme="minorHAnsi" w:hAnsiTheme="minorHAnsi" w:cstheme="minorHAnsi"/>
          <w:i/>
        </w:rPr>
      </w:pPr>
      <w:sdt>
        <w:sdtPr>
          <w:rPr>
            <w:rFonts w:ascii="MS Gothic" w:eastAsia="MS Gothic" w:hAnsi="MS Gothic" w:cstheme="minorHAnsi"/>
            <w:iCs/>
          </w:rPr>
          <w:id w:val="2072075772"/>
          <w14:checkbox>
            <w14:checked w14:val="1"/>
            <w14:checkedState w14:val="2612" w14:font="MS Gothic"/>
            <w14:uncheckedState w14:val="2610" w14:font="MS Gothic"/>
          </w14:checkbox>
        </w:sdtPr>
        <w:sdtContent>
          <w:r w:rsidR="00005290">
            <w:rPr>
              <w:rFonts w:ascii="MS Gothic" w:eastAsia="MS Gothic" w:hAnsi="MS Gothic" w:cstheme="minorHAnsi" w:hint="eastAsia"/>
              <w:iCs/>
            </w:rPr>
            <w:t>☒</w:t>
          </w:r>
        </w:sdtContent>
      </w:sdt>
      <w:r w:rsidR="00797466" w:rsidRPr="00FA1CC5">
        <w:rPr>
          <w:rFonts w:asciiTheme="minorHAnsi" w:hAnsiTheme="minorHAnsi" w:cstheme="minorHAnsi"/>
          <w:i/>
        </w:rPr>
        <w:t xml:space="preserve"> </w:t>
      </w:r>
      <w:r w:rsidR="00797466">
        <w:rPr>
          <w:rFonts w:asciiTheme="minorHAnsi" w:hAnsiTheme="minorHAnsi" w:cstheme="minorHAnsi"/>
          <w:i/>
        </w:rPr>
        <w:t xml:space="preserve"> </w:t>
      </w:r>
      <w:r w:rsidR="00521546" w:rsidRPr="00FA1CC5">
        <w:rPr>
          <w:rFonts w:asciiTheme="minorHAnsi" w:hAnsiTheme="minorHAnsi" w:cstheme="minorHAnsi"/>
          <w:i/>
        </w:rPr>
        <w:t xml:space="preserve">Provides local community education and engagement opportunities. </w:t>
      </w:r>
    </w:p>
    <w:p w14:paraId="6E3DC253" w14:textId="4E6991D6" w:rsidR="00521546" w:rsidRPr="00797466" w:rsidRDefault="00000000" w:rsidP="00797466">
      <w:pPr>
        <w:ind w:left="360"/>
        <w:rPr>
          <w:rFonts w:cstheme="minorHAnsi"/>
          <w:i/>
        </w:rPr>
      </w:pPr>
      <w:sdt>
        <w:sdtPr>
          <w:rPr>
            <w:rFonts w:ascii="MS Gothic" w:eastAsia="MS Gothic" w:hAnsi="MS Gothic" w:cstheme="minorHAnsi"/>
            <w:iCs/>
          </w:rPr>
          <w:id w:val="1928764700"/>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Reduces potential damage to life and property by promoting the creation and maintenance of fire-safe communities.</w:t>
      </w:r>
    </w:p>
    <w:p w14:paraId="12CCCA05" w14:textId="57D333A2" w:rsidR="00521546" w:rsidRPr="00797466" w:rsidRDefault="00000000" w:rsidP="00797466">
      <w:pPr>
        <w:ind w:left="360"/>
        <w:rPr>
          <w:rFonts w:cstheme="minorHAnsi"/>
          <w:i/>
        </w:rPr>
      </w:pPr>
      <w:sdt>
        <w:sdtPr>
          <w:rPr>
            <w:rFonts w:ascii="MS Gothic" w:eastAsia="MS Gothic" w:hAnsi="MS Gothic" w:cstheme="minorHAnsi"/>
            <w:iCs/>
          </w:rPr>
          <w:id w:val="10803768"/>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 xml:space="preserve">Protects </w:t>
      </w:r>
      <w:r w:rsidR="00521546" w:rsidRPr="00797466">
        <w:rPr>
          <w:i/>
        </w:rPr>
        <w:t>critical infrastructure and uses such as water and power, roads, sewer, communications, etc.</w:t>
      </w:r>
    </w:p>
    <w:p w14:paraId="752EDDEC" w14:textId="64CC3B1F" w:rsidR="00A91473" w:rsidRPr="00797466" w:rsidRDefault="00000000" w:rsidP="00797466">
      <w:pPr>
        <w:ind w:left="360"/>
        <w:rPr>
          <w:rFonts w:cstheme="minorHAnsi"/>
        </w:rPr>
      </w:pPr>
      <w:sdt>
        <w:sdtPr>
          <w:rPr>
            <w:rFonts w:ascii="MS Gothic" w:eastAsia="MS Gothic" w:hAnsi="MS Gothic" w:cstheme="minorHAnsi"/>
            <w:iCs/>
          </w:rPr>
          <w:id w:val="989681100"/>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Enhances or protects drinking water quality.</w:t>
      </w:r>
    </w:p>
    <w:p w14:paraId="296E4F2D" w14:textId="63765F5C" w:rsidR="00521546" w:rsidRPr="00797466" w:rsidRDefault="00000000" w:rsidP="00797466">
      <w:pPr>
        <w:ind w:left="360"/>
        <w:rPr>
          <w:rFonts w:cstheme="minorHAnsi"/>
          <w:i/>
        </w:rPr>
      </w:pPr>
      <w:sdt>
        <w:sdtPr>
          <w:rPr>
            <w:rFonts w:ascii="MS Gothic" w:eastAsia="MS Gothic" w:hAnsi="MS Gothic" w:cstheme="minorHAnsi"/>
            <w:iCs/>
          </w:rPr>
          <w:id w:val="1553112495"/>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 xml:space="preserve">Enhances or protects healthy forest-based </w:t>
      </w:r>
      <w:r w:rsidR="00521546" w:rsidRPr="00797466">
        <w:rPr>
          <w:rFonts w:cstheme="minorHAnsi"/>
          <w:i/>
          <w:iCs/>
        </w:rPr>
        <w:t xml:space="preserve">activities </w:t>
      </w:r>
      <w:r w:rsidR="00521546" w:rsidRPr="00797466">
        <w:rPr>
          <w:rFonts w:cstheme="minorHAnsi"/>
          <w:i/>
        </w:rPr>
        <w:t>such as recreation, hunting, and fishing, etc.</w:t>
      </w:r>
    </w:p>
    <w:p w14:paraId="6DD67731" w14:textId="17BC054A" w:rsidR="00521546" w:rsidRPr="00797466" w:rsidRDefault="00000000" w:rsidP="00797466">
      <w:pPr>
        <w:ind w:left="360"/>
        <w:rPr>
          <w:rFonts w:cstheme="minorHAnsi"/>
          <w:i/>
        </w:rPr>
      </w:pPr>
      <w:sdt>
        <w:sdtPr>
          <w:rPr>
            <w:rFonts w:ascii="MS Gothic" w:eastAsia="MS Gothic" w:hAnsi="MS Gothic" w:cstheme="minorHAnsi"/>
            <w:iCs/>
          </w:rPr>
          <w:id w:val="-757441832"/>
          <w14:checkbox>
            <w14:checked w14:val="1"/>
            <w14:checkedState w14:val="2612" w14:font="MS Gothic"/>
            <w14:uncheckedState w14:val="2610" w14:font="MS Gothic"/>
          </w14:checkbox>
        </w:sdtPr>
        <w:sdtContent>
          <w:r w:rsidR="00005290">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 xml:space="preserve">Creates or expands uses or local markets for “underutilized” forest products </w:t>
      </w:r>
      <w:r w:rsidR="000D1078" w:rsidRPr="00797466">
        <w:rPr>
          <w:rFonts w:cstheme="minorHAnsi"/>
          <w:i/>
        </w:rPr>
        <w:t>(</w:t>
      </w:r>
      <w:r w:rsidR="00C64BEF" w:rsidRPr="00797466">
        <w:rPr>
          <w:rFonts w:cstheme="minorHAnsi"/>
          <w:i/>
        </w:rPr>
        <w:t>i.e.</w:t>
      </w:r>
      <w:r w:rsidR="00821220" w:rsidRPr="00797466">
        <w:rPr>
          <w:rFonts w:cstheme="minorHAnsi"/>
          <w:i/>
        </w:rPr>
        <w:t>,</w:t>
      </w:r>
      <w:r w:rsidR="000F002A" w:rsidRPr="00797466">
        <w:rPr>
          <w:rFonts w:cstheme="minorHAnsi"/>
          <w:i/>
        </w:rPr>
        <w:t xml:space="preserve"> biomass, firewood,</w:t>
      </w:r>
      <w:r w:rsidR="00821220" w:rsidRPr="00797466">
        <w:rPr>
          <w:rFonts w:cstheme="minorHAnsi"/>
          <w:i/>
        </w:rPr>
        <w:t xml:space="preserve"> mushroom foraging,</w:t>
      </w:r>
      <w:r w:rsidR="000F002A" w:rsidRPr="00797466">
        <w:rPr>
          <w:rFonts w:cstheme="minorHAnsi"/>
          <w:i/>
        </w:rPr>
        <w:t xml:space="preserve"> etc.</w:t>
      </w:r>
      <w:r w:rsidR="000D1078" w:rsidRPr="00797466">
        <w:rPr>
          <w:rFonts w:cstheme="minorHAnsi"/>
          <w:i/>
        </w:rPr>
        <w:t>)</w:t>
      </w:r>
      <w:r w:rsidR="00C64BEF" w:rsidRPr="00797466">
        <w:rPr>
          <w:rFonts w:cstheme="minorHAnsi"/>
          <w:i/>
        </w:rPr>
        <w:t>.</w:t>
      </w:r>
    </w:p>
    <w:p w14:paraId="622A0808" w14:textId="69F4E057" w:rsidR="00521546" w:rsidRPr="00797466" w:rsidRDefault="00000000" w:rsidP="00797466">
      <w:pPr>
        <w:ind w:left="360"/>
        <w:rPr>
          <w:rFonts w:cstheme="minorHAnsi"/>
        </w:rPr>
      </w:pPr>
      <w:sdt>
        <w:sdtPr>
          <w:rPr>
            <w:rFonts w:ascii="MS Gothic" w:eastAsia="MS Gothic" w:hAnsi="MS Gothic" w:cstheme="minorHAnsi"/>
            <w:iCs/>
          </w:rPr>
          <w:id w:val="-741866842"/>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Uses</w:t>
      </w:r>
      <w:r w:rsidR="00C64BEF" w:rsidRPr="00797466">
        <w:rPr>
          <w:rFonts w:cstheme="minorHAnsi"/>
          <w:i/>
        </w:rPr>
        <w:t xml:space="preserve"> local and</w:t>
      </w:r>
      <w:r w:rsidR="00521546" w:rsidRPr="00797466">
        <w:rPr>
          <w:rFonts w:cstheme="minorHAnsi"/>
          <w:i/>
        </w:rPr>
        <w:t xml:space="preserve"> regional networks and markets to optimize local benefits</w:t>
      </w:r>
      <w:r w:rsidR="00521546" w:rsidRPr="00797466">
        <w:rPr>
          <w:rFonts w:eastAsia="Times New Roman" w:cstheme="minorHAnsi"/>
          <w:i/>
        </w:rPr>
        <w:t xml:space="preserve"> (</w:t>
      </w:r>
      <w:r w:rsidR="00C64BEF" w:rsidRPr="00797466">
        <w:rPr>
          <w:rFonts w:eastAsia="Times New Roman" w:cstheme="minorHAnsi"/>
          <w:i/>
        </w:rPr>
        <w:t xml:space="preserve">e.g., </w:t>
      </w:r>
      <w:r w:rsidR="00821220" w:rsidRPr="00797466">
        <w:rPr>
          <w:rFonts w:eastAsia="Times New Roman" w:cstheme="minorHAnsi"/>
          <w:i/>
        </w:rPr>
        <w:t>firewood sold locally in store</w:t>
      </w:r>
      <w:r w:rsidR="00D36A72" w:rsidRPr="00797466">
        <w:rPr>
          <w:rFonts w:eastAsia="Times New Roman" w:cstheme="minorHAnsi"/>
          <w:i/>
        </w:rPr>
        <w:t>s and distributed to those in need</w:t>
      </w:r>
      <w:r w:rsidR="00821220" w:rsidRPr="00797466">
        <w:rPr>
          <w:rFonts w:eastAsia="Times New Roman" w:cstheme="minorHAnsi"/>
          <w:i/>
        </w:rPr>
        <w:t xml:space="preserve">, Christmas </w:t>
      </w:r>
      <w:r w:rsidR="00C64BEF" w:rsidRPr="00797466">
        <w:rPr>
          <w:rFonts w:eastAsia="Times New Roman" w:cstheme="minorHAnsi"/>
          <w:i/>
        </w:rPr>
        <w:t>trees</w:t>
      </w:r>
      <w:r w:rsidR="00821220" w:rsidRPr="00797466">
        <w:rPr>
          <w:rFonts w:eastAsia="Times New Roman" w:cstheme="minorHAnsi"/>
          <w:i/>
        </w:rPr>
        <w:t>,</w:t>
      </w:r>
      <w:r w:rsidR="00C64BEF" w:rsidRPr="00797466">
        <w:rPr>
          <w:rFonts w:eastAsia="Times New Roman" w:cstheme="minorHAnsi"/>
          <w:i/>
        </w:rPr>
        <w:t xml:space="preserve"> f</w:t>
      </w:r>
      <w:r w:rsidR="00821220" w:rsidRPr="00797466">
        <w:rPr>
          <w:rFonts w:eastAsia="Times New Roman" w:cstheme="minorHAnsi"/>
          <w:i/>
        </w:rPr>
        <w:t>iber board &amp; wood-shaving facilities</w:t>
      </w:r>
      <w:r w:rsidR="00D36A72" w:rsidRPr="00797466">
        <w:rPr>
          <w:rFonts w:eastAsia="Times New Roman" w:cstheme="minorHAnsi"/>
          <w:i/>
        </w:rPr>
        <w:t>,</w:t>
      </w:r>
      <w:r w:rsidR="00821220" w:rsidRPr="00797466">
        <w:rPr>
          <w:rFonts w:eastAsia="Times New Roman" w:cstheme="minorHAnsi"/>
          <w:i/>
        </w:rPr>
        <w:t xml:space="preserve"> etc.)</w:t>
      </w:r>
      <w:r w:rsidR="00C64BEF" w:rsidRPr="00797466">
        <w:rPr>
          <w:rFonts w:eastAsia="Times New Roman" w:cstheme="minorHAnsi"/>
          <w:i/>
        </w:rPr>
        <w:t>.</w:t>
      </w:r>
    </w:p>
    <w:p w14:paraId="77B532B1" w14:textId="77F5B87B" w:rsidR="00521546" w:rsidRPr="00797466" w:rsidRDefault="00000000" w:rsidP="00797466">
      <w:pPr>
        <w:ind w:left="360"/>
        <w:rPr>
          <w:rFonts w:cstheme="minorHAnsi"/>
          <w:i/>
        </w:rPr>
      </w:pPr>
      <w:sdt>
        <w:sdtPr>
          <w:rPr>
            <w:rFonts w:ascii="MS Gothic" w:eastAsia="MS Gothic" w:hAnsi="MS Gothic" w:cstheme="minorHAnsi"/>
            <w:iCs/>
          </w:rPr>
          <w:id w:val="-930195126"/>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Includes community</w:t>
      </w:r>
      <w:r w:rsidR="00872D29" w:rsidRPr="00797466">
        <w:rPr>
          <w:rFonts w:cstheme="minorHAnsi"/>
          <w:i/>
        </w:rPr>
        <w:t xml:space="preserve"> </w:t>
      </w:r>
      <w:r w:rsidR="00521546" w:rsidRPr="00797466">
        <w:rPr>
          <w:rFonts w:cstheme="minorHAnsi"/>
          <w:i/>
        </w:rPr>
        <w:t>engagement</w:t>
      </w:r>
      <w:r w:rsidR="009D1865" w:rsidRPr="00797466">
        <w:rPr>
          <w:rFonts w:cstheme="minorHAnsi"/>
          <w:i/>
        </w:rPr>
        <w:t xml:space="preserve"> and education</w:t>
      </w:r>
      <w:r w:rsidR="00521546" w:rsidRPr="00797466">
        <w:rPr>
          <w:rFonts w:cstheme="minorHAnsi"/>
          <w:i/>
        </w:rPr>
        <w:t xml:space="preserve"> in planning and </w:t>
      </w:r>
      <w:r w:rsidR="00872D29" w:rsidRPr="00797466">
        <w:rPr>
          <w:rFonts w:cstheme="minorHAnsi"/>
          <w:i/>
        </w:rPr>
        <w:t>implementation</w:t>
      </w:r>
      <w:r w:rsidR="009D1865" w:rsidRPr="00797466">
        <w:rPr>
          <w:rFonts w:cstheme="minorHAnsi"/>
          <w:i/>
        </w:rPr>
        <w:t>.</w:t>
      </w:r>
      <w:r w:rsidR="00521546" w:rsidRPr="00797466">
        <w:rPr>
          <w:rFonts w:cstheme="minorHAnsi"/>
          <w:i/>
        </w:rPr>
        <w:t xml:space="preserve"> </w:t>
      </w:r>
    </w:p>
    <w:p w14:paraId="7D669AFF" w14:textId="24F59F34" w:rsidR="00521546" w:rsidRPr="00797466" w:rsidRDefault="00000000" w:rsidP="00797466">
      <w:pPr>
        <w:ind w:left="360"/>
        <w:rPr>
          <w:rFonts w:cstheme="minorHAnsi"/>
          <w:i/>
        </w:rPr>
      </w:pPr>
      <w:sdt>
        <w:sdtPr>
          <w:rPr>
            <w:rFonts w:ascii="MS Gothic" w:eastAsia="MS Gothic" w:hAnsi="MS Gothic" w:cstheme="minorHAnsi"/>
            <w:iCs/>
          </w:rPr>
          <w:id w:val="-1803988717"/>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021C7" w:rsidRPr="00797466">
        <w:rPr>
          <w:rFonts w:cstheme="minorHAnsi"/>
          <w:i/>
        </w:rPr>
        <w:t>If cultural resources present, e</w:t>
      </w:r>
      <w:r w:rsidR="00D36A72" w:rsidRPr="00797466">
        <w:rPr>
          <w:rFonts w:cstheme="minorHAnsi"/>
          <w:i/>
        </w:rPr>
        <w:t xml:space="preserve">ngages </w:t>
      </w:r>
      <w:r w:rsidR="00531CB2" w:rsidRPr="00797466">
        <w:rPr>
          <w:rFonts w:cstheme="minorHAnsi"/>
          <w:i/>
        </w:rPr>
        <w:t xml:space="preserve">tribal representatives </w:t>
      </w:r>
      <w:r w:rsidR="009D73F2" w:rsidRPr="00797466">
        <w:rPr>
          <w:rFonts w:cstheme="minorHAnsi"/>
          <w:i/>
          <w:color w:val="000000" w:themeColor="text1"/>
        </w:rPr>
        <w:t>early and consistently</w:t>
      </w:r>
      <w:r w:rsidR="00A86B1A" w:rsidRPr="00797466">
        <w:rPr>
          <w:rFonts w:cstheme="minorHAnsi"/>
          <w:i/>
          <w:color w:val="000000" w:themeColor="text1"/>
        </w:rPr>
        <w:t xml:space="preserve"> from conceptual planning through implementation and monitoring</w:t>
      </w:r>
      <w:r w:rsidR="00D36A72" w:rsidRPr="00797466">
        <w:rPr>
          <w:rFonts w:cstheme="minorHAnsi"/>
          <w:i/>
          <w:color w:val="000000" w:themeColor="text1"/>
        </w:rPr>
        <w:t xml:space="preserve"> </w:t>
      </w:r>
      <w:r w:rsidR="00D36A72" w:rsidRPr="00797466">
        <w:rPr>
          <w:rFonts w:cstheme="minorHAnsi"/>
          <w:i/>
        </w:rPr>
        <w:t>to ensure r</w:t>
      </w:r>
      <w:r w:rsidR="00521546" w:rsidRPr="00797466">
        <w:rPr>
          <w:rFonts w:cstheme="minorHAnsi"/>
          <w:i/>
        </w:rPr>
        <w:t>espec</w:t>
      </w:r>
      <w:r w:rsidR="00D36A72" w:rsidRPr="00797466">
        <w:rPr>
          <w:rFonts w:cstheme="minorHAnsi"/>
          <w:i/>
        </w:rPr>
        <w:t>t</w:t>
      </w:r>
      <w:r w:rsidR="00521546" w:rsidRPr="00797466">
        <w:rPr>
          <w:rFonts w:cstheme="minorHAnsi"/>
          <w:i/>
        </w:rPr>
        <w:t xml:space="preserve"> and sensitiv</w:t>
      </w:r>
      <w:r w:rsidR="00D36A72" w:rsidRPr="00797466">
        <w:rPr>
          <w:rFonts w:cstheme="minorHAnsi"/>
          <w:i/>
        </w:rPr>
        <w:t>ity</w:t>
      </w:r>
      <w:r w:rsidR="00521546" w:rsidRPr="00797466">
        <w:rPr>
          <w:rFonts w:cstheme="minorHAnsi"/>
          <w:i/>
        </w:rPr>
        <w:t xml:space="preserve"> to Native American cultural sites, practices, resources. </w:t>
      </w:r>
    </w:p>
    <w:p w14:paraId="3A309DFE" w14:textId="0D74283A" w:rsidR="00521546" w:rsidRPr="00797466" w:rsidRDefault="00000000" w:rsidP="00797466">
      <w:pPr>
        <w:ind w:left="360"/>
        <w:rPr>
          <w:rFonts w:cstheme="minorHAnsi"/>
          <w:i/>
        </w:rPr>
      </w:pPr>
      <w:sdt>
        <w:sdtPr>
          <w:rPr>
            <w:rFonts w:ascii="MS Gothic" w:eastAsia="MS Gothic" w:hAnsi="MS Gothic" w:cstheme="minorHAnsi"/>
            <w:iCs/>
          </w:rPr>
          <w:id w:val="1321934410"/>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Protects historical or locally important sites.</w:t>
      </w:r>
    </w:p>
    <w:p w14:paraId="6F287946" w14:textId="7D3900B5" w:rsidR="00521546" w:rsidRPr="00797466" w:rsidRDefault="00000000" w:rsidP="00797466">
      <w:pPr>
        <w:ind w:left="360"/>
        <w:rPr>
          <w:rFonts w:cstheme="minorHAnsi"/>
          <w:i/>
        </w:rPr>
      </w:pPr>
      <w:sdt>
        <w:sdtPr>
          <w:rPr>
            <w:rFonts w:ascii="MS Gothic" w:eastAsia="MS Gothic" w:hAnsi="MS Gothic" w:cstheme="minorHAnsi"/>
            <w:iCs/>
          </w:rPr>
          <w:id w:val="2073684200"/>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Protects and/or enhances scenic beauty.</w:t>
      </w:r>
    </w:p>
    <w:p w14:paraId="1B1FAB39" w14:textId="2C0B3C0E" w:rsidR="00521546" w:rsidRPr="00797466" w:rsidRDefault="00000000" w:rsidP="00797466">
      <w:pPr>
        <w:ind w:left="360"/>
        <w:rPr>
          <w:rFonts w:cstheme="minorHAnsi"/>
        </w:rPr>
      </w:pPr>
      <w:sdt>
        <w:sdtPr>
          <w:rPr>
            <w:rFonts w:ascii="MS Gothic" w:eastAsia="MS Gothic" w:hAnsi="MS Gothic" w:cstheme="minorHAnsi"/>
            <w:iCs/>
          </w:rPr>
          <w:id w:val="-1782720343"/>
          <w14:checkbox>
            <w14:checked w14:val="1"/>
            <w14:checkedState w14:val="2612" w14:font="MS Gothic"/>
            <w14:uncheckedState w14:val="2610" w14:font="MS Gothic"/>
          </w14:checkbox>
        </w:sdtPr>
        <w:sdtContent>
          <w:r w:rsidR="00005290">
            <w:rPr>
              <w:rFonts w:ascii="MS Gothic" w:eastAsia="MS Gothic" w:hAnsi="MS Gothic" w:cstheme="minorHAnsi" w:hint="eastAsia"/>
              <w:iCs/>
            </w:rPr>
            <w:t>☒</w:t>
          </w:r>
        </w:sdtContent>
      </w:sdt>
      <w:r w:rsidR="00797466" w:rsidRPr="00797466">
        <w:rPr>
          <w:rFonts w:cstheme="minorHAnsi"/>
          <w:i/>
        </w:rPr>
        <w:t xml:space="preserve"> </w:t>
      </w:r>
      <w:r w:rsidR="00797466">
        <w:rPr>
          <w:rFonts w:cstheme="minorHAnsi"/>
          <w:i/>
        </w:rPr>
        <w:t xml:space="preserve"> </w:t>
      </w:r>
      <w:r w:rsidR="00521546" w:rsidRPr="00797466">
        <w:rPr>
          <w:rFonts w:cstheme="minorHAnsi"/>
          <w:i/>
        </w:rPr>
        <w:t xml:space="preserve">Incorporates cooperative partnerships that </w:t>
      </w:r>
      <w:r w:rsidR="0032797F" w:rsidRPr="00797466">
        <w:rPr>
          <w:rFonts w:cstheme="minorHAnsi"/>
          <w:i/>
        </w:rPr>
        <w:t>increase</w:t>
      </w:r>
      <w:r w:rsidR="00521546" w:rsidRPr="00797466">
        <w:rPr>
          <w:rFonts w:cstheme="minorHAnsi"/>
          <w:i/>
        </w:rPr>
        <w:t xml:space="preserve"> effectiveness</w:t>
      </w:r>
      <w:r w:rsidR="00FE7AB5" w:rsidRPr="00797466">
        <w:rPr>
          <w:rFonts w:cstheme="minorHAnsi"/>
          <w:i/>
        </w:rPr>
        <w:t xml:space="preserve"> and local </w:t>
      </w:r>
      <w:r w:rsidR="00521546" w:rsidRPr="00797466">
        <w:rPr>
          <w:rFonts w:cstheme="minorHAnsi"/>
          <w:i/>
        </w:rPr>
        <w:t>competitiveness</w:t>
      </w:r>
      <w:r w:rsidR="00FE7AB5" w:rsidRPr="00797466">
        <w:rPr>
          <w:rFonts w:cstheme="minorHAnsi"/>
          <w:i/>
        </w:rPr>
        <w:t xml:space="preserve">. </w:t>
      </w:r>
    </w:p>
    <w:p w14:paraId="65CB359E" w14:textId="66DC097B" w:rsidR="00F40EBF" w:rsidRPr="00797466" w:rsidRDefault="00000000" w:rsidP="00797466">
      <w:pPr>
        <w:ind w:left="360"/>
        <w:rPr>
          <w:rFonts w:cstheme="minorHAnsi"/>
        </w:rPr>
      </w:pPr>
      <w:sdt>
        <w:sdtPr>
          <w:rPr>
            <w:rFonts w:ascii="MS Gothic" w:eastAsia="MS Gothic" w:hAnsi="MS Gothic" w:cstheme="minorHAnsi"/>
            <w:iCs/>
          </w:rPr>
          <w:id w:val="-549376265"/>
          <w14:checkbox>
            <w14:checked w14:val="0"/>
            <w14:checkedState w14:val="2612" w14:font="MS Gothic"/>
            <w14:uncheckedState w14:val="2610" w14:font="MS Gothic"/>
          </w14:checkbox>
        </w:sdtPr>
        <w:sdtContent>
          <w:r w:rsidR="00797466">
            <w:rPr>
              <w:rFonts w:ascii="MS Gothic" w:eastAsia="MS Gothic" w:hAnsi="MS Gothic" w:cstheme="minorHAnsi" w:hint="eastAsia"/>
              <w:iCs/>
            </w:rPr>
            <w:t>☐</w:t>
          </w:r>
        </w:sdtContent>
      </w:sdt>
      <w:r w:rsidR="00797466" w:rsidRPr="00797466">
        <w:rPr>
          <w:rFonts w:cstheme="minorHAnsi"/>
          <w:i/>
          <w:iCs/>
        </w:rPr>
        <w:t xml:space="preserve"> </w:t>
      </w:r>
      <w:r w:rsidR="00797466">
        <w:rPr>
          <w:rFonts w:cstheme="minorHAnsi"/>
          <w:i/>
          <w:iCs/>
        </w:rPr>
        <w:t xml:space="preserve"> </w:t>
      </w:r>
      <w:r w:rsidR="00F40EBF" w:rsidRPr="00797466">
        <w:rPr>
          <w:rFonts w:cstheme="minorHAnsi"/>
          <w:i/>
          <w:iCs/>
        </w:rPr>
        <w:t xml:space="preserve">Includes </w:t>
      </w:r>
      <w:r w:rsidR="00346758" w:rsidRPr="00797466">
        <w:rPr>
          <w:rFonts w:cstheme="minorHAnsi"/>
          <w:i/>
          <w:iCs/>
        </w:rPr>
        <w:t>an</w:t>
      </w:r>
      <w:r w:rsidR="00F40EBF" w:rsidRPr="00797466">
        <w:rPr>
          <w:rFonts w:cstheme="minorHAnsi"/>
          <w:i/>
          <w:iCs/>
        </w:rPr>
        <w:t xml:space="preserve"> assessment of community and economic benefits.</w:t>
      </w:r>
    </w:p>
    <w:p w14:paraId="2E0D47FE" w14:textId="77777777" w:rsidR="00A91473" w:rsidRDefault="00A91473" w:rsidP="006E0E53"/>
    <w:p w14:paraId="4192544D" w14:textId="4A32AC95" w:rsidR="00021807" w:rsidRDefault="00515349" w:rsidP="002875AF">
      <w:pPr>
        <w:pStyle w:val="ListParagraph"/>
        <w:numPr>
          <w:ilvl w:val="0"/>
          <w:numId w:val="4"/>
        </w:numPr>
      </w:pPr>
      <w:r w:rsidRPr="00FE7AB5">
        <w:t xml:space="preserve">Use this space to </w:t>
      </w:r>
      <w:r w:rsidR="00CB3863" w:rsidRPr="00FE7AB5">
        <w:t xml:space="preserve">further </w:t>
      </w:r>
      <w:r w:rsidRPr="00FE7AB5">
        <w:t>d</w:t>
      </w:r>
      <w:r w:rsidR="00941525" w:rsidRPr="00FE7AB5">
        <w:t xml:space="preserve">escribe </w:t>
      </w:r>
      <w:r w:rsidR="00CB3863" w:rsidRPr="00FE7AB5">
        <w:t xml:space="preserve">and quantify the </w:t>
      </w:r>
      <w:r w:rsidR="00B03123" w:rsidRPr="00FE7AB5">
        <w:t xml:space="preserve">Community </w:t>
      </w:r>
      <w:r w:rsidR="00941525" w:rsidRPr="00FE7AB5">
        <w:t xml:space="preserve">and </w:t>
      </w:r>
      <w:r w:rsidR="00B03123" w:rsidRPr="00FE7AB5">
        <w:t>E</w:t>
      </w:r>
      <w:r w:rsidR="00941525" w:rsidRPr="00FE7AB5">
        <w:t>conomic benefits</w:t>
      </w:r>
      <w:r w:rsidRPr="00FE7AB5">
        <w:t xml:space="preserve"> of your project</w:t>
      </w:r>
      <w:r w:rsidR="00941525" w:rsidRPr="00FE7AB5">
        <w:t xml:space="preserve"> or </w:t>
      </w:r>
      <w:r w:rsidRPr="00FE7AB5">
        <w:t xml:space="preserve">to </w:t>
      </w:r>
      <w:r w:rsidR="00941525" w:rsidRPr="00FE7AB5">
        <w:t xml:space="preserve">provide more </w:t>
      </w:r>
      <w:r w:rsidRPr="00FE7AB5">
        <w:t>information</w:t>
      </w:r>
      <w:r w:rsidR="00941525" w:rsidRPr="00FE7AB5">
        <w:t xml:space="preserve"> to help others understand </w:t>
      </w:r>
      <w:r w:rsidR="00CD4A2D" w:rsidRPr="00FE7AB5">
        <w:t>its</w:t>
      </w:r>
      <w:r w:rsidR="00941525" w:rsidRPr="00FE7AB5">
        <w:t xml:space="preserve"> benefits.</w:t>
      </w:r>
    </w:p>
    <w:p w14:paraId="1D545E3F" w14:textId="77777777" w:rsidR="00005290" w:rsidRPr="00005290" w:rsidRDefault="00005290" w:rsidP="00005290">
      <w:pPr>
        <w:pStyle w:val="ListParagraph"/>
        <w:rPr>
          <w:b/>
          <w:bCs/>
        </w:rPr>
      </w:pPr>
      <w:r w:rsidRPr="00005290">
        <w:rPr>
          <w:b/>
          <w:bCs/>
        </w:rPr>
        <w:lastRenderedPageBreak/>
        <w:t>Krempl Consulting’s proposal to conduct a Market Analysis of Fuels Reduction costs in the Sierra Nevada will help to address this need by providing price forecasting and treatment cost information, as well as developing a database of operators who are qualified to do this work. This will help to increase efficiency, as well as to support and create new local business and industries, both within Tuolumne County and the Sierra Nevada.</w:t>
      </w:r>
    </w:p>
    <w:p w14:paraId="1513A82C" w14:textId="77777777" w:rsidR="00005290" w:rsidRPr="00005290" w:rsidRDefault="00005290" w:rsidP="00005290">
      <w:pPr>
        <w:ind w:left="360"/>
        <w:rPr>
          <w:b/>
          <w:bCs/>
        </w:rPr>
      </w:pPr>
    </w:p>
    <w:p w14:paraId="4AF8B5F4" w14:textId="77777777" w:rsidR="00B03123" w:rsidRDefault="00B03123" w:rsidP="006E0E53"/>
    <w:p w14:paraId="6E261283" w14:textId="23A68BE3" w:rsidR="00B03123" w:rsidRDefault="00D5404F" w:rsidP="00B03123">
      <w:pPr>
        <w:pStyle w:val="ListParagraph"/>
        <w:numPr>
          <w:ilvl w:val="0"/>
          <w:numId w:val="4"/>
        </w:numPr>
      </w:pPr>
      <w:r w:rsidRPr="00C77045">
        <w:t xml:space="preserve">If your proposed project is </w:t>
      </w:r>
      <w:r w:rsidR="00057341" w:rsidRPr="00C77045">
        <w:t>primarily</w:t>
      </w:r>
      <w:r w:rsidRPr="00C77045">
        <w:t xml:space="preserve"> designed to achieve environmental goals, what are some</w:t>
      </w:r>
      <w:r w:rsidR="00057341" w:rsidRPr="00C77045">
        <w:t xml:space="preserve"> </w:t>
      </w:r>
      <w:r w:rsidR="00E42329" w:rsidRPr="00C77045">
        <w:t xml:space="preserve">ways </w:t>
      </w:r>
      <w:r w:rsidR="00F76772" w:rsidRPr="00C77045">
        <w:t xml:space="preserve">your project </w:t>
      </w:r>
      <w:r w:rsidR="002B6D6F">
        <w:t xml:space="preserve">has been adapted or </w:t>
      </w:r>
      <w:r w:rsidR="00F76772" w:rsidRPr="00C77045">
        <w:t>could be adapted</w:t>
      </w:r>
      <w:r w:rsidR="002B6D6F">
        <w:t xml:space="preserve"> in the future</w:t>
      </w:r>
      <w:r w:rsidR="00F76772" w:rsidRPr="00C77045">
        <w:t xml:space="preserve"> to</w:t>
      </w:r>
      <w:r w:rsidR="00E42329" w:rsidRPr="00C77045">
        <w:t xml:space="preserve"> enhance</w:t>
      </w:r>
      <w:r w:rsidR="00B03123" w:rsidRPr="00C77045">
        <w:t xml:space="preserve"> </w:t>
      </w:r>
      <w:r w:rsidR="00786CB8" w:rsidRPr="00C77045">
        <w:t>Community and Econo</w:t>
      </w:r>
      <w:r w:rsidR="00552583" w:rsidRPr="00C77045">
        <w:t>mic benefits</w:t>
      </w:r>
      <w:r w:rsidRPr="00C77045">
        <w:t>, if appropriate?</w:t>
      </w:r>
    </w:p>
    <w:p w14:paraId="4751495F" w14:textId="77777777" w:rsidR="00005290" w:rsidRPr="00C77045" w:rsidRDefault="00005290" w:rsidP="004D48BF">
      <w:pPr>
        <w:pStyle w:val="ListParagraph"/>
        <w:ind w:left="360"/>
      </w:pPr>
    </w:p>
    <w:p w14:paraId="5953CCBB" w14:textId="77777777" w:rsidR="00B03123" w:rsidRDefault="00B03123" w:rsidP="00B03123">
      <w:pPr>
        <w:pStyle w:val="ListParagraph"/>
        <w:ind w:left="360"/>
      </w:pPr>
    </w:p>
    <w:p w14:paraId="6A40B0F8" w14:textId="1DD638E8" w:rsidR="00F916A7" w:rsidRDefault="00941525" w:rsidP="00F916A7">
      <w:pPr>
        <w:pStyle w:val="ListParagraph"/>
        <w:numPr>
          <w:ilvl w:val="0"/>
          <w:numId w:val="4"/>
        </w:numPr>
      </w:pPr>
      <w:r>
        <w:t xml:space="preserve">Describe </w:t>
      </w:r>
      <w:r w:rsidR="00E7424F">
        <w:t xml:space="preserve">any actions that </w:t>
      </w:r>
      <w:r w:rsidR="00552583">
        <w:t>would</w:t>
      </w:r>
      <w:r w:rsidR="00E7424F">
        <w:t xml:space="preserve"> </w:t>
      </w:r>
      <w:r w:rsidR="00044132">
        <w:t xml:space="preserve">benefit </w:t>
      </w:r>
      <w:r w:rsidR="00073AC5">
        <w:t xml:space="preserve">from </w:t>
      </w:r>
      <w:r w:rsidR="009A69FE">
        <w:t xml:space="preserve">additional </w:t>
      </w:r>
      <w:r w:rsidR="00044132">
        <w:t xml:space="preserve">discussion </w:t>
      </w:r>
      <w:r w:rsidR="000D332F">
        <w:t>with</w:t>
      </w:r>
      <w:r w:rsidR="00E7424F">
        <w:t xml:space="preserve"> ACCG members</w:t>
      </w:r>
      <w:r w:rsidR="00B03123">
        <w:t xml:space="preserve"> about the project design</w:t>
      </w:r>
      <w:r w:rsidR="00E7424F">
        <w:t xml:space="preserve">, indicating </w:t>
      </w:r>
      <w:r w:rsidR="00C15A06">
        <w:t xml:space="preserve">the </w:t>
      </w:r>
      <w:r w:rsidR="00290623">
        <w:t>topic</w:t>
      </w:r>
      <w:r w:rsidR="00C15A06">
        <w:t>(s)</w:t>
      </w:r>
      <w:r w:rsidR="00290623">
        <w:t xml:space="preserve"> </w:t>
      </w:r>
      <w:r w:rsidR="00E7424F">
        <w:t xml:space="preserve">in the </w:t>
      </w:r>
      <w:r w:rsidR="007F2B9E">
        <w:t xml:space="preserve">following </w:t>
      </w:r>
      <w:r w:rsidR="007F2B9E" w:rsidRPr="00DC35F8">
        <w:t>document</w:t>
      </w:r>
      <w:r w:rsidR="00E7424F" w:rsidRPr="00DC35F8">
        <w:t xml:space="preserve"> (link </w:t>
      </w:r>
      <w:r w:rsidR="007F2B9E" w:rsidRPr="00DC35F8">
        <w:t>to</w:t>
      </w:r>
      <w:r w:rsidR="00E6770F">
        <w:t xml:space="preserve"> </w:t>
      </w:r>
      <w:r w:rsidR="00123A5E">
        <w:t xml:space="preserve">Forest Treatment Guidance document). </w:t>
      </w:r>
      <w:r w:rsidR="007F2B9E">
        <w:t xml:space="preserve">Have you </w:t>
      </w:r>
      <w:r w:rsidR="001C2F54">
        <w:t xml:space="preserve">attempted to resolve </w:t>
      </w:r>
      <w:r w:rsidR="0037028F">
        <w:t xml:space="preserve">any issues </w:t>
      </w:r>
      <w:r w:rsidR="00037C45">
        <w:t xml:space="preserve">with </w:t>
      </w:r>
      <w:r w:rsidR="00B03123">
        <w:t xml:space="preserve">ACCG </w:t>
      </w:r>
      <w:r w:rsidR="00037C45">
        <w:t>members</w:t>
      </w:r>
      <w:r w:rsidR="007F2B9E">
        <w:t xml:space="preserve">? What are some possible solutions you could employ to address ongoing </w:t>
      </w:r>
      <w:r w:rsidR="00037C45">
        <w:t>issues</w:t>
      </w:r>
      <w:r w:rsidR="007F2B9E">
        <w:t>?</w:t>
      </w:r>
    </w:p>
    <w:p w14:paraId="3E51DBF9" w14:textId="0F40A06E" w:rsidR="004D48BF" w:rsidRPr="004D48BF" w:rsidRDefault="004D48BF" w:rsidP="004D48BF">
      <w:pPr>
        <w:ind w:left="720"/>
        <w:rPr>
          <w:b/>
          <w:bCs/>
        </w:rPr>
      </w:pPr>
      <w:r>
        <w:rPr>
          <w:b/>
          <w:bCs/>
        </w:rPr>
        <w:t>This project should be amenable to the ACCG Collaborative, with the primary discussion focusing on “why just fuels reduction”? Future Market Analysis will focus on additional topics including and transportation analysis and low-grade biomass markets.</w:t>
      </w:r>
    </w:p>
    <w:p w14:paraId="01D25025" w14:textId="77777777" w:rsidR="00F916A7" w:rsidRDefault="00F916A7" w:rsidP="00F916A7"/>
    <w:p w14:paraId="14A8EF19" w14:textId="3D57446C" w:rsidR="00F916A7" w:rsidRDefault="003563CA" w:rsidP="00F916A7">
      <w:pPr>
        <w:pStyle w:val="ListParagraph"/>
        <w:numPr>
          <w:ilvl w:val="0"/>
          <w:numId w:val="2"/>
        </w:numPr>
      </w:pPr>
      <w:r>
        <w:t xml:space="preserve">Describe desired outcomes/future conditions </w:t>
      </w:r>
      <w:r w:rsidR="00194427">
        <w:t>that the project achieves/supports</w:t>
      </w:r>
      <w:r w:rsidR="00F916A7">
        <w:t>.</w:t>
      </w:r>
    </w:p>
    <w:p w14:paraId="57E8C05E" w14:textId="5E923003" w:rsidR="004D48BF" w:rsidRPr="004D48BF" w:rsidRDefault="004D48BF" w:rsidP="004D48BF">
      <w:pPr>
        <w:pStyle w:val="ListParagraph"/>
        <w:rPr>
          <w:b/>
          <w:bCs/>
        </w:rPr>
      </w:pPr>
      <w:r>
        <w:rPr>
          <w:b/>
          <w:bCs/>
        </w:rPr>
        <w:t>Increased economic resilience and cost-effective restoration opportunities in the Sierra Nevada.</w:t>
      </w:r>
    </w:p>
    <w:p w14:paraId="26B70A14" w14:textId="77777777" w:rsidR="00275231" w:rsidRDefault="00275231" w:rsidP="002875AF">
      <w:pPr>
        <w:pStyle w:val="ListParagraph"/>
        <w:ind w:left="360"/>
      </w:pPr>
    </w:p>
    <w:p w14:paraId="790CD34F" w14:textId="2948CE64" w:rsidR="00F916A7" w:rsidRDefault="00890D33" w:rsidP="00F916A7">
      <w:pPr>
        <w:pStyle w:val="ListParagraph"/>
        <w:numPr>
          <w:ilvl w:val="0"/>
          <w:numId w:val="2"/>
        </w:numPr>
      </w:pPr>
      <w:r>
        <w:t>Describe</w:t>
      </w:r>
      <w:r w:rsidR="00167177">
        <w:t xml:space="preserve"> </w:t>
      </w:r>
      <w:r w:rsidR="00D31C19">
        <w:t xml:space="preserve">the </w:t>
      </w:r>
      <w:r w:rsidR="00167177">
        <w:t>status of environmental documentation</w:t>
      </w:r>
      <w:r w:rsidR="002701AB">
        <w:t xml:space="preserve"> (NEPA/CEQA/other)</w:t>
      </w:r>
      <w:r w:rsidR="00F916A7">
        <w:t>.</w:t>
      </w:r>
    </w:p>
    <w:p w14:paraId="692289FF" w14:textId="621BCC21" w:rsidR="004D48BF" w:rsidRPr="004D48BF" w:rsidRDefault="004D48BF" w:rsidP="004D48BF">
      <w:pPr>
        <w:pStyle w:val="ListParagraph"/>
        <w:rPr>
          <w:b/>
          <w:bCs/>
        </w:rPr>
      </w:pPr>
      <w:r>
        <w:rPr>
          <w:b/>
          <w:bCs/>
        </w:rPr>
        <w:t>This Market Analysis will require no environmental compliance.</w:t>
      </w:r>
    </w:p>
    <w:p w14:paraId="371CA902" w14:textId="77777777" w:rsidR="00275231" w:rsidRDefault="00275231" w:rsidP="002875AF">
      <w:pPr>
        <w:pStyle w:val="ListParagraph"/>
        <w:ind w:left="360"/>
      </w:pPr>
    </w:p>
    <w:p w14:paraId="38DFEF4C" w14:textId="2314DF00" w:rsidR="00F23658" w:rsidRDefault="00167177" w:rsidP="00F916A7">
      <w:pPr>
        <w:pStyle w:val="ListParagraph"/>
        <w:numPr>
          <w:ilvl w:val="0"/>
          <w:numId w:val="2"/>
        </w:numPr>
      </w:pPr>
      <w:r>
        <w:t xml:space="preserve">Attach project map and any other supporting documentation that would </w:t>
      </w:r>
      <w:r w:rsidR="00BE4DFC">
        <w:t>enhance the ACCG’s understanding of the project.</w:t>
      </w:r>
    </w:p>
    <w:p w14:paraId="72BBC8C1" w14:textId="03B8CAA8" w:rsidR="004D48BF" w:rsidRPr="004D48BF" w:rsidRDefault="004D48BF" w:rsidP="004D48BF">
      <w:pPr>
        <w:ind w:left="720"/>
        <w:rPr>
          <w:b/>
          <w:bCs/>
        </w:rPr>
      </w:pPr>
      <w:r>
        <w:rPr>
          <w:b/>
          <w:bCs/>
        </w:rPr>
        <w:t>Example of one component of the proposed Market Analysis</w:t>
      </w:r>
    </w:p>
    <w:p w14:paraId="5B3C47C0" w14:textId="75F3BFE0" w:rsidR="004D48BF" w:rsidRDefault="004D48BF" w:rsidP="004D48BF">
      <w:r>
        <w:rPr>
          <w:noProof/>
        </w:rPr>
        <w:drawing>
          <wp:inline distT="0" distB="0" distL="0" distR="0" wp14:anchorId="58971201" wp14:editId="2A075279">
            <wp:extent cx="6395085" cy="264604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5085" cy="2646045"/>
                    </a:xfrm>
                    <a:prstGeom prst="rect">
                      <a:avLst/>
                    </a:prstGeom>
                    <a:noFill/>
                  </pic:spPr>
                </pic:pic>
              </a:graphicData>
            </a:graphic>
          </wp:inline>
        </w:drawing>
      </w:r>
    </w:p>
    <w:sectPr w:rsidR="004D48BF" w:rsidSect="00567E68">
      <w:footerReference w:type="even" r:id="rId13"/>
      <w:foot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9CD5" w14:textId="77777777" w:rsidR="00C13975" w:rsidRDefault="00C13975" w:rsidP="00F23658">
      <w:r>
        <w:separator/>
      </w:r>
    </w:p>
  </w:endnote>
  <w:endnote w:type="continuationSeparator" w:id="0">
    <w:p w14:paraId="1E0D4815" w14:textId="77777777" w:rsidR="00C13975" w:rsidRDefault="00C13975" w:rsidP="00F23658">
      <w:r>
        <w:continuationSeparator/>
      </w:r>
    </w:p>
  </w:endnote>
  <w:endnote w:type="continuationNotice" w:id="1">
    <w:p w14:paraId="68565DB6" w14:textId="77777777" w:rsidR="00C13975" w:rsidRDefault="00C1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228893"/>
      <w:docPartObj>
        <w:docPartGallery w:val="Page Numbers (Bottom of Page)"/>
        <w:docPartUnique/>
      </w:docPartObj>
    </w:sdtPr>
    <w:sdtContent>
      <w:p w14:paraId="5FA27E30" w14:textId="7B0F5D4A" w:rsidR="00CA6680" w:rsidRDefault="00CA6680" w:rsidP="00822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75766" w14:textId="77777777" w:rsidR="00E3367E" w:rsidRDefault="00E3367E" w:rsidP="0028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649370"/>
      <w:docPartObj>
        <w:docPartGallery w:val="Page Numbers (Bottom of Page)"/>
        <w:docPartUnique/>
      </w:docPartObj>
    </w:sdtPr>
    <w:sdtContent>
      <w:p w14:paraId="5420F9C5" w14:textId="5C259B40" w:rsidR="00CA6680" w:rsidRDefault="00CA6680" w:rsidP="00822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7C64">
          <w:rPr>
            <w:rStyle w:val="PageNumber"/>
            <w:noProof/>
          </w:rPr>
          <w:t>3</w:t>
        </w:r>
        <w:r>
          <w:rPr>
            <w:rStyle w:val="PageNumber"/>
          </w:rPr>
          <w:fldChar w:fldCharType="end"/>
        </w:r>
      </w:p>
    </w:sdtContent>
  </w:sdt>
  <w:p w14:paraId="67370F39" w14:textId="77777777" w:rsidR="00E3367E" w:rsidRDefault="00E3367E" w:rsidP="0028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6748" w14:textId="77777777" w:rsidR="00C13975" w:rsidRDefault="00C13975" w:rsidP="00F23658">
      <w:r>
        <w:separator/>
      </w:r>
    </w:p>
  </w:footnote>
  <w:footnote w:type="continuationSeparator" w:id="0">
    <w:p w14:paraId="570FF3AA" w14:textId="77777777" w:rsidR="00C13975" w:rsidRDefault="00C13975" w:rsidP="00F23658">
      <w:r>
        <w:continuationSeparator/>
      </w:r>
    </w:p>
  </w:footnote>
  <w:footnote w:type="continuationNotice" w:id="1">
    <w:p w14:paraId="16A7F8C2" w14:textId="77777777" w:rsidR="00C13975" w:rsidRDefault="00C139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CEA"/>
    <w:multiLevelType w:val="hybridMultilevel"/>
    <w:tmpl w:val="92E6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C1AA1"/>
    <w:multiLevelType w:val="hybridMultilevel"/>
    <w:tmpl w:val="7324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806EE"/>
    <w:multiLevelType w:val="hybridMultilevel"/>
    <w:tmpl w:val="F9B05686"/>
    <w:lvl w:ilvl="0" w:tplc="3AC85C3A">
      <w:start w:val="1"/>
      <w:numFmt w:val="decimal"/>
      <w:lvlText w:val="%1."/>
      <w:lvlJc w:val="left"/>
      <w:pPr>
        <w:ind w:left="360" w:hanging="360"/>
      </w:pPr>
      <w:rPr>
        <w:b w:val="0"/>
      </w:rPr>
    </w:lvl>
    <w:lvl w:ilvl="1" w:tplc="EE48C3F8">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5E1FF5"/>
    <w:multiLevelType w:val="hybridMultilevel"/>
    <w:tmpl w:val="72E0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43DF2"/>
    <w:multiLevelType w:val="hybridMultilevel"/>
    <w:tmpl w:val="6B3427F6"/>
    <w:lvl w:ilvl="0" w:tplc="9B4A0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E3CD0"/>
    <w:multiLevelType w:val="hybridMultilevel"/>
    <w:tmpl w:val="81F2999C"/>
    <w:lvl w:ilvl="0" w:tplc="EE328B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13BA"/>
    <w:multiLevelType w:val="hybridMultilevel"/>
    <w:tmpl w:val="F76A42F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0779"/>
    <w:multiLevelType w:val="hybridMultilevel"/>
    <w:tmpl w:val="AAFC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786764">
    <w:abstractNumId w:val="5"/>
  </w:num>
  <w:num w:numId="2" w16cid:durableId="884222441">
    <w:abstractNumId w:val="2"/>
  </w:num>
  <w:num w:numId="3" w16cid:durableId="1040859680">
    <w:abstractNumId w:val="7"/>
  </w:num>
  <w:num w:numId="4" w16cid:durableId="1813057653">
    <w:abstractNumId w:val="6"/>
  </w:num>
  <w:num w:numId="5" w16cid:durableId="1530145121">
    <w:abstractNumId w:val="0"/>
  </w:num>
  <w:num w:numId="6" w16cid:durableId="1777019606">
    <w:abstractNumId w:val="1"/>
  </w:num>
  <w:num w:numId="7" w16cid:durableId="987787264">
    <w:abstractNumId w:val="4"/>
  </w:num>
  <w:num w:numId="8" w16cid:durableId="450132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58"/>
    <w:rsid w:val="00005290"/>
    <w:rsid w:val="0001076C"/>
    <w:rsid w:val="00016789"/>
    <w:rsid w:val="00021807"/>
    <w:rsid w:val="0002344A"/>
    <w:rsid w:val="000259A2"/>
    <w:rsid w:val="000264B5"/>
    <w:rsid w:val="00037C45"/>
    <w:rsid w:val="00044132"/>
    <w:rsid w:val="00046D5D"/>
    <w:rsid w:val="000570E4"/>
    <w:rsid w:val="00057341"/>
    <w:rsid w:val="00057554"/>
    <w:rsid w:val="0006765D"/>
    <w:rsid w:val="00067F3C"/>
    <w:rsid w:val="00073AC5"/>
    <w:rsid w:val="00076769"/>
    <w:rsid w:val="00083268"/>
    <w:rsid w:val="00090583"/>
    <w:rsid w:val="00093C03"/>
    <w:rsid w:val="000958CD"/>
    <w:rsid w:val="0009721D"/>
    <w:rsid w:val="000A6C27"/>
    <w:rsid w:val="000A6DFA"/>
    <w:rsid w:val="000D1078"/>
    <w:rsid w:val="000D162E"/>
    <w:rsid w:val="000D332F"/>
    <w:rsid w:val="000D6A42"/>
    <w:rsid w:val="000D71D2"/>
    <w:rsid w:val="000D7BEE"/>
    <w:rsid w:val="000E0E95"/>
    <w:rsid w:val="000E2C7B"/>
    <w:rsid w:val="000E330D"/>
    <w:rsid w:val="000F002A"/>
    <w:rsid w:val="000F6766"/>
    <w:rsid w:val="00101288"/>
    <w:rsid w:val="001212C1"/>
    <w:rsid w:val="001236BA"/>
    <w:rsid w:val="00123A5E"/>
    <w:rsid w:val="0012488C"/>
    <w:rsid w:val="00126FCC"/>
    <w:rsid w:val="0013370A"/>
    <w:rsid w:val="00135C67"/>
    <w:rsid w:val="00135D90"/>
    <w:rsid w:val="00144E01"/>
    <w:rsid w:val="00152A79"/>
    <w:rsid w:val="001632E4"/>
    <w:rsid w:val="001670A5"/>
    <w:rsid w:val="00167177"/>
    <w:rsid w:val="00187C40"/>
    <w:rsid w:val="00194427"/>
    <w:rsid w:val="001963CF"/>
    <w:rsid w:val="001A0826"/>
    <w:rsid w:val="001A276C"/>
    <w:rsid w:val="001A73BB"/>
    <w:rsid w:val="001B254C"/>
    <w:rsid w:val="001B516A"/>
    <w:rsid w:val="001B522A"/>
    <w:rsid w:val="001C2F54"/>
    <w:rsid w:val="001D72A3"/>
    <w:rsid w:val="001E2F92"/>
    <w:rsid w:val="001E4506"/>
    <w:rsid w:val="001E5F88"/>
    <w:rsid w:val="001E6631"/>
    <w:rsid w:val="001F13BB"/>
    <w:rsid w:val="001F72EB"/>
    <w:rsid w:val="00201E1E"/>
    <w:rsid w:val="002064B0"/>
    <w:rsid w:val="00210E44"/>
    <w:rsid w:val="00211D24"/>
    <w:rsid w:val="00216D50"/>
    <w:rsid w:val="002409CB"/>
    <w:rsid w:val="00242275"/>
    <w:rsid w:val="0024711D"/>
    <w:rsid w:val="0025022A"/>
    <w:rsid w:val="00252CF1"/>
    <w:rsid w:val="002633E2"/>
    <w:rsid w:val="002701AB"/>
    <w:rsid w:val="00273BC0"/>
    <w:rsid w:val="00274397"/>
    <w:rsid w:val="002748F4"/>
    <w:rsid w:val="00275231"/>
    <w:rsid w:val="002802CC"/>
    <w:rsid w:val="00280F22"/>
    <w:rsid w:val="002875AF"/>
    <w:rsid w:val="00290623"/>
    <w:rsid w:val="002A0F5C"/>
    <w:rsid w:val="002B6D6F"/>
    <w:rsid w:val="002C0092"/>
    <w:rsid w:val="002C310D"/>
    <w:rsid w:val="002C3396"/>
    <w:rsid w:val="002C357E"/>
    <w:rsid w:val="002C50B9"/>
    <w:rsid w:val="002C6B7C"/>
    <w:rsid w:val="002D7232"/>
    <w:rsid w:val="002F58BE"/>
    <w:rsid w:val="002F6F08"/>
    <w:rsid w:val="00302A60"/>
    <w:rsid w:val="003166E0"/>
    <w:rsid w:val="00321D6D"/>
    <w:rsid w:val="00326230"/>
    <w:rsid w:val="0032797F"/>
    <w:rsid w:val="00334151"/>
    <w:rsid w:val="00340E5F"/>
    <w:rsid w:val="00346758"/>
    <w:rsid w:val="0034776C"/>
    <w:rsid w:val="00352AA7"/>
    <w:rsid w:val="00353502"/>
    <w:rsid w:val="0035601B"/>
    <w:rsid w:val="003563CA"/>
    <w:rsid w:val="0037028F"/>
    <w:rsid w:val="00377E6D"/>
    <w:rsid w:val="00384687"/>
    <w:rsid w:val="0038660C"/>
    <w:rsid w:val="003877AB"/>
    <w:rsid w:val="003917A5"/>
    <w:rsid w:val="00396016"/>
    <w:rsid w:val="003A2E32"/>
    <w:rsid w:val="003B3C0A"/>
    <w:rsid w:val="003B6C71"/>
    <w:rsid w:val="003B72BA"/>
    <w:rsid w:val="003B795E"/>
    <w:rsid w:val="003C1F44"/>
    <w:rsid w:val="003C36DC"/>
    <w:rsid w:val="003C6E7C"/>
    <w:rsid w:val="003D6468"/>
    <w:rsid w:val="003E04FE"/>
    <w:rsid w:val="003E549C"/>
    <w:rsid w:val="003E7895"/>
    <w:rsid w:val="003F448A"/>
    <w:rsid w:val="003F47FA"/>
    <w:rsid w:val="003F581D"/>
    <w:rsid w:val="0040557C"/>
    <w:rsid w:val="004065B2"/>
    <w:rsid w:val="00406A24"/>
    <w:rsid w:val="0040775A"/>
    <w:rsid w:val="00412A49"/>
    <w:rsid w:val="00413F09"/>
    <w:rsid w:val="00415B95"/>
    <w:rsid w:val="00436700"/>
    <w:rsid w:val="00437C0E"/>
    <w:rsid w:val="00443A4F"/>
    <w:rsid w:val="00444072"/>
    <w:rsid w:val="00450F9A"/>
    <w:rsid w:val="00451916"/>
    <w:rsid w:val="00451E55"/>
    <w:rsid w:val="004535C0"/>
    <w:rsid w:val="0046436B"/>
    <w:rsid w:val="00464A27"/>
    <w:rsid w:val="004652D4"/>
    <w:rsid w:val="00474C5A"/>
    <w:rsid w:val="004752DE"/>
    <w:rsid w:val="00486977"/>
    <w:rsid w:val="004902B3"/>
    <w:rsid w:val="00491778"/>
    <w:rsid w:val="0049610B"/>
    <w:rsid w:val="004B0C32"/>
    <w:rsid w:val="004C0849"/>
    <w:rsid w:val="004C7FBA"/>
    <w:rsid w:val="004D2193"/>
    <w:rsid w:val="004D48BF"/>
    <w:rsid w:val="004D5A53"/>
    <w:rsid w:val="004E79D5"/>
    <w:rsid w:val="004F193C"/>
    <w:rsid w:val="0050180A"/>
    <w:rsid w:val="005021C7"/>
    <w:rsid w:val="00515349"/>
    <w:rsid w:val="00516F8A"/>
    <w:rsid w:val="00521546"/>
    <w:rsid w:val="00531BBC"/>
    <w:rsid w:val="00531CB2"/>
    <w:rsid w:val="00533B2F"/>
    <w:rsid w:val="00541FFB"/>
    <w:rsid w:val="00544072"/>
    <w:rsid w:val="00547671"/>
    <w:rsid w:val="00552583"/>
    <w:rsid w:val="005561D7"/>
    <w:rsid w:val="00567E68"/>
    <w:rsid w:val="00571E6E"/>
    <w:rsid w:val="00580581"/>
    <w:rsid w:val="0058645B"/>
    <w:rsid w:val="005B1D1C"/>
    <w:rsid w:val="005B209E"/>
    <w:rsid w:val="005C6A48"/>
    <w:rsid w:val="005F1DD7"/>
    <w:rsid w:val="005F21C2"/>
    <w:rsid w:val="005F422B"/>
    <w:rsid w:val="005F5B55"/>
    <w:rsid w:val="00603930"/>
    <w:rsid w:val="0060678B"/>
    <w:rsid w:val="00621786"/>
    <w:rsid w:val="006277F1"/>
    <w:rsid w:val="00635BBE"/>
    <w:rsid w:val="006524DB"/>
    <w:rsid w:val="006735E2"/>
    <w:rsid w:val="00676072"/>
    <w:rsid w:val="00686F78"/>
    <w:rsid w:val="00693C3E"/>
    <w:rsid w:val="00694DEF"/>
    <w:rsid w:val="006B155E"/>
    <w:rsid w:val="006C0147"/>
    <w:rsid w:val="006E0E53"/>
    <w:rsid w:val="006E1489"/>
    <w:rsid w:val="006E165A"/>
    <w:rsid w:val="006E3FBE"/>
    <w:rsid w:val="006F2CBF"/>
    <w:rsid w:val="006F43B1"/>
    <w:rsid w:val="00704B10"/>
    <w:rsid w:val="00712BE7"/>
    <w:rsid w:val="00716F63"/>
    <w:rsid w:val="00722623"/>
    <w:rsid w:val="00723BAE"/>
    <w:rsid w:val="007456F6"/>
    <w:rsid w:val="00754991"/>
    <w:rsid w:val="007615DA"/>
    <w:rsid w:val="0076698C"/>
    <w:rsid w:val="00767C41"/>
    <w:rsid w:val="00772E08"/>
    <w:rsid w:val="00777BEF"/>
    <w:rsid w:val="00780CFB"/>
    <w:rsid w:val="00781F69"/>
    <w:rsid w:val="00783EDF"/>
    <w:rsid w:val="00784E0C"/>
    <w:rsid w:val="00785180"/>
    <w:rsid w:val="00786CB8"/>
    <w:rsid w:val="00794E4A"/>
    <w:rsid w:val="00797466"/>
    <w:rsid w:val="007A4BA8"/>
    <w:rsid w:val="007B215F"/>
    <w:rsid w:val="007B388A"/>
    <w:rsid w:val="007B4B8E"/>
    <w:rsid w:val="007C0A1C"/>
    <w:rsid w:val="007D64B8"/>
    <w:rsid w:val="007E0E10"/>
    <w:rsid w:val="007E1DC2"/>
    <w:rsid w:val="007E3EBB"/>
    <w:rsid w:val="007E4EA0"/>
    <w:rsid w:val="007E72C1"/>
    <w:rsid w:val="007F1327"/>
    <w:rsid w:val="007F2B9E"/>
    <w:rsid w:val="008014C3"/>
    <w:rsid w:val="00805A82"/>
    <w:rsid w:val="00811AA2"/>
    <w:rsid w:val="00812448"/>
    <w:rsid w:val="00813FC7"/>
    <w:rsid w:val="008155E6"/>
    <w:rsid w:val="00821220"/>
    <w:rsid w:val="008247D0"/>
    <w:rsid w:val="00827ACD"/>
    <w:rsid w:val="00831556"/>
    <w:rsid w:val="00847CEC"/>
    <w:rsid w:val="00863092"/>
    <w:rsid w:val="00864DF6"/>
    <w:rsid w:val="00872D29"/>
    <w:rsid w:val="008834D0"/>
    <w:rsid w:val="00890D33"/>
    <w:rsid w:val="0089461C"/>
    <w:rsid w:val="00897073"/>
    <w:rsid w:val="008C5ED4"/>
    <w:rsid w:val="008D388B"/>
    <w:rsid w:val="008D55F1"/>
    <w:rsid w:val="008D6602"/>
    <w:rsid w:val="008E140F"/>
    <w:rsid w:val="008E333D"/>
    <w:rsid w:val="008E3A1E"/>
    <w:rsid w:val="00905837"/>
    <w:rsid w:val="009104D5"/>
    <w:rsid w:val="009347C5"/>
    <w:rsid w:val="00941525"/>
    <w:rsid w:val="00944410"/>
    <w:rsid w:val="009579E9"/>
    <w:rsid w:val="00960423"/>
    <w:rsid w:val="0096180D"/>
    <w:rsid w:val="00964517"/>
    <w:rsid w:val="00972F2B"/>
    <w:rsid w:val="00983814"/>
    <w:rsid w:val="009864DB"/>
    <w:rsid w:val="00987A5A"/>
    <w:rsid w:val="00990C1D"/>
    <w:rsid w:val="00993854"/>
    <w:rsid w:val="009A69FE"/>
    <w:rsid w:val="009A7AA2"/>
    <w:rsid w:val="009B2417"/>
    <w:rsid w:val="009B3341"/>
    <w:rsid w:val="009B4D96"/>
    <w:rsid w:val="009B6B4B"/>
    <w:rsid w:val="009C2774"/>
    <w:rsid w:val="009D1865"/>
    <w:rsid w:val="009D53E5"/>
    <w:rsid w:val="009D73F2"/>
    <w:rsid w:val="009E2AA7"/>
    <w:rsid w:val="009E6899"/>
    <w:rsid w:val="009E7EE7"/>
    <w:rsid w:val="009F4F80"/>
    <w:rsid w:val="009F538C"/>
    <w:rsid w:val="009F735A"/>
    <w:rsid w:val="00A015D1"/>
    <w:rsid w:val="00A01F44"/>
    <w:rsid w:val="00A073B9"/>
    <w:rsid w:val="00A12735"/>
    <w:rsid w:val="00A2223D"/>
    <w:rsid w:val="00A22927"/>
    <w:rsid w:val="00A33B67"/>
    <w:rsid w:val="00A41A0D"/>
    <w:rsid w:val="00A5613E"/>
    <w:rsid w:val="00A60A95"/>
    <w:rsid w:val="00A65E01"/>
    <w:rsid w:val="00A70767"/>
    <w:rsid w:val="00A74A18"/>
    <w:rsid w:val="00A77641"/>
    <w:rsid w:val="00A83240"/>
    <w:rsid w:val="00A86B1A"/>
    <w:rsid w:val="00A91473"/>
    <w:rsid w:val="00A94119"/>
    <w:rsid w:val="00A96E90"/>
    <w:rsid w:val="00AA05C9"/>
    <w:rsid w:val="00AA24F6"/>
    <w:rsid w:val="00AA634E"/>
    <w:rsid w:val="00AB1007"/>
    <w:rsid w:val="00AB3AF8"/>
    <w:rsid w:val="00AD2EFD"/>
    <w:rsid w:val="00AD4D1C"/>
    <w:rsid w:val="00AE438E"/>
    <w:rsid w:val="00AE44B3"/>
    <w:rsid w:val="00AE5DE1"/>
    <w:rsid w:val="00AE6C68"/>
    <w:rsid w:val="00B00B63"/>
    <w:rsid w:val="00B0120E"/>
    <w:rsid w:val="00B030E0"/>
    <w:rsid w:val="00B03123"/>
    <w:rsid w:val="00B03A08"/>
    <w:rsid w:val="00B04DC1"/>
    <w:rsid w:val="00B05FC4"/>
    <w:rsid w:val="00B104DA"/>
    <w:rsid w:val="00B1234A"/>
    <w:rsid w:val="00B16469"/>
    <w:rsid w:val="00B41F41"/>
    <w:rsid w:val="00B45F62"/>
    <w:rsid w:val="00B53C62"/>
    <w:rsid w:val="00B569E1"/>
    <w:rsid w:val="00B742D3"/>
    <w:rsid w:val="00B74B1A"/>
    <w:rsid w:val="00B75E34"/>
    <w:rsid w:val="00B81EC2"/>
    <w:rsid w:val="00B91F0B"/>
    <w:rsid w:val="00B96103"/>
    <w:rsid w:val="00BA2274"/>
    <w:rsid w:val="00BA2B1C"/>
    <w:rsid w:val="00BB267A"/>
    <w:rsid w:val="00BB63E2"/>
    <w:rsid w:val="00BD086A"/>
    <w:rsid w:val="00BD321D"/>
    <w:rsid w:val="00BE4DFC"/>
    <w:rsid w:val="00BE580E"/>
    <w:rsid w:val="00BF520A"/>
    <w:rsid w:val="00C012A5"/>
    <w:rsid w:val="00C02881"/>
    <w:rsid w:val="00C13975"/>
    <w:rsid w:val="00C15A06"/>
    <w:rsid w:val="00C24304"/>
    <w:rsid w:val="00C316B9"/>
    <w:rsid w:val="00C37CC5"/>
    <w:rsid w:val="00C576D0"/>
    <w:rsid w:val="00C64BEF"/>
    <w:rsid w:val="00C7223E"/>
    <w:rsid w:val="00C73FBB"/>
    <w:rsid w:val="00C77045"/>
    <w:rsid w:val="00C912E3"/>
    <w:rsid w:val="00CA262F"/>
    <w:rsid w:val="00CA6680"/>
    <w:rsid w:val="00CB2220"/>
    <w:rsid w:val="00CB2987"/>
    <w:rsid w:val="00CB3863"/>
    <w:rsid w:val="00CB4FD9"/>
    <w:rsid w:val="00CB5333"/>
    <w:rsid w:val="00CC57D5"/>
    <w:rsid w:val="00CC6346"/>
    <w:rsid w:val="00CD3368"/>
    <w:rsid w:val="00CD4A2D"/>
    <w:rsid w:val="00CE1F2B"/>
    <w:rsid w:val="00CE4ACE"/>
    <w:rsid w:val="00CE6667"/>
    <w:rsid w:val="00CF09B2"/>
    <w:rsid w:val="00CF554B"/>
    <w:rsid w:val="00D01987"/>
    <w:rsid w:val="00D0206C"/>
    <w:rsid w:val="00D30F53"/>
    <w:rsid w:val="00D31C19"/>
    <w:rsid w:val="00D36A72"/>
    <w:rsid w:val="00D42CC0"/>
    <w:rsid w:val="00D44B51"/>
    <w:rsid w:val="00D50A02"/>
    <w:rsid w:val="00D5404F"/>
    <w:rsid w:val="00D54B0D"/>
    <w:rsid w:val="00D5779A"/>
    <w:rsid w:val="00D6074C"/>
    <w:rsid w:val="00D66410"/>
    <w:rsid w:val="00D703A8"/>
    <w:rsid w:val="00D8377B"/>
    <w:rsid w:val="00D86FC7"/>
    <w:rsid w:val="00D87C2C"/>
    <w:rsid w:val="00D94B5A"/>
    <w:rsid w:val="00DA1A2A"/>
    <w:rsid w:val="00DA2A22"/>
    <w:rsid w:val="00DA52AB"/>
    <w:rsid w:val="00DC35F8"/>
    <w:rsid w:val="00DC7A62"/>
    <w:rsid w:val="00DC7CD6"/>
    <w:rsid w:val="00DD347B"/>
    <w:rsid w:val="00DE4E49"/>
    <w:rsid w:val="00DF755C"/>
    <w:rsid w:val="00E00D37"/>
    <w:rsid w:val="00E01BDF"/>
    <w:rsid w:val="00E0236C"/>
    <w:rsid w:val="00E0361E"/>
    <w:rsid w:val="00E10F9B"/>
    <w:rsid w:val="00E305FF"/>
    <w:rsid w:val="00E31766"/>
    <w:rsid w:val="00E3367E"/>
    <w:rsid w:val="00E4025E"/>
    <w:rsid w:val="00E42329"/>
    <w:rsid w:val="00E4248B"/>
    <w:rsid w:val="00E43A22"/>
    <w:rsid w:val="00E545F4"/>
    <w:rsid w:val="00E562B4"/>
    <w:rsid w:val="00E56C5C"/>
    <w:rsid w:val="00E6770F"/>
    <w:rsid w:val="00E7424F"/>
    <w:rsid w:val="00E74891"/>
    <w:rsid w:val="00E749ED"/>
    <w:rsid w:val="00E76385"/>
    <w:rsid w:val="00E77FB1"/>
    <w:rsid w:val="00E8449F"/>
    <w:rsid w:val="00E84A4C"/>
    <w:rsid w:val="00E85CA6"/>
    <w:rsid w:val="00E94B98"/>
    <w:rsid w:val="00E9764B"/>
    <w:rsid w:val="00EC19FB"/>
    <w:rsid w:val="00EC2279"/>
    <w:rsid w:val="00ED38CF"/>
    <w:rsid w:val="00ED6BA6"/>
    <w:rsid w:val="00ED7C89"/>
    <w:rsid w:val="00EF5119"/>
    <w:rsid w:val="00F01766"/>
    <w:rsid w:val="00F12DBD"/>
    <w:rsid w:val="00F13447"/>
    <w:rsid w:val="00F23658"/>
    <w:rsid w:val="00F26AE5"/>
    <w:rsid w:val="00F30FAB"/>
    <w:rsid w:val="00F40EBF"/>
    <w:rsid w:val="00F41D96"/>
    <w:rsid w:val="00F42D90"/>
    <w:rsid w:val="00F54224"/>
    <w:rsid w:val="00F54904"/>
    <w:rsid w:val="00F563A3"/>
    <w:rsid w:val="00F6756D"/>
    <w:rsid w:val="00F74674"/>
    <w:rsid w:val="00F76772"/>
    <w:rsid w:val="00F77C64"/>
    <w:rsid w:val="00F83216"/>
    <w:rsid w:val="00F835A8"/>
    <w:rsid w:val="00F916A7"/>
    <w:rsid w:val="00F941AF"/>
    <w:rsid w:val="00F94D47"/>
    <w:rsid w:val="00FA1B11"/>
    <w:rsid w:val="00FA1CC5"/>
    <w:rsid w:val="00FB4EF3"/>
    <w:rsid w:val="00FC368F"/>
    <w:rsid w:val="00FE7AB5"/>
    <w:rsid w:val="00FF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D9A18"/>
  <w15:docId w15:val="{697D42D8-CE7E-7945-85FC-2679AD30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58"/>
    <w:pPr>
      <w:tabs>
        <w:tab w:val="center" w:pos="4680"/>
        <w:tab w:val="right" w:pos="9360"/>
      </w:tabs>
    </w:pPr>
  </w:style>
  <w:style w:type="character" w:customStyle="1" w:styleId="HeaderChar">
    <w:name w:val="Header Char"/>
    <w:basedOn w:val="DefaultParagraphFont"/>
    <w:link w:val="Header"/>
    <w:uiPriority w:val="99"/>
    <w:rsid w:val="00F23658"/>
  </w:style>
  <w:style w:type="paragraph" w:styleId="Footer">
    <w:name w:val="footer"/>
    <w:basedOn w:val="Normal"/>
    <w:link w:val="FooterChar"/>
    <w:uiPriority w:val="99"/>
    <w:unhideWhenUsed/>
    <w:rsid w:val="00F23658"/>
    <w:pPr>
      <w:tabs>
        <w:tab w:val="center" w:pos="4680"/>
        <w:tab w:val="right" w:pos="9360"/>
      </w:tabs>
    </w:pPr>
  </w:style>
  <w:style w:type="character" w:customStyle="1" w:styleId="FooterChar">
    <w:name w:val="Footer Char"/>
    <w:basedOn w:val="DefaultParagraphFont"/>
    <w:link w:val="Footer"/>
    <w:uiPriority w:val="99"/>
    <w:rsid w:val="00F23658"/>
  </w:style>
  <w:style w:type="character" w:styleId="Hyperlink">
    <w:name w:val="Hyperlink"/>
    <w:basedOn w:val="DefaultParagraphFont"/>
    <w:uiPriority w:val="99"/>
    <w:unhideWhenUsed/>
    <w:rsid w:val="00F23658"/>
    <w:rPr>
      <w:color w:val="0563C1" w:themeColor="hyperlink"/>
      <w:u w:val="single"/>
    </w:rPr>
  </w:style>
  <w:style w:type="character" w:customStyle="1" w:styleId="UnresolvedMention1">
    <w:name w:val="Unresolved Mention1"/>
    <w:basedOn w:val="DefaultParagraphFont"/>
    <w:uiPriority w:val="99"/>
    <w:semiHidden/>
    <w:unhideWhenUsed/>
    <w:rsid w:val="00F23658"/>
    <w:rPr>
      <w:color w:val="605E5C"/>
      <w:shd w:val="clear" w:color="auto" w:fill="E1DFDD"/>
    </w:rPr>
  </w:style>
  <w:style w:type="paragraph" w:styleId="BalloonText">
    <w:name w:val="Balloon Text"/>
    <w:basedOn w:val="Normal"/>
    <w:link w:val="BalloonTextChar"/>
    <w:uiPriority w:val="99"/>
    <w:semiHidden/>
    <w:unhideWhenUsed/>
    <w:rsid w:val="00211D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D24"/>
    <w:rPr>
      <w:rFonts w:ascii="Times New Roman" w:hAnsi="Times New Roman" w:cs="Times New Roman"/>
      <w:sz w:val="18"/>
      <w:szCs w:val="18"/>
    </w:rPr>
  </w:style>
  <w:style w:type="paragraph" w:styleId="ListParagraph">
    <w:name w:val="List Paragraph"/>
    <w:basedOn w:val="Normal"/>
    <w:uiPriority w:val="34"/>
    <w:qFormat/>
    <w:rsid w:val="00E7424F"/>
    <w:pPr>
      <w:ind w:left="720"/>
      <w:contextualSpacing/>
    </w:pPr>
  </w:style>
  <w:style w:type="character" w:styleId="FollowedHyperlink">
    <w:name w:val="FollowedHyperlink"/>
    <w:basedOn w:val="DefaultParagraphFont"/>
    <w:uiPriority w:val="99"/>
    <w:semiHidden/>
    <w:unhideWhenUsed/>
    <w:rsid w:val="00DC35F8"/>
    <w:rPr>
      <w:color w:val="954F72" w:themeColor="followedHyperlink"/>
      <w:u w:val="single"/>
    </w:rPr>
  </w:style>
  <w:style w:type="table" w:styleId="TableGrid">
    <w:name w:val="Table Grid"/>
    <w:basedOn w:val="TableNormal"/>
    <w:uiPriority w:val="39"/>
    <w:rsid w:val="00A9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60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316B9"/>
  </w:style>
  <w:style w:type="character" w:styleId="PageNumber">
    <w:name w:val="page number"/>
    <w:basedOn w:val="DefaultParagraphFont"/>
    <w:uiPriority w:val="99"/>
    <w:semiHidden/>
    <w:unhideWhenUsed/>
    <w:rsid w:val="00CA6680"/>
  </w:style>
  <w:style w:type="character" w:styleId="CommentReference">
    <w:name w:val="annotation reference"/>
    <w:basedOn w:val="DefaultParagraphFont"/>
    <w:uiPriority w:val="99"/>
    <w:semiHidden/>
    <w:unhideWhenUsed/>
    <w:rsid w:val="00FA1B11"/>
    <w:rPr>
      <w:sz w:val="16"/>
      <w:szCs w:val="16"/>
    </w:rPr>
  </w:style>
  <w:style w:type="paragraph" w:styleId="CommentText">
    <w:name w:val="annotation text"/>
    <w:basedOn w:val="Normal"/>
    <w:link w:val="CommentTextChar"/>
    <w:uiPriority w:val="99"/>
    <w:semiHidden/>
    <w:unhideWhenUsed/>
    <w:rsid w:val="00FA1B11"/>
    <w:rPr>
      <w:sz w:val="20"/>
      <w:szCs w:val="20"/>
    </w:rPr>
  </w:style>
  <w:style w:type="character" w:customStyle="1" w:styleId="CommentTextChar">
    <w:name w:val="Comment Text Char"/>
    <w:basedOn w:val="DefaultParagraphFont"/>
    <w:link w:val="CommentText"/>
    <w:uiPriority w:val="99"/>
    <w:semiHidden/>
    <w:rsid w:val="00FA1B11"/>
    <w:rPr>
      <w:sz w:val="20"/>
      <w:szCs w:val="20"/>
    </w:rPr>
  </w:style>
  <w:style w:type="paragraph" w:styleId="CommentSubject">
    <w:name w:val="annotation subject"/>
    <w:basedOn w:val="CommentText"/>
    <w:next w:val="CommentText"/>
    <w:link w:val="CommentSubjectChar"/>
    <w:uiPriority w:val="99"/>
    <w:semiHidden/>
    <w:unhideWhenUsed/>
    <w:rsid w:val="00FA1B11"/>
    <w:rPr>
      <w:b/>
      <w:bCs/>
    </w:rPr>
  </w:style>
  <w:style w:type="character" w:customStyle="1" w:styleId="CommentSubjectChar">
    <w:name w:val="Comment Subject Char"/>
    <w:basedOn w:val="CommentTextChar"/>
    <w:link w:val="CommentSubject"/>
    <w:uiPriority w:val="99"/>
    <w:semiHidden/>
    <w:rsid w:val="00FA1B11"/>
    <w:rPr>
      <w:b/>
      <w:bCs/>
      <w:sz w:val="20"/>
      <w:szCs w:val="20"/>
    </w:rPr>
  </w:style>
  <w:style w:type="character" w:styleId="UnresolvedMention">
    <w:name w:val="Unresolved Mention"/>
    <w:basedOn w:val="DefaultParagraphFont"/>
    <w:uiPriority w:val="99"/>
    <w:semiHidden/>
    <w:unhideWhenUsed/>
    <w:rsid w:val="0000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627">
      <w:bodyDiv w:val="1"/>
      <w:marLeft w:val="0"/>
      <w:marRight w:val="0"/>
      <w:marTop w:val="0"/>
      <w:marBottom w:val="0"/>
      <w:divBdr>
        <w:top w:val="none" w:sz="0" w:space="0" w:color="auto"/>
        <w:left w:val="none" w:sz="0" w:space="0" w:color="auto"/>
        <w:bottom w:val="none" w:sz="0" w:space="0" w:color="auto"/>
        <w:right w:val="none" w:sz="0" w:space="0" w:color="auto"/>
      </w:divBdr>
      <w:divsChild>
        <w:div w:id="1384477244">
          <w:marLeft w:val="0"/>
          <w:marRight w:val="0"/>
          <w:marTop w:val="0"/>
          <w:marBottom w:val="0"/>
          <w:divBdr>
            <w:top w:val="none" w:sz="0" w:space="0" w:color="auto"/>
            <w:left w:val="none" w:sz="0" w:space="0" w:color="auto"/>
            <w:bottom w:val="none" w:sz="0" w:space="0" w:color="auto"/>
            <w:right w:val="none" w:sz="0" w:space="0" w:color="auto"/>
          </w:divBdr>
          <w:divsChild>
            <w:div w:id="225191434">
              <w:marLeft w:val="0"/>
              <w:marRight w:val="0"/>
              <w:marTop w:val="0"/>
              <w:marBottom w:val="0"/>
              <w:divBdr>
                <w:top w:val="none" w:sz="0" w:space="0" w:color="auto"/>
                <w:left w:val="none" w:sz="0" w:space="0" w:color="auto"/>
                <w:bottom w:val="none" w:sz="0" w:space="0" w:color="auto"/>
                <w:right w:val="none" w:sz="0" w:space="0" w:color="auto"/>
              </w:divBdr>
              <w:divsChild>
                <w:div w:id="957879875">
                  <w:marLeft w:val="0"/>
                  <w:marRight w:val="0"/>
                  <w:marTop w:val="0"/>
                  <w:marBottom w:val="0"/>
                  <w:divBdr>
                    <w:top w:val="none" w:sz="0" w:space="0" w:color="auto"/>
                    <w:left w:val="none" w:sz="0" w:space="0" w:color="auto"/>
                    <w:bottom w:val="none" w:sz="0" w:space="0" w:color="auto"/>
                    <w:right w:val="none" w:sz="0" w:space="0" w:color="auto"/>
                  </w:divBdr>
                  <w:divsChild>
                    <w:div w:id="209997017">
                      <w:marLeft w:val="0"/>
                      <w:marRight w:val="0"/>
                      <w:marTop w:val="0"/>
                      <w:marBottom w:val="0"/>
                      <w:divBdr>
                        <w:top w:val="none" w:sz="0" w:space="0" w:color="auto"/>
                        <w:left w:val="none" w:sz="0" w:space="0" w:color="auto"/>
                        <w:bottom w:val="none" w:sz="0" w:space="0" w:color="auto"/>
                        <w:right w:val="none" w:sz="0" w:space="0" w:color="auto"/>
                      </w:divBdr>
                    </w:div>
                  </w:divsChild>
                </w:div>
                <w:div w:id="394662520">
                  <w:marLeft w:val="0"/>
                  <w:marRight w:val="0"/>
                  <w:marTop w:val="0"/>
                  <w:marBottom w:val="0"/>
                  <w:divBdr>
                    <w:top w:val="none" w:sz="0" w:space="0" w:color="auto"/>
                    <w:left w:val="none" w:sz="0" w:space="0" w:color="auto"/>
                    <w:bottom w:val="none" w:sz="0" w:space="0" w:color="auto"/>
                    <w:right w:val="none" w:sz="0" w:space="0" w:color="auto"/>
                  </w:divBdr>
                  <w:divsChild>
                    <w:div w:id="2248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7914">
      <w:bodyDiv w:val="1"/>
      <w:marLeft w:val="0"/>
      <w:marRight w:val="0"/>
      <w:marTop w:val="0"/>
      <w:marBottom w:val="0"/>
      <w:divBdr>
        <w:top w:val="none" w:sz="0" w:space="0" w:color="auto"/>
        <w:left w:val="none" w:sz="0" w:space="0" w:color="auto"/>
        <w:bottom w:val="none" w:sz="0" w:space="0" w:color="auto"/>
        <w:right w:val="none" w:sz="0" w:space="0" w:color="auto"/>
      </w:divBdr>
      <w:divsChild>
        <w:div w:id="449007728">
          <w:marLeft w:val="0"/>
          <w:marRight w:val="0"/>
          <w:marTop w:val="0"/>
          <w:marBottom w:val="0"/>
          <w:divBdr>
            <w:top w:val="none" w:sz="0" w:space="0" w:color="auto"/>
            <w:left w:val="none" w:sz="0" w:space="0" w:color="auto"/>
            <w:bottom w:val="none" w:sz="0" w:space="0" w:color="auto"/>
            <w:right w:val="none" w:sz="0" w:space="0" w:color="auto"/>
          </w:divBdr>
          <w:divsChild>
            <w:div w:id="1982072626">
              <w:marLeft w:val="0"/>
              <w:marRight w:val="0"/>
              <w:marTop w:val="0"/>
              <w:marBottom w:val="0"/>
              <w:divBdr>
                <w:top w:val="none" w:sz="0" w:space="0" w:color="auto"/>
                <w:left w:val="none" w:sz="0" w:space="0" w:color="auto"/>
                <w:bottom w:val="none" w:sz="0" w:space="0" w:color="auto"/>
                <w:right w:val="none" w:sz="0" w:space="0" w:color="auto"/>
              </w:divBdr>
              <w:divsChild>
                <w:div w:id="799304986">
                  <w:marLeft w:val="0"/>
                  <w:marRight w:val="0"/>
                  <w:marTop w:val="0"/>
                  <w:marBottom w:val="0"/>
                  <w:divBdr>
                    <w:top w:val="none" w:sz="0" w:space="0" w:color="auto"/>
                    <w:left w:val="none" w:sz="0" w:space="0" w:color="auto"/>
                    <w:bottom w:val="none" w:sz="0" w:space="0" w:color="auto"/>
                    <w:right w:val="none" w:sz="0" w:space="0" w:color="auto"/>
                  </w:divBdr>
                  <w:divsChild>
                    <w:div w:id="1265500475">
                      <w:marLeft w:val="0"/>
                      <w:marRight w:val="0"/>
                      <w:marTop w:val="0"/>
                      <w:marBottom w:val="0"/>
                      <w:divBdr>
                        <w:top w:val="none" w:sz="0" w:space="0" w:color="auto"/>
                        <w:left w:val="none" w:sz="0" w:space="0" w:color="auto"/>
                        <w:bottom w:val="none" w:sz="0" w:space="0" w:color="auto"/>
                        <w:right w:val="none" w:sz="0" w:space="0" w:color="auto"/>
                      </w:divBdr>
                    </w:div>
                  </w:divsChild>
                </w:div>
                <w:div w:id="484050829">
                  <w:marLeft w:val="0"/>
                  <w:marRight w:val="0"/>
                  <w:marTop w:val="0"/>
                  <w:marBottom w:val="0"/>
                  <w:divBdr>
                    <w:top w:val="none" w:sz="0" w:space="0" w:color="auto"/>
                    <w:left w:val="none" w:sz="0" w:space="0" w:color="auto"/>
                    <w:bottom w:val="none" w:sz="0" w:space="0" w:color="auto"/>
                    <w:right w:val="none" w:sz="0" w:space="0" w:color="auto"/>
                  </w:divBdr>
                  <w:divsChild>
                    <w:div w:id="489374061">
                      <w:marLeft w:val="0"/>
                      <w:marRight w:val="0"/>
                      <w:marTop w:val="0"/>
                      <w:marBottom w:val="0"/>
                      <w:divBdr>
                        <w:top w:val="none" w:sz="0" w:space="0" w:color="auto"/>
                        <w:left w:val="none" w:sz="0" w:space="0" w:color="auto"/>
                        <w:bottom w:val="none" w:sz="0" w:space="0" w:color="auto"/>
                        <w:right w:val="none" w:sz="0" w:space="0" w:color="auto"/>
                      </w:divBdr>
                    </w:div>
                  </w:divsChild>
                </w:div>
                <w:div w:id="854081019">
                  <w:marLeft w:val="0"/>
                  <w:marRight w:val="0"/>
                  <w:marTop w:val="0"/>
                  <w:marBottom w:val="0"/>
                  <w:divBdr>
                    <w:top w:val="none" w:sz="0" w:space="0" w:color="auto"/>
                    <w:left w:val="none" w:sz="0" w:space="0" w:color="auto"/>
                    <w:bottom w:val="none" w:sz="0" w:space="0" w:color="auto"/>
                    <w:right w:val="none" w:sz="0" w:space="0" w:color="auto"/>
                  </w:divBdr>
                  <w:divsChild>
                    <w:div w:id="684553385">
                      <w:marLeft w:val="0"/>
                      <w:marRight w:val="0"/>
                      <w:marTop w:val="0"/>
                      <w:marBottom w:val="0"/>
                      <w:divBdr>
                        <w:top w:val="none" w:sz="0" w:space="0" w:color="auto"/>
                        <w:left w:val="none" w:sz="0" w:space="0" w:color="auto"/>
                        <w:bottom w:val="none" w:sz="0" w:space="0" w:color="auto"/>
                        <w:right w:val="none" w:sz="0" w:space="0" w:color="auto"/>
                      </w:divBdr>
                    </w:div>
                  </w:divsChild>
                </w:div>
                <w:div w:id="1987465306">
                  <w:marLeft w:val="0"/>
                  <w:marRight w:val="0"/>
                  <w:marTop w:val="0"/>
                  <w:marBottom w:val="0"/>
                  <w:divBdr>
                    <w:top w:val="none" w:sz="0" w:space="0" w:color="auto"/>
                    <w:left w:val="none" w:sz="0" w:space="0" w:color="auto"/>
                    <w:bottom w:val="none" w:sz="0" w:space="0" w:color="auto"/>
                    <w:right w:val="none" w:sz="0" w:space="0" w:color="auto"/>
                  </w:divBdr>
                  <w:divsChild>
                    <w:div w:id="1533883829">
                      <w:marLeft w:val="0"/>
                      <w:marRight w:val="0"/>
                      <w:marTop w:val="0"/>
                      <w:marBottom w:val="0"/>
                      <w:divBdr>
                        <w:top w:val="none" w:sz="0" w:space="0" w:color="auto"/>
                        <w:left w:val="none" w:sz="0" w:space="0" w:color="auto"/>
                        <w:bottom w:val="none" w:sz="0" w:space="0" w:color="auto"/>
                        <w:right w:val="none" w:sz="0" w:space="0" w:color="auto"/>
                      </w:divBdr>
                    </w:div>
                  </w:divsChild>
                </w:div>
                <w:div w:id="102116058">
                  <w:marLeft w:val="0"/>
                  <w:marRight w:val="0"/>
                  <w:marTop w:val="0"/>
                  <w:marBottom w:val="0"/>
                  <w:divBdr>
                    <w:top w:val="none" w:sz="0" w:space="0" w:color="auto"/>
                    <w:left w:val="none" w:sz="0" w:space="0" w:color="auto"/>
                    <w:bottom w:val="none" w:sz="0" w:space="0" w:color="auto"/>
                    <w:right w:val="none" w:sz="0" w:space="0" w:color="auto"/>
                  </w:divBdr>
                  <w:divsChild>
                    <w:div w:id="5575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9951">
      <w:bodyDiv w:val="1"/>
      <w:marLeft w:val="0"/>
      <w:marRight w:val="0"/>
      <w:marTop w:val="0"/>
      <w:marBottom w:val="0"/>
      <w:divBdr>
        <w:top w:val="none" w:sz="0" w:space="0" w:color="auto"/>
        <w:left w:val="none" w:sz="0" w:space="0" w:color="auto"/>
        <w:bottom w:val="none" w:sz="0" w:space="0" w:color="auto"/>
        <w:right w:val="none" w:sz="0" w:space="0" w:color="auto"/>
      </w:divBdr>
      <w:divsChild>
        <w:div w:id="773867559">
          <w:marLeft w:val="0"/>
          <w:marRight w:val="0"/>
          <w:marTop w:val="0"/>
          <w:marBottom w:val="0"/>
          <w:divBdr>
            <w:top w:val="none" w:sz="0" w:space="0" w:color="auto"/>
            <w:left w:val="none" w:sz="0" w:space="0" w:color="auto"/>
            <w:bottom w:val="none" w:sz="0" w:space="0" w:color="auto"/>
            <w:right w:val="none" w:sz="0" w:space="0" w:color="auto"/>
          </w:divBdr>
          <w:divsChild>
            <w:div w:id="736241024">
              <w:marLeft w:val="0"/>
              <w:marRight w:val="0"/>
              <w:marTop w:val="0"/>
              <w:marBottom w:val="0"/>
              <w:divBdr>
                <w:top w:val="none" w:sz="0" w:space="0" w:color="auto"/>
                <w:left w:val="none" w:sz="0" w:space="0" w:color="auto"/>
                <w:bottom w:val="none" w:sz="0" w:space="0" w:color="auto"/>
                <w:right w:val="none" w:sz="0" w:space="0" w:color="auto"/>
              </w:divBdr>
              <w:divsChild>
                <w:div w:id="839007064">
                  <w:marLeft w:val="0"/>
                  <w:marRight w:val="0"/>
                  <w:marTop w:val="0"/>
                  <w:marBottom w:val="0"/>
                  <w:divBdr>
                    <w:top w:val="none" w:sz="0" w:space="0" w:color="auto"/>
                    <w:left w:val="none" w:sz="0" w:space="0" w:color="auto"/>
                    <w:bottom w:val="none" w:sz="0" w:space="0" w:color="auto"/>
                    <w:right w:val="none" w:sz="0" w:space="0" w:color="auto"/>
                  </w:divBdr>
                  <w:divsChild>
                    <w:div w:id="1959137596">
                      <w:marLeft w:val="0"/>
                      <w:marRight w:val="0"/>
                      <w:marTop w:val="0"/>
                      <w:marBottom w:val="0"/>
                      <w:divBdr>
                        <w:top w:val="none" w:sz="0" w:space="0" w:color="auto"/>
                        <w:left w:val="none" w:sz="0" w:space="0" w:color="auto"/>
                        <w:bottom w:val="none" w:sz="0" w:space="0" w:color="auto"/>
                        <w:right w:val="none" w:sz="0" w:space="0" w:color="auto"/>
                      </w:divBdr>
                    </w:div>
                  </w:divsChild>
                </w:div>
                <w:div w:id="287201609">
                  <w:marLeft w:val="0"/>
                  <w:marRight w:val="0"/>
                  <w:marTop w:val="0"/>
                  <w:marBottom w:val="0"/>
                  <w:divBdr>
                    <w:top w:val="none" w:sz="0" w:space="0" w:color="auto"/>
                    <w:left w:val="none" w:sz="0" w:space="0" w:color="auto"/>
                    <w:bottom w:val="none" w:sz="0" w:space="0" w:color="auto"/>
                    <w:right w:val="none" w:sz="0" w:space="0" w:color="auto"/>
                  </w:divBdr>
                  <w:divsChild>
                    <w:div w:id="859469979">
                      <w:marLeft w:val="0"/>
                      <w:marRight w:val="0"/>
                      <w:marTop w:val="0"/>
                      <w:marBottom w:val="0"/>
                      <w:divBdr>
                        <w:top w:val="none" w:sz="0" w:space="0" w:color="auto"/>
                        <w:left w:val="none" w:sz="0" w:space="0" w:color="auto"/>
                        <w:bottom w:val="none" w:sz="0" w:space="0" w:color="auto"/>
                        <w:right w:val="none" w:sz="0" w:space="0" w:color="auto"/>
                      </w:divBdr>
                    </w:div>
                  </w:divsChild>
                </w:div>
                <w:div w:id="1767647819">
                  <w:marLeft w:val="0"/>
                  <w:marRight w:val="0"/>
                  <w:marTop w:val="0"/>
                  <w:marBottom w:val="0"/>
                  <w:divBdr>
                    <w:top w:val="none" w:sz="0" w:space="0" w:color="auto"/>
                    <w:left w:val="none" w:sz="0" w:space="0" w:color="auto"/>
                    <w:bottom w:val="none" w:sz="0" w:space="0" w:color="auto"/>
                    <w:right w:val="none" w:sz="0" w:space="0" w:color="auto"/>
                  </w:divBdr>
                  <w:divsChild>
                    <w:div w:id="1798447356">
                      <w:marLeft w:val="0"/>
                      <w:marRight w:val="0"/>
                      <w:marTop w:val="0"/>
                      <w:marBottom w:val="0"/>
                      <w:divBdr>
                        <w:top w:val="none" w:sz="0" w:space="0" w:color="auto"/>
                        <w:left w:val="none" w:sz="0" w:space="0" w:color="auto"/>
                        <w:bottom w:val="none" w:sz="0" w:space="0" w:color="auto"/>
                        <w:right w:val="none" w:sz="0" w:space="0" w:color="auto"/>
                      </w:divBdr>
                    </w:div>
                  </w:divsChild>
                </w:div>
                <w:div w:id="746195226">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0597">
      <w:bodyDiv w:val="1"/>
      <w:marLeft w:val="0"/>
      <w:marRight w:val="0"/>
      <w:marTop w:val="0"/>
      <w:marBottom w:val="0"/>
      <w:divBdr>
        <w:top w:val="none" w:sz="0" w:space="0" w:color="auto"/>
        <w:left w:val="none" w:sz="0" w:space="0" w:color="auto"/>
        <w:bottom w:val="none" w:sz="0" w:space="0" w:color="auto"/>
        <w:right w:val="none" w:sz="0" w:space="0" w:color="auto"/>
      </w:divBdr>
    </w:div>
    <w:div w:id="385252857">
      <w:bodyDiv w:val="1"/>
      <w:marLeft w:val="0"/>
      <w:marRight w:val="0"/>
      <w:marTop w:val="0"/>
      <w:marBottom w:val="0"/>
      <w:divBdr>
        <w:top w:val="none" w:sz="0" w:space="0" w:color="auto"/>
        <w:left w:val="none" w:sz="0" w:space="0" w:color="auto"/>
        <w:bottom w:val="none" w:sz="0" w:space="0" w:color="auto"/>
        <w:right w:val="none" w:sz="0" w:space="0" w:color="auto"/>
      </w:divBdr>
      <w:divsChild>
        <w:div w:id="1964651217">
          <w:marLeft w:val="0"/>
          <w:marRight w:val="0"/>
          <w:marTop w:val="0"/>
          <w:marBottom w:val="0"/>
          <w:divBdr>
            <w:top w:val="none" w:sz="0" w:space="0" w:color="auto"/>
            <w:left w:val="none" w:sz="0" w:space="0" w:color="auto"/>
            <w:bottom w:val="none" w:sz="0" w:space="0" w:color="auto"/>
            <w:right w:val="none" w:sz="0" w:space="0" w:color="auto"/>
          </w:divBdr>
          <w:divsChild>
            <w:div w:id="64885721">
              <w:marLeft w:val="0"/>
              <w:marRight w:val="0"/>
              <w:marTop w:val="0"/>
              <w:marBottom w:val="0"/>
              <w:divBdr>
                <w:top w:val="none" w:sz="0" w:space="0" w:color="auto"/>
                <w:left w:val="none" w:sz="0" w:space="0" w:color="auto"/>
                <w:bottom w:val="none" w:sz="0" w:space="0" w:color="auto"/>
                <w:right w:val="none" w:sz="0" w:space="0" w:color="auto"/>
              </w:divBdr>
              <w:divsChild>
                <w:div w:id="928460937">
                  <w:marLeft w:val="0"/>
                  <w:marRight w:val="0"/>
                  <w:marTop w:val="0"/>
                  <w:marBottom w:val="0"/>
                  <w:divBdr>
                    <w:top w:val="none" w:sz="0" w:space="0" w:color="auto"/>
                    <w:left w:val="none" w:sz="0" w:space="0" w:color="auto"/>
                    <w:bottom w:val="none" w:sz="0" w:space="0" w:color="auto"/>
                    <w:right w:val="none" w:sz="0" w:space="0" w:color="auto"/>
                  </w:divBdr>
                  <w:divsChild>
                    <w:div w:id="7416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7918">
      <w:bodyDiv w:val="1"/>
      <w:marLeft w:val="0"/>
      <w:marRight w:val="0"/>
      <w:marTop w:val="0"/>
      <w:marBottom w:val="0"/>
      <w:divBdr>
        <w:top w:val="none" w:sz="0" w:space="0" w:color="auto"/>
        <w:left w:val="none" w:sz="0" w:space="0" w:color="auto"/>
        <w:bottom w:val="none" w:sz="0" w:space="0" w:color="auto"/>
        <w:right w:val="none" w:sz="0" w:space="0" w:color="auto"/>
      </w:divBdr>
      <w:divsChild>
        <w:div w:id="512304455">
          <w:marLeft w:val="0"/>
          <w:marRight w:val="0"/>
          <w:marTop w:val="0"/>
          <w:marBottom w:val="0"/>
          <w:divBdr>
            <w:top w:val="none" w:sz="0" w:space="0" w:color="auto"/>
            <w:left w:val="none" w:sz="0" w:space="0" w:color="auto"/>
            <w:bottom w:val="none" w:sz="0" w:space="0" w:color="auto"/>
            <w:right w:val="none" w:sz="0" w:space="0" w:color="auto"/>
          </w:divBdr>
          <w:divsChild>
            <w:div w:id="408501970">
              <w:marLeft w:val="0"/>
              <w:marRight w:val="0"/>
              <w:marTop w:val="0"/>
              <w:marBottom w:val="0"/>
              <w:divBdr>
                <w:top w:val="none" w:sz="0" w:space="0" w:color="auto"/>
                <w:left w:val="none" w:sz="0" w:space="0" w:color="auto"/>
                <w:bottom w:val="none" w:sz="0" w:space="0" w:color="auto"/>
                <w:right w:val="none" w:sz="0" w:space="0" w:color="auto"/>
              </w:divBdr>
              <w:divsChild>
                <w:div w:id="385759560">
                  <w:marLeft w:val="0"/>
                  <w:marRight w:val="0"/>
                  <w:marTop w:val="0"/>
                  <w:marBottom w:val="0"/>
                  <w:divBdr>
                    <w:top w:val="none" w:sz="0" w:space="0" w:color="auto"/>
                    <w:left w:val="none" w:sz="0" w:space="0" w:color="auto"/>
                    <w:bottom w:val="none" w:sz="0" w:space="0" w:color="auto"/>
                    <w:right w:val="none" w:sz="0" w:space="0" w:color="auto"/>
                  </w:divBdr>
                  <w:divsChild>
                    <w:div w:id="851840965">
                      <w:marLeft w:val="0"/>
                      <w:marRight w:val="0"/>
                      <w:marTop w:val="0"/>
                      <w:marBottom w:val="0"/>
                      <w:divBdr>
                        <w:top w:val="none" w:sz="0" w:space="0" w:color="auto"/>
                        <w:left w:val="none" w:sz="0" w:space="0" w:color="auto"/>
                        <w:bottom w:val="none" w:sz="0" w:space="0" w:color="auto"/>
                        <w:right w:val="none" w:sz="0" w:space="0" w:color="auto"/>
                      </w:divBdr>
                    </w:div>
                  </w:divsChild>
                </w:div>
                <w:div w:id="1628507909">
                  <w:marLeft w:val="0"/>
                  <w:marRight w:val="0"/>
                  <w:marTop w:val="0"/>
                  <w:marBottom w:val="0"/>
                  <w:divBdr>
                    <w:top w:val="none" w:sz="0" w:space="0" w:color="auto"/>
                    <w:left w:val="none" w:sz="0" w:space="0" w:color="auto"/>
                    <w:bottom w:val="none" w:sz="0" w:space="0" w:color="auto"/>
                    <w:right w:val="none" w:sz="0" w:space="0" w:color="auto"/>
                  </w:divBdr>
                  <w:divsChild>
                    <w:div w:id="124354468">
                      <w:marLeft w:val="0"/>
                      <w:marRight w:val="0"/>
                      <w:marTop w:val="0"/>
                      <w:marBottom w:val="0"/>
                      <w:divBdr>
                        <w:top w:val="none" w:sz="0" w:space="0" w:color="auto"/>
                        <w:left w:val="none" w:sz="0" w:space="0" w:color="auto"/>
                        <w:bottom w:val="none" w:sz="0" w:space="0" w:color="auto"/>
                        <w:right w:val="none" w:sz="0" w:space="0" w:color="auto"/>
                      </w:divBdr>
                    </w:div>
                  </w:divsChild>
                </w:div>
                <w:div w:id="1921600842">
                  <w:marLeft w:val="0"/>
                  <w:marRight w:val="0"/>
                  <w:marTop w:val="0"/>
                  <w:marBottom w:val="0"/>
                  <w:divBdr>
                    <w:top w:val="none" w:sz="0" w:space="0" w:color="auto"/>
                    <w:left w:val="none" w:sz="0" w:space="0" w:color="auto"/>
                    <w:bottom w:val="none" w:sz="0" w:space="0" w:color="auto"/>
                    <w:right w:val="none" w:sz="0" w:space="0" w:color="auto"/>
                  </w:divBdr>
                  <w:divsChild>
                    <w:div w:id="1260718641">
                      <w:marLeft w:val="0"/>
                      <w:marRight w:val="0"/>
                      <w:marTop w:val="0"/>
                      <w:marBottom w:val="0"/>
                      <w:divBdr>
                        <w:top w:val="none" w:sz="0" w:space="0" w:color="auto"/>
                        <w:left w:val="none" w:sz="0" w:space="0" w:color="auto"/>
                        <w:bottom w:val="none" w:sz="0" w:space="0" w:color="auto"/>
                        <w:right w:val="none" w:sz="0" w:space="0" w:color="auto"/>
                      </w:divBdr>
                    </w:div>
                  </w:divsChild>
                </w:div>
                <w:div w:id="46951567">
                  <w:marLeft w:val="0"/>
                  <w:marRight w:val="0"/>
                  <w:marTop w:val="0"/>
                  <w:marBottom w:val="0"/>
                  <w:divBdr>
                    <w:top w:val="none" w:sz="0" w:space="0" w:color="auto"/>
                    <w:left w:val="none" w:sz="0" w:space="0" w:color="auto"/>
                    <w:bottom w:val="none" w:sz="0" w:space="0" w:color="auto"/>
                    <w:right w:val="none" w:sz="0" w:space="0" w:color="auto"/>
                  </w:divBdr>
                  <w:divsChild>
                    <w:div w:id="1013844312">
                      <w:marLeft w:val="0"/>
                      <w:marRight w:val="0"/>
                      <w:marTop w:val="0"/>
                      <w:marBottom w:val="0"/>
                      <w:divBdr>
                        <w:top w:val="none" w:sz="0" w:space="0" w:color="auto"/>
                        <w:left w:val="none" w:sz="0" w:space="0" w:color="auto"/>
                        <w:bottom w:val="none" w:sz="0" w:space="0" w:color="auto"/>
                        <w:right w:val="none" w:sz="0" w:space="0" w:color="auto"/>
                      </w:divBdr>
                    </w:div>
                  </w:divsChild>
                </w:div>
                <w:div w:id="543833508">
                  <w:marLeft w:val="0"/>
                  <w:marRight w:val="0"/>
                  <w:marTop w:val="0"/>
                  <w:marBottom w:val="0"/>
                  <w:divBdr>
                    <w:top w:val="none" w:sz="0" w:space="0" w:color="auto"/>
                    <w:left w:val="none" w:sz="0" w:space="0" w:color="auto"/>
                    <w:bottom w:val="none" w:sz="0" w:space="0" w:color="auto"/>
                    <w:right w:val="none" w:sz="0" w:space="0" w:color="auto"/>
                  </w:divBdr>
                  <w:divsChild>
                    <w:div w:id="1231038454">
                      <w:marLeft w:val="0"/>
                      <w:marRight w:val="0"/>
                      <w:marTop w:val="0"/>
                      <w:marBottom w:val="0"/>
                      <w:divBdr>
                        <w:top w:val="none" w:sz="0" w:space="0" w:color="auto"/>
                        <w:left w:val="none" w:sz="0" w:space="0" w:color="auto"/>
                        <w:bottom w:val="none" w:sz="0" w:space="0" w:color="auto"/>
                        <w:right w:val="none" w:sz="0" w:space="0" w:color="auto"/>
                      </w:divBdr>
                    </w:div>
                  </w:divsChild>
                </w:div>
                <w:div w:id="1846090731">
                  <w:marLeft w:val="0"/>
                  <w:marRight w:val="0"/>
                  <w:marTop w:val="0"/>
                  <w:marBottom w:val="0"/>
                  <w:divBdr>
                    <w:top w:val="none" w:sz="0" w:space="0" w:color="auto"/>
                    <w:left w:val="none" w:sz="0" w:space="0" w:color="auto"/>
                    <w:bottom w:val="none" w:sz="0" w:space="0" w:color="auto"/>
                    <w:right w:val="none" w:sz="0" w:space="0" w:color="auto"/>
                  </w:divBdr>
                  <w:divsChild>
                    <w:div w:id="16855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3511">
      <w:bodyDiv w:val="1"/>
      <w:marLeft w:val="0"/>
      <w:marRight w:val="0"/>
      <w:marTop w:val="0"/>
      <w:marBottom w:val="0"/>
      <w:divBdr>
        <w:top w:val="none" w:sz="0" w:space="0" w:color="auto"/>
        <w:left w:val="none" w:sz="0" w:space="0" w:color="auto"/>
        <w:bottom w:val="none" w:sz="0" w:space="0" w:color="auto"/>
        <w:right w:val="none" w:sz="0" w:space="0" w:color="auto"/>
      </w:divBdr>
    </w:div>
    <w:div w:id="599459678">
      <w:bodyDiv w:val="1"/>
      <w:marLeft w:val="0"/>
      <w:marRight w:val="0"/>
      <w:marTop w:val="0"/>
      <w:marBottom w:val="0"/>
      <w:divBdr>
        <w:top w:val="none" w:sz="0" w:space="0" w:color="auto"/>
        <w:left w:val="none" w:sz="0" w:space="0" w:color="auto"/>
        <w:bottom w:val="none" w:sz="0" w:space="0" w:color="auto"/>
        <w:right w:val="none" w:sz="0" w:space="0" w:color="auto"/>
      </w:divBdr>
    </w:div>
    <w:div w:id="659575688">
      <w:bodyDiv w:val="1"/>
      <w:marLeft w:val="0"/>
      <w:marRight w:val="0"/>
      <w:marTop w:val="0"/>
      <w:marBottom w:val="0"/>
      <w:divBdr>
        <w:top w:val="none" w:sz="0" w:space="0" w:color="auto"/>
        <w:left w:val="none" w:sz="0" w:space="0" w:color="auto"/>
        <w:bottom w:val="none" w:sz="0" w:space="0" w:color="auto"/>
        <w:right w:val="none" w:sz="0" w:space="0" w:color="auto"/>
      </w:divBdr>
      <w:divsChild>
        <w:div w:id="1069572350">
          <w:marLeft w:val="0"/>
          <w:marRight w:val="0"/>
          <w:marTop w:val="0"/>
          <w:marBottom w:val="0"/>
          <w:divBdr>
            <w:top w:val="none" w:sz="0" w:space="0" w:color="auto"/>
            <w:left w:val="none" w:sz="0" w:space="0" w:color="auto"/>
            <w:bottom w:val="none" w:sz="0" w:space="0" w:color="auto"/>
            <w:right w:val="none" w:sz="0" w:space="0" w:color="auto"/>
          </w:divBdr>
          <w:divsChild>
            <w:div w:id="25373874">
              <w:marLeft w:val="0"/>
              <w:marRight w:val="0"/>
              <w:marTop w:val="0"/>
              <w:marBottom w:val="0"/>
              <w:divBdr>
                <w:top w:val="none" w:sz="0" w:space="0" w:color="auto"/>
                <w:left w:val="none" w:sz="0" w:space="0" w:color="auto"/>
                <w:bottom w:val="none" w:sz="0" w:space="0" w:color="auto"/>
                <w:right w:val="none" w:sz="0" w:space="0" w:color="auto"/>
              </w:divBdr>
              <w:divsChild>
                <w:div w:id="194739152">
                  <w:marLeft w:val="0"/>
                  <w:marRight w:val="0"/>
                  <w:marTop w:val="0"/>
                  <w:marBottom w:val="0"/>
                  <w:divBdr>
                    <w:top w:val="none" w:sz="0" w:space="0" w:color="auto"/>
                    <w:left w:val="none" w:sz="0" w:space="0" w:color="auto"/>
                    <w:bottom w:val="none" w:sz="0" w:space="0" w:color="auto"/>
                    <w:right w:val="none" w:sz="0" w:space="0" w:color="auto"/>
                  </w:divBdr>
                  <w:divsChild>
                    <w:div w:id="1444036693">
                      <w:marLeft w:val="0"/>
                      <w:marRight w:val="0"/>
                      <w:marTop w:val="0"/>
                      <w:marBottom w:val="0"/>
                      <w:divBdr>
                        <w:top w:val="none" w:sz="0" w:space="0" w:color="auto"/>
                        <w:left w:val="none" w:sz="0" w:space="0" w:color="auto"/>
                        <w:bottom w:val="none" w:sz="0" w:space="0" w:color="auto"/>
                        <w:right w:val="none" w:sz="0" w:space="0" w:color="auto"/>
                      </w:divBdr>
                    </w:div>
                  </w:divsChild>
                </w:div>
                <w:div w:id="192351139">
                  <w:marLeft w:val="0"/>
                  <w:marRight w:val="0"/>
                  <w:marTop w:val="0"/>
                  <w:marBottom w:val="0"/>
                  <w:divBdr>
                    <w:top w:val="none" w:sz="0" w:space="0" w:color="auto"/>
                    <w:left w:val="none" w:sz="0" w:space="0" w:color="auto"/>
                    <w:bottom w:val="none" w:sz="0" w:space="0" w:color="auto"/>
                    <w:right w:val="none" w:sz="0" w:space="0" w:color="auto"/>
                  </w:divBdr>
                  <w:divsChild>
                    <w:div w:id="2119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0065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45">
          <w:marLeft w:val="0"/>
          <w:marRight w:val="0"/>
          <w:marTop w:val="0"/>
          <w:marBottom w:val="0"/>
          <w:divBdr>
            <w:top w:val="none" w:sz="0" w:space="0" w:color="auto"/>
            <w:left w:val="none" w:sz="0" w:space="0" w:color="auto"/>
            <w:bottom w:val="none" w:sz="0" w:space="0" w:color="auto"/>
            <w:right w:val="none" w:sz="0" w:space="0" w:color="auto"/>
          </w:divBdr>
          <w:divsChild>
            <w:div w:id="1577548054">
              <w:marLeft w:val="0"/>
              <w:marRight w:val="0"/>
              <w:marTop w:val="0"/>
              <w:marBottom w:val="0"/>
              <w:divBdr>
                <w:top w:val="none" w:sz="0" w:space="0" w:color="auto"/>
                <w:left w:val="none" w:sz="0" w:space="0" w:color="auto"/>
                <w:bottom w:val="none" w:sz="0" w:space="0" w:color="auto"/>
                <w:right w:val="none" w:sz="0" w:space="0" w:color="auto"/>
              </w:divBdr>
              <w:divsChild>
                <w:div w:id="2095122763">
                  <w:marLeft w:val="0"/>
                  <w:marRight w:val="0"/>
                  <w:marTop w:val="0"/>
                  <w:marBottom w:val="0"/>
                  <w:divBdr>
                    <w:top w:val="none" w:sz="0" w:space="0" w:color="auto"/>
                    <w:left w:val="none" w:sz="0" w:space="0" w:color="auto"/>
                    <w:bottom w:val="none" w:sz="0" w:space="0" w:color="auto"/>
                    <w:right w:val="none" w:sz="0" w:space="0" w:color="auto"/>
                  </w:divBdr>
                  <w:divsChild>
                    <w:div w:id="1774587451">
                      <w:marLeft w:val="0"/>
                      <w:marRight w:val="0"/>
                      <w:marTop w:val="0"/>
                      <w:marBottom w:val="0"/>
                      <w:divBdr>
                        <w:top w:val="none" w:sz="0" w:space="0" w:color="auto"/>
                        <w:left w:val="none" w:sz="0" w:space="0" w:color="auto"/>
                        <w:bottom w:val="none" w:sz="0" w:space="0" w:color="auto"/>
                        <w:right w:val="none" w:sz="0" w:space="0" w:color="auto"/>
                      </w:divBdr>
                    </w:div>
                  </w:divsChild>
                </w:div>
                <w:div w:id="2100788125">
                  <w:marLeft w:val="0"/>
                  <w:marRight w:val="0"/>
                  <w:marTop w:val="0"/>
                  <w:marBottom w:val="0"/>
                  <w:divBdr>
                    <w:top w:val="none" w:sz="0" w:space="0" w:color="auto"/>
                    <w:left w:val="none" w:sz="0" w:space="0" w:color="auto"/>
                    <w:bottom w:val="none" w:sz="0" w:space="0" w:color="auto"/>
                    <w:right w:val="none" w:sz="0" w:space="0" w:color="auto"/>
                  </w:divBdr>
                  <w:divsChild>
                    <w:div w:id="3355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084">
      <w:bodyDiv w:val="1"/>
      <w:marLeft w:val="0"/>
      <w:marRight w:val="0"/>
      <w:marTop w:val="0"/>
      <w:marBottom w:val="0"/>
      <w:divBdr>
        <w:top w:val="none" w:sz="0" w:space="0" w:color="auto"/>
        <w:left w:val="none" w:sz="0" w:space="0" w:color="auto"/>
        <w:bottom w:val="none" w:sz="0" w:space="0" w:color="auto"/>
        <w:right w:val="none" w:sz="0" w:space="0" w:color="auto"/>
      </w:divBdr>
    </w:div>
    <w:div w:id="709111263">
      <w:bodyDiv w:val="1"/>
      <w:marLeft w:val="0"/>
      <w:marRight w:val="0"/>
      <w:marTop w:val="0"/>
      <w:marBottom w:val="0"/>
      <w:divBdr>
        <w:top w:val="none" w:sz="0" w:space="0" w:color="auto"/>
        <w:left w:val="none" w:sz="0" w:space="0" w:color="auto"/>
        <w:bottom w:val="none" w:sz="0" w:space="0" w:color="auto"/>
        <w:right w:val="none" w:sz="0" w:space="0" w:color="auto"/>
      </w:divBdr>
      <w:divsChild>
        <w:div w:id="1581868510">
          <w:marLeft w:val="0"/>
          <w:marRight w:val="0"/>
          <w:marTop w:val="0"/>
          <w:marBottom w:val="0"/>
          <w:divBdr>
            <w:top w:val="none" w:sz="0" w:space="0" w:color="auto"/>
            <w:left w:val="none" w:sz="0" w:space="0" w:color="auto"/>
            <w:bottom w:val="none" w:sz="0" w:space="0" w:color="auto"/>
            <w:right w:val="none" w:sz="0" w:space="0" w:color="auto"/>
          </w:divBdr>
          <w:divsChild>
            <w:div w:id="1266960391">
              <w:marLeft w:val="0"/>
              <w:marRight w:val="0"/>
              <w:marTop w:val="0"/>
              <w:marBottom w:val="0"/>
              <w:divBdr>
                <w:top w:val="none" w:sz="0" w:space="0" w:color="auto"/>
                <w:left w:val="none" w:sz="0" w:space="0" w:color="auto"/>
                <w:bottom w:val="none" w:sz="0" w:space="0" w:color="auto"/>
                <w:right w:val="none" w:sz="0" w:space="0" w:color="auto"/>
              </w:divBdr>
              <w:divsChild>
                <w:div w:id="150565585">
                  <w:marLeft w:val="0"/>
                  <w:marRight w:val="0"/>
                  <w:marTop w:val="0"/>
                  <w:marBottom w:val="0"/>
                  <w:divBdr>
                    <w:top w:val="none" w:sz="0" w:space="0" w:color="auto"/>
                    <w:left w:val="none" w:sz="0" w:space="0" w:color="auto"/>
                    <w:bottom w:val="none" w:sz="0" w:space="0" w:color="auto"/>
                    <w:right w:val="none" w:sz="0" w:space="0" w:color="auto"/>
                  </w:divBdr>
                  <w:divsChild>
                    <w:div w:id="119301547">
                      <w:marLeft w:val="0"/>
                      <w:marRight w:val="0"/>
                      <w:marTop w:val="0"/>
                      <w:marBottom w:val="0"/>
                      <w:divBdr>
                        <w:top w:val="none" w:sz="0" w:space="0" w:color="auto"/>
                        <w:left w:val="none" w:sz="0" w:space="0" w:color="auto"/>
                        <w:bottom w:val="none" w:sz="0" w:space="0" w:color="auto"/>
                        <w:right w:val="none" w:sz="0" w:space="0" w:color="auto"/>
                      </w:divBdr>
                    </w:div>
                  </w:divsChild>
                </w:div>
                <w:div w:id="731386730">
                  <w:marLeft w:val="0"/>
                  <w:marRight w:val="0"/>
                  <w:marTop w:val="0"/>
                  <w:marBottom w:val="0"/>
                  <w:divBdr>
                    <w:top w:val="none" w:sz="0" w:space="0" w:color="auto"/>
                    <w:left w:val="none" w:sz="0" w:space="0" w:color="auto"/>
                    <w:bottom w:val="none" w:sz="0" w:space="0" w:color="auto"/>
                    <w:right w:val="none" w:sz="0" w:space="0" w:color="auto"/>
                  </w:divBdr>
                  <w:divsChild>
                    <w:div w:id="14210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12866">
      <w:bodyDiv w:val="1"/>
      <w:marLeft w:val="0"/>
      <w:marRight w:val="0"/>
      <w:marTop w:val="0"/>
      <w:marBottom w:val="0"/>
      <w:divBdr>
        <w:top w:val="none" w:sz="0" w:space="0" w:color="auto"/>
        <w:left w:val="none" w:sz="0" w:space="0" w:color="auto"/>
        <w:bottom w:val="none" w:sz="0" w:space="0" w:color="auto"/>
        <w:right w:val="none" w:sz="0" w:space="0" w:color="auto"/>
      </w:divBdr>
    </w:div>
    <w:div w:id="801655583">
      <w:bodyDiv w:val="1"/>
      <w:marLeft w:val="0"/>
      <w:marRight w:val="0"/>
      <w:marTop w:val="0"/>
      <w:marBottom w:val="0"/>
      <w:divBdr>
        <w:top w:val="none" w:sz="0" w:space="0" w:color="auto"/>
        <w:left w:val="none" w:sz="0" w:space="0" w:color="auto"/>
        <w:bottom w:val="none" w:sz="0" w:space="0" w:color="auto"/>
        <w:right w:val="none" w:sz="0" w:space="0" w:color="auto"/>
      </w:divBdr>
      <w:divsChild>
        <w:div w:id="1269000334">
          <w:marLeft w:val="0"/>
          <w:marRight w:val="0"/>
          <w:marTop w:val="0"/>
          <w:marBottom w:val="0"/>
          <w:divBdr>
            <w:top w:val="none" w:sz="0" w:space="0" w:color="auto"/>
            <w:left w:val="none" w:sz="0" w:space="0" w:color="auto"/>
            <w:bottom w:val="none" w:sz="0" w:space="0" w:color="auto"/>
            <w:right w:val="none" w:sz="0" w:space="0" w:color="auto"/>
          </w:divBdr>
          <w:divsChild>
            <w:div w:id="1308047646">
              <w:marLeft w:val="0"/>
              <w:marRight w:val="0"/>
              <w:marTop w:val="0"/>
              <w:marBottom w:val="0"/>
              <w:divBdr>
                <w:top w:val="none" w:sz="0" w:space="0" w:color="auto"/>
                <w:left w:val="none" w:sz="0" w:space="0" w:color="auto"/>
                <w:bottom w:val="none" w:sz="0" w:space="0" w:color="auto"/>
                <w:right w:val="none" w:sz="0" w:space="0" w:color="auto"/>
              </w:divBdr>
              <w:divsChild>
                <w:div w:id="174922526">
                  <w:marLeft w:val="0"/>
                  <w:marRight w:val="0"/>
                  <w:marTop w:val="0"/>
                  <w:marBottom w:val="0"/>
                  <w:divBdr>
                    <w:top w:val="none" w:sz="0" w:space="0" w:color="auto"/>
                    <w:left w:val="none" w:sz="0" w:space="0" w:color="auto"/>
                    <w:bottom w:val="none" w:sz="0" w:space="0" w:color="auto"/>
                    <w:right w:val="none" w:sz="0" w:space="0" w:color="auto"/>
                  </w:divBdr>
                  <w:divsChild>
                    <w:div w:id="11261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0904">
      <w:bodyDiv w:val="1"/>
      <w:marLeft w:val="0"/>
      <w:marRight w:val="0"/>
      <w:marTop w:val="0"/>
      <w:marBottom w:val="0"/>
      <w:divBdr>
        <w:top w:val="none" w:sz="0" w:space="0" w:color="auto"/>
        <w:left w:val="none" w:sz="0" w:space="0" w:color="auto"/>
        <w:bottom w:val="none" w:sz="0" w:space="0" w:color="auto"/>
        <w:right w:val="none" w:sz="0" w:space="0" w:color="auto"/>
      </w:divBdr>
    </w:div>
    <w:div w:id="849830752">
      <w:bodyDiv w:val="1"/>
      <w:marLeft w:val="0"/>
      <w:marRight w:val="0"/>
      <w:marTop w:val="0"/>
      <w:marBottom w:val="0"/>
      <w:divBdr>
        <w:top w:val="none" w:sz="0" w:space="0" w:color="auto"/>
        <w:left w:val="none" w:sz="0" w:space="0" w:color="auto"/>
        <w:bottom w:val="none" w:sz="0" w:space="0" w:color="auto"/>
        <w:right w:val="none" w:sz="0" w:space="0" w:color="auto"/>
      </w:divBdr>
    </w:div>
    <w:div w:id="861163089">
      <w:bodyDiv w:val="1"/>
      <w:marLeft w:val="0"/>
      <w:marRight w:val="0"/>
      <w:marTop w:val="0"/>
      <w:marBottom w:val="0"/>
      <w:divBdr>
        <w:top w:val="none" w:sz="0" w:space="0" w:color="auto"/>
        <w:left w:val="none" w:sz="0" w:space="0" w:color="auto"/>
        <w:bottom w:val="none" w:sz="0" w:space="0" w:color="auto"/>
        <w:right w:val="none" w:sz="0" w:space="0" w:color="auto"/>
      </w:divBdr>
      <w:divsChild>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sChild>
                <w:div w:id="1216769713">
                  <w:marLeft w:val="0"/>
                  <w:marRight w:val="0"/>
                  <w:marTop w:val="0"/>
                  <w:marBottom w:val="0"/>
                  <w:divBdr>
                    <w:top w:val="none" w:sz="0" w:space="0" w:color="auto"/>
                    <w:left w:val="none" w:sz="0" w:space="0" w:color="auto"/>
                    <w:bottom w:val="none" w:sz="0" w:space="0" w:color="auto"/>
                    <w:right w:val="none" w:sz="0" w:space="0" w:color="auto"/>
                  </w:divBdr>
                  <w:divsChild>
                    <w:div w:id="9280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8301">
      <w:bodyDiv w:val="1"/>
      <w:marLeft w:val="0"/>
      <w:marRight w:val="0"/>
      <w:marTop w:val="0"/>
      <w:marBottom w:val="0"/>
      <w:divBdr>
        <w:top w:val="none" w:sz="0" w:space="0" w:color="auto"/>
        <w:left w:val="none" w:sz="0" w:space="0" w:color="auto"/>
        <w:bottom w:val="none" w:sz="0" w:space="0" w:color="auto"/>
        <w:right w:val="none" w:sz="0" w:space="0" w:color="auto"/>
      </w:divBdr>
      <w:divsChild>
        <w:div w:id="400441970">
          <w:marLeft w:val="0"/>
          <w:marRight w:val="0"/>
          <w:marTop w:val="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0"/>
                  <w:divBdr>
                    <w:top w:val="none" w:sz="0" w:space="0" w:color="auto"/>
                    <w:left w:val="none" w:sz="0" w:space="0" w:color="auto"/>
                    <w:bottom w:val="none" w:sz="0" w:space="0" w:color="auto"/>
                    <w:right w:val="none" w:sz="0" w:space="0" w:color="auto"/>
                  </w:divBdr>
                  <w:divsChild>
                    <w:div w:id="4238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10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416">
          <w:marLeft w:val="0"/>
          <w:marRight w:val="0"/>
          <w:marTop w:val="0"/>
          <w:marBottom w:val="0"/>
          <w:divBdr>
            <w:top w:val="none" w:sz="0" w:space="0" w:color="auto"/>
            <w:left w:val="none" w:sz="0" w:space="0" w:color="auto"/>
            <w:bottom w:val="none" w:sz="0" w:space="0" w:color="auto"/>
            <w:right w:val="none" w:sz="0" w:space="0" w:color="auto"/>
          </w:divBdr>
          <w:divsChild>
            <w:div w:id="301616518">
              <w:marLeft w:val="0"/>
              <w:marRight w:val="0"/>
              <w:marTop w:val="0"/>
              <w:marBottom w:val="0"/>
              <w:divBdr>
                <w:top w:val="none" w:sz="0" w:space="0" w:color="auto"/>
                <w:left w:val="none" w:sz="0" w:space="0" w:color="auto"/>
                <w:bottom w:val="none" w:sz="0" w:space="0" w:color="auto"/>
                <w:right w:val="none" w:sz="0" w:space="0" w:color="auto"/>
              </w:divBdr>
              <w:divsChild>
                <w:div w:id="587927904">
                  <w:marLeft w:val="0"/>
                  <w:marRight w:val="0"/>
                  <w:marTop w:val="0"/>
                  <w:marBottom w:val="0"/>
                  <w:divBdr>
                    <w:top w:val="none" w:sz="0" w:space="0" w:color="auto"/>
                    <w:left w:val="none" w:sz="0" w:space="0" w:color="auto"/>
                    <w:bottom w:val="none" w:sz="0" w:space="0" w:color="auto"/>
                    <w:right w:val="none" w:sz="0" w:space="0" w:color="auto"/>
                  </w:divBdr>
                  <w:divsChild>
                    <w:div w:id="935676190">
                      <w:marLeft w:val="0"/>
                      <w:marRight w:val="0"/>
                      <w:marTop w:val="0"/>
                      <w:marBottom w:val="0"/>
                      <w:divBdr>
                        <w:top w:val="none" w:sz="0" w:space="0" w:color="auto"/>
                        <w:left w:val="none" w:sz="0" w:space="0" w:color="auto"/>
                        <w:bottom w:val="none" w:sz="0" w:space="0" w:color="auto"/>
                        <w:right w:val="none" w:sz="0" w:space="0" w:color="auto"/>
                      </w:divBdr>
                    </w:div>
                  </w:divsChild>
                </w:div>
                <w:div w:id="1707245410">
                  <w:marLeft w:val="0"/>
                  <w:marRight w:val="0"/>
                  <w:marTop w:val="0"/>
                  <w:marBottom w:val="0"/>
                  <w:divBdr>
                    <w:top w:val="none" w:sz="0" w:space="0" w:color="auto"/>
                    <w:left w:val="none" w:sz="0" w:space="0" w:color="auto"/>
                    <w:bottom w:val="none" w:sz="0" w:space="0" w:color="auto"/>
                    <w:right w:val="none" w:sz="0" w:space="0" w:color="auto"/>
                  </w:divBdr>
                  <w:divsChild>
                    <w:div w:id="321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65689">
      <w:bodyDiv w:val="1"/>
      <w:marLeft w:val="0"/>
      <w:marRight w:val="0"/>
      <w:marTop w:val="0"/>
      <w:marBottom w:val="0"/>
      <w:divBdr>
        <w:top w:val="none" w:sz="0" w:space="0" w:color="auto"/>
        <w:left w:val="none" w:sz="0" w:space="0" w:color="auto"/>
        <w:bottom w:val="none" w:sz="0" w:space="0" w:color="auto"/>
        <w:right w:val="none" w:sz="0" w:space="0" w:color="auto"/>
      </w:divBdr>
    </w:div>
    <w:div w:id="1368676820">
      <w:bodyDiv w:val="1"/>
      <w:marLeft w:val="0"/>
      <w:marRight w:val="0"/>
      <w:marTop w:val="0"/>
      <w:marBottom w:val="0"/>
      <w:divBdr>
        <w:top w:val="none" w:sz="0" w:space="0" w:color="auto"/>
        <w:left w:val="none" w:sz="0" w:space="0" w:color="auto"/>
        <w:bottom w:val="none" w:sz="0" w:space="0" w:color="auto"/>
        <w:right w:val="none" w:sz="0" w:space="0" w:color="auto"/>
      </w:divBdr>
      <w:divsChild>
        <w:div w:id="1819610862">
          <w:marLeft w:val="0"/>
          <w:marRight w:val="0"/>
          <w:marTop w:val="0"/>
          <w:marBottom w:val="0"/>
          <w:divBdr>
            <w:top w:val="none" w:sz="0" w:space="0" w:color="auto"/>
            <w:left w:val="none" w:sz="0" w:space="0" w:color="auto"/>
            <w:bottom w:val="none" w:sz="0" w:space="0" w:color="auto"/>
            <w:right w:val="none" w:sz="0" w:space="0" w:color="auto"/>
          </w:divBdr>
          <w:divsChild>
            <w:div w:id="211893889">
              <w:marLeft w:val="0"/>
              <w:marRight w:val="0"/>
              <w:marTop w:val="0"/>
              <w:marBottom w:val="0"/>
              <w:divBdr>
                <w:top w:val="none" w:sz="0" w:space="0" w:color="auto"/>
                <w:left w:val="none" w:sz="0" w:space="0" w:color="auto"/>
                <w:bottom w:val="none" w:sz="0" w:space="0" w:color="auto"/>
                <w:right w:val="none" w:sz="0" w:space="0" w:color="auto"/>
              </w:divBdr>
              <w:divsChild>
                <w:div w:id="1673873073">
                  <w:marLeft w:val="0"/>
                  <w:marRight w:val="0"/>
                  <w:marTop w:val="0"/>
                  <w:marBottom w:val="0"/>
                  <w:divBdr>
                    <w:top w:val="none" w:sz="0" w:space="0" w:color="auto"/>
                    <w:left w:val="none" w:sz="0" w:space="0" w:color="auto"/>
                    <w:bottom w:val="none" w:sz="0" w:space="0" w:color="auto"/>
                    <w:right w:val="none" w:sz="0" w:space="0" w:color="auto"/>
                  </w:divBdr>
                  <w:divsChild>
                    <w:div w:id="70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2416">
      <w:bodyDiv w:val="1"/>
      <w:marLeft w:val="0"/>
      <w:marRight w:val="0"/>
      <w:marTop w:val="0"/>
      <w:marBottom w:val="0"/>
      <w:divBdr>
        <w:top w:val="none" w:sz="0" w:space="0" w:color="auto"/>
        <w:left w:val="none" w:sz="0" w:space="0" w:color="auto"/>
        <w:bottom w:val="none" w:sz="0" w:space="0" w:color="auto"/>
        <w:right w:val="none" w:sz="0" w:space="0" w:color="auto"/>
      </w:divBdr>
      <w:divsChild>
        <w:div w:id="1715884727">
          <w:marLeft w:val="0"/>
          <w:marRight w:val="0"/>
          <w:marTop w:val="0"/>
          <w:marBottom w:val="0"/>
          <w:divBdr>
            <w:top w:val="none" w:sz="0" w:space="0" w:color="auto"/>
            <w:left w:val="none" w:sz="0" w:space="0" w:color="auto"/>
            <w:bottom w:val="none" w:sz="0" w:space="0" w:color="auto"/>
            <w:right w:val="none" w:sz="0" w:space="0" w:color="auto"/>
          </w:divBdr>
          <w:divsChild>
            <w:div w:id="241959612">
              <w:marLeft w:val="0"/>
              <w:marRight w:val="0"/>
              <w:marTop w:val="0"/>
              <w:marBottom w:val="0"/>
              <w:divBdr>
                <w:top w:val="none" w:sz="0" w:space="0" w:color="auto"/>
                <w:left w:val="none" w:sz="0" w:space="0" w:color="auto"/>
                <w:bottom w:val="none" w:sz="0" w:space="0" w:color="auto"/>
                <w:right w:val="none" w:sz="0" w:space="0" w:color="auto"/>
              </w:divBdr>
              <w:divsChild>
                <w:div w:id="884676430">
                  <w:marLeft w:val="0"/>
                  <w:marRight w:val="0"/>
                  <w:marTop w:val="0"/>
                  <w:marBottom w:val="0"/>
                  <w:divBdr>
                    <w:top w:val="none" w:sz="0" w:space="0" w:color="auto"/>
                    <w:left w:val="none" w:sz="0" w:space="0" w:color="auto"/>
                    <w:bottom w:val="none" w:sz="0" w:space="0" w:color="auto"/>
                    <w:right w:val="none" w:sz="0" w:space="0" w:color="auto"/>
                  </w:divBdr>
                  <w:divsChild>
                    <w:div w:id="16826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9984">
      <w:bodyDiv w:val="1"/>
      <w:marLeft w:val="0"/>
      <w:marRight w:val="0"/>
      <w:marTop w:val="0"/>
      <w:marBottom w:val="0"/>
      <w:divBdr>
        <w:top w:val="none" w:sz="0" w:space="0" w:color="auto"/>
        <w:left w:val="none" w:sz="0" w:space="0" w:color="auto"/>
        <w:bottom w:val="none" w:sz="0" w:space="0" w:color="auto"/>
        <w:right w:val="none" w:sz="0" w:space="0" w:color="auto"/>
      </w:divBdr>
    </w:div>
    <w:div w:id="1748107623">
      <w:bodyDiv w:val="1"/>
      <w:marLeft w:val="0"/>
      <w:marRight w:val="0"/>
      <w:marTop w:val="0"/>
      <w:marBottom w:val="0"/>
      <w:divBdr>
        <w:top w:val="none" w:sz="0" w:space="0" w:color="auto"/>
        <w:left w:val="none" w:sz="0" w:space="0" w:color="auto"/>
        <w:bottom w:val="none" w:sz="0" w:space="0" w:color="auto"/>
        <w:right w:val="none" w:sz="0" w:space="0" w:color="auto"/>
      </w:divBdr>
      <w:divsChild>
        <w:div w:id="1991405128">
          <w:marLeft w:val="0"/>
          <w:marRight w:val="0"/>
          <w:marTop w:val="0"/>
          <w:marBottom w:val="0"/>
          <w:divBdr>
            <w:top w:val="none" w:sz="0" w:space="0" w:color="auto"/>
            <w:left w:val="none" w:sz="0" w:space="0" w:color="auto"/>
            <w:bottom w:val="none" w:sz="0" w:space="0" w:color="auto"/>
            <w:right w:val="none" w:sz="0" w:space="0" w:color="auto"/>
          </w:divBdr>
          <w:divsChild>
            <w:div w:id="1918590078">
              <w:marLeft w:val="0"/>
              <w:marRight w:val="0"/>
              <w:marTop w:val="0"/>
              <w:marBottom w:val="0"/>
              <w:divBdr>
                <w:top w:val="none" w:sz="0" w:space="0" w:color="auto"/>
                <w:left w:val="none" w:sz="0" w:space="0" w:color="auto"/>
                <w:bottom w:val="none" w:sz="0" w:space="0" w:color="auto"/>
                <w:right w:val="none" w:sz="0" w:space="0" w:color="auto"/>
              </w:divBdr>
              <w:divsChild>
                <w:div w:id="422189871">
                  <w:marLeft w:val="0"/>
                  <w:marRight w:val="0"/>
                  <w:marTop w:val="0"/>
                  <w:marBottom w:val="0"/>
                  <w:divBdr>
                    <w:top w:val="none" w:sz="0" w:space="0" w:color="auto"/>
                    <w:left w:val="none" w:sz="0" w:space="0" w:color="auto"/>
                    <w:bottom w:val="none" w:sz="0" w:space="0" w:color="auto"/>
                    <w:right w:val="none" w:sz="0" w:space="0" w:color="auto"/>
                  </w:divBdr>
                  <w:divsChild>
                    <w:div w:id="4980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360">
      <w:bodyDiv w:val="1"/>
      <w:marLeft w:val="0"/>
      <w:marRight w:val="0"/>
      <w:marTop w:val="0"/>
      <w:marBottom w:val="0"/>
      <w:divBdr>
        <w:top w:val="none" w:sz="0" w:space="0" w:color="auto"/>
        <w:left w:val="none" w:sz="0" w:space="0" w:color="auto"/>
        <w:bottom w:val="none" w:sz="0" w:space="0" w:color="auto"/>
        <w:right w:val="none" w:sz="0" w:space="0" w:color="auto"/>
      </w:divBdr>
      <w:divsChild>
        <w:div w:id="281495874">
          <w:marLeft w:val="0"/>
          <w:marRight w:val="0"/>
          <w:marTop w:val="0"/>
          <w:marBottom w:val="0"/>
          <w:divBdr>
            <w:top w:val="none" w:sz="0" w:space="0" w:color="auto"/>
            <w:left w:val="none" w:sz="0" w:space="0" w:color="auto"/>
            <w:bottom w:val="none" w:sz="0" w:space="0" w:color="auto"/>
            <w:right w:val="none" w:sz="0" w:space="0" w:color="auto"/>
          </w:divBdr>
          <w:divsChild>
            <w:div w:id="240873023">
              <w:marLeft w:val="0"/>
              <w:marRight w:val="0"/>
              <w:marTop w:val="0"/>
              <w:marBottom w:val="0"/>
              <w:divBdr>
                <w:top w:val="none" w:sz="0" w:space="0" w:color="auto"/>
                <w:left w:val="none" w:sz="0" w:space="0" w:color="auto"/>
                <w:bottom w:val="none" w:sz="0" w:space="0" w:color="auto"/>
                <w:right w:val="none" w:sz="0" w:space="0" w:color="auto"/>
              </w:divBdr>
              <w:divsChild>
                <w:div w:id="158890824">
                  <w:marLeft w:val="0"/>
                  <w:marRight w:val="0"/>
                  <w:marTop w:val="0"/>
                  <w:marBottom w:val="0"/>
                  <w:divBdr>
                    <w:top w:val="none" w:sz="0" w:space="0" w:color="auto"/>
                    <w:left w:val="none" w:sz="0" w:space="0" w:color="auto"/>
                    <w:bottom w:val="none" w:sz="0" w:space="0" w:color="auto"/>
                    <w:right w:val="none" w:sz="0" w:space="0" w:color="auto"/>
                  </w:divBdr>
                  <w:divsChild>
                    <w:div w:id="407729961">
                      <w:marLeft w:val="0"/>
                      <w:marRight w:val="0"/>
                      <w:marTop w:val="0"/>
                      <w:marBottom w:val="0"/>
                      <w:divBdr>
                        <w:top w:val="none" w:sz="0" w:space="0" w:color="auto"/>
                        <w:left w:val="none" w:sz="0" w:space="0" w:color="auto"/>
                        <w:bottom w:val="none" w:sz="0" w:space="0" w:color="auto"/>
                        <w:right w:val="none" w:sz="0" w:space="0" w:color="auto"/>
                      </w:divBdr>
                    </w:div>
                  </w:divsChild>
                </w:div>
                <w:div w:id="99841386">
                  <w:marLeft w:val="0"/>
                  <w:marRight w:val="0"/>
                  <w:marTop w:val="0"/>
                  <w:marBottom w:val="0"/>
                  <w:divBdr>
                    <w:top w:val="none" w:sz="0" w:space="0" w:color="auto"/>
                    <w:left w:val="none" w:sz="0" w:space="0" w:color="auto"/>
                    <w:bottom w:val="none" w:sz="0" w:space="0" w:color="auto"/>
                    <w:right w:val="none" w:sz="0" w:space="0" w:color="auto"/>
                  </w:divBdr>
                  <w:divsChild>
                    <w:div w:id="3805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208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sChild>
        <w:div w:id="477190203">
          <w:marLeft w:val="0"/>
          <w:marRight w:val="0"/>
          <w:marTop w:val="0"/>
          <w:marBottom w:val="0"/>
          <w:divBdr>
            <w:top w:val="none" w:sz="0" w:space="0" w:color="auto"/>
            <w:left w:val="none" w:sz="0" w:space="0" w:color="auto"/>
            <w:bottom w:val="none" w:sz="0" w:space="0" w:color="auto"/>
            <w:right w:val="none" w:sz="0" w:space="0" w:color="auto"/>
          </w:divBdr>
          <w:divsChild>
            <w:div w:id="2048985106">
              <w:marLeft w:val="0"/>
              <w:marRight w:val="0"/>
              <w:marTop w:val="0"/>
              <w:marBottom w:val="0"/>
              <w:divBdr>
                <w:top w:val="none" w:sz="0" w:space="0" w:color="auto"/>
                <w:left w:val="none" w:sz="0" w:space="0" w:color="auto"/>
                <w:bottom w:val="none" w:sz="0" w:space="0" w:color="auto"/>
                <w:right w:val="none" w:sz="0" w:space="0" w:color="auto"/>
              </w:divBdr>
              <w:divsChild>
                <w:div w:id="51587144">
                  <w:marLeft w:val="0"/>
                  <w:marRight w:val="0"/>
                  <w:marTop w:val="0"/>
                  <w:marBottom w:val="0"/>
                  <w:divBdr>
                    <w:top w:val="none" w:sz="0" w:space="0" w:color="auto"/>
                    <w:left w:val="none" w:sz="0" w:space="0" w:color="auto"/>
                    <w:bottom w:val="none" w:sz="0" w:space="0" w:color="auto"/>
                    <w:right w:val="none" w:sz="0" w:space="0" w:color="auto"/>
                  </w:divBdr>
                  <w:divsChild>
                    <w:div w:id="84882442">
                      <w:marLeft w:val="0"/>
                      <w:marRight w:val="0"/>
                      <w:marTop w:val="0"/>
                      <w:marBottom w:val="0"/>
                      <w:divBdr>
                        <w:top w:val="none" w:sz="0" w:space="0" w:color="auto"/>
                        <w:left w:val="none" w:sz="0" w:space="0" w:color="auto"/>
                        <w:bottom w:val="none" w:sz="0" w:space="0" w:color="auto"/>
                        <w:right w:val="none" w:sz="0" w:space="0" w:color="auto"/>
                      </w:divBdr>
                    </w:div>
                  </w:divsChild>
                </w:div>
                <w:div w:id="124664129">
                  <w:marLeft w:val="0"/>
                  <w:marRight w:val="0"/>
                  <w:marTop w:val="0"/>
                  <w:marBottom w:val="0"/>
                  <w:divBdr>
                    <w:top w:val="none" w:sz="0" w:space="0" w:color="auto"/>
                    <w:left w:val="none" w:sz="0" w:space="0" w:color="auto"/>
                    <w:bottom w:val="none" w:sz="0" w:space="0" w:color="auto"/>
                    <w:right w:val="none" w:sz="0" w:space="0" w:color="auto"/>
                  </w:divBdr>
                  <w:divsChild>
                    <w:div w:id="16870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0/02/04-ACCG-Project-Endorsement-Guidelines_1-8-20-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onsensus.org/wp-content/uploads/2020/02/01-Process-for-requesting-support-from-ACCG_1-31-20.pdf"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nsensus.org/wp-content/uploads/2020/02/03-ACCG-Principles-Policies_8-18-1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consensus.org/wp-content/uploads/2020/02/03-ACCG-Principles-Policies_8-18-10.pdf" TargetMode="External"/><Relationship Id="rId4" Type="http://schemas.openxmlformats.org/officeDocument/2006/relationships/webSettings" Target="webSettings.xml"/><Relationship Id="rId9" Type="http://schemas.openxmlformats.org/officeDocument/2006/relationships/hyperlink" Target="mailto:kremplconsulting@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Layhee</dc:creator>
  <cp:lastModifiedBy>Byron Krempl</cp:lastModifiedBy>
  <cp:revision>2</cp:revision>
  <cp:lastPrinted>2022-10-14T19:05:00Z</cp:lastPrinted>
  <dcterms:created xsi:type="dcterms:W3CDTF">2023-03-14T22:00:00Z</dcterms:created>
  <dcterms:modified xsi:type="dcterms:W3CDTF">2023-03-14T22:00:00Z</dcterms:modified>
</cp:coreProperties>
</file>