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53CD" w14:textId="77777777" w:rsidR="00F43DE5" w:rsidRPr="009D4817" w:rsidRDefault="00F43DE5" w:rsidP="00F43DE5">
      <w:pPr>
        <w:spacing w:after="0" w:line="240" w:lineRule="auto"/>
        <w:rPr>
          <w:rFonts w:eastAsia="Times New Roman" w:cstheme="minorHAnsi"/>
          <w:b/>
          <w:bCs/>
          <w:sz w:val="24"/>
          <w:szCs w:val="24"/>
        </w:rPr>
      </w:pPr>
      <w:r w:rsidRPr="009D4817">
        <w:rPr>
          <w:rFonts w:eastAsia="Times New Roman" w:cstheme="minorHAnsi"/>
          <w:b/>
          <w:bCs/>
          <w:sz w:val="24"/>
          <w:szCs w:val="24"/>
        </w:rPr>
        <w:t>April ACCG Monitoring Workgroup Meeting</w:t>
      </w:r>
    </w:p>
    <w:p w14:paraId="286C9CB1" w14:textId="77777777" w:rsidR="00F43DE5" w:rsidRPr="009D4817" w:rsidRDefault="00F43DE5" w:rsidP="00F43DE5">
      <w:pPr>
        <w:spacing w:after="0" w:line="240" w:lineRule="auto"/>
        <w:rPr>
          <w:rFonts w:eastAsia="Times New Roman" w:cstheme="minorHAnsi"/>
          <w:b/>
          <w:bCs/>
          <w:color w:val="767676"/>
          <w:sz w:val="24"/>
          <w:szCs w:val="24"/>
        </w:rPr>
      </w:pPr>
      <w:r w:rsidRPr="009D4817">
        <w:rPr>
          <w:rFonts w:eastAsia="Times New Roman" w:cstheme="minorHAnsi"/>
          <w:b/>
          <w:bCs/>
          <w:color w:val="767676"/>
          <w:sz w:val="24"/>
          <w:szCs w:val="24"/>
        </w:rPr>
        <w:t>Wednesday, April 12, 2023</w:t>
      </w:r>
    </w:p>
    <w:p w14:paraId="69C3F522" w14:textId="77777777" w:rsidR="00F43DE5" w:rsidRPr="009D4817" w:rsidRDefault="00F43DE5" w:rsidP="00F43DE5">
      <w:pPr>
        <w:spacing w:after="0" w:line="240" w:lineRule="auto"/>
        <w:rPr>
          <w:rFonts w:eastAsia="Times New Roman" w:cstheme="minorHAnsi"/>
          <w:b/>
          <w:bCs/>
          <w:color w:val="767676"/>
          <w:sz w:val="24"/>
          <w:szCs w:val="24"/>
        </w:rPr>
      </w:pPr>
      <w:r w:rsidRPr="009D4817">
        <w:rPr>
          <w:rFonts w:eastAsia="Times New Roman" w:cstheme="minorHAnsi"/>
          <w:b/>
          <w:bCs/>
          <w:color w:val="767676"/>
          <w:sz w:val="24"/>
          <w:szCs w:val="24"/>
        </w:rPr>
        <w:t>8:52 AM</w:t>
      </w:r>
    </w:p>
    <w:p w14:paraId="2C11FC9B" w14:textId="77777777" w:rsidR="00F43DE5" w:rsidRPr="009D4817" w:rsidRDefault="00F43DE5" w:rsidP="00F43DE5">
      <w:pPr>
        <w:spacing w:after="0" w:line="240" w:lineRule="auto"/>
        <w:rPr>
          <w:rFonts w:eastAsia="Times New Roman" w:cstheme="minorHAnsi"/>
          <w:b/>
          <w:bCs/>
          <w:sz w:val="24"/>
          <w:szCs w:val="24"/>
        </w:rPr>
      </w:pPr>
    </w:p>
    <w:p w14:paraId="1DA01A75" w14:textId="58FAE437" w:rsidR="00F43DE5" w:rsidRPr="009D4817" w:rsidRDefault="00F43DE5" w:rsidP="00F43DE5">
      <w:pPr>
        <w:spacing w:after="0" w:line="240" w:lineRule="auto"/>
        <w:rPr>
          <w:rFonts w:eastAsia="Times New Roman" w:cstheme="minorHAnsi"/>
          <w:b/>
          <w:bCs/>
          <w:sz w:val="24"/>
          <w:szCs w:val="24"/>
        </w:rPr>
      </w:pPr>
      <w:r w:rsidRPr="009D4817">
        <w:rPr>
          <w:rFonts w:eastAsia="Times New Roman" w:cstheme="minorHAnsi"/>
          <w:b/>
          <w:bCs/>
          <w:sz w:val="24"/>
          <w:szCs w:val="24"/>
        </w:rPr>
        <w:t xml:space="preserve">Attendees: </w:t>
      </w:r>
      <w:r w:rsidRPr="009D4817">
        <w:rPr>
          <w:rFonts w:eastAsia="Times New Roman" w:cstheme="minorHAnsi"/>
          <w:sz w:val="24"/>
          <w:szCs w:val="24"/>
        </w:rPr>
        <w:t xml:space="preserve">Gwen Starrett, Byron </w:t>
      </w:r>
      <w:proofErr w:type="spellStart"/>
      <w:r w:rsidRPr="009D4817">
        <w:rPr>
          <w:rFonts w:eastAsia="Times New Roman" w:cstheme="minorHAnsi"/>
          <w:sz w:val="24"/>
          <w:szCs w:val="24"/>
        </w:rPr>
        <w:t>Krempl</w:t>
      </w:r>
      <w:proofErr w:type="spellEnd"/>
      <w:r w:rsidRPr="009D4817">
        <w:rPr>
          <w:rFonts w:eastAsia="Times New Roman" w:cstheme="minorHAnsi"/>
          <w:sz w:val="24"/>
          <w:szCs w:val="24"/>
        </w:rPr>
        <w:t>, Zac Croyle, Chuck Loffland, Linda Diesem, Megan Layhee, Helen Loffland</w:t>
      </w:r>
    </w:p>
    <w:p w14:paraId="2223ACB5" w14:textId="77777777" w:rsidR="00F43DE5" w:rsidRPr="00B476B2" w:rsidRDefault="00F43DE5" w:rsidP="00F43DE5">
      <w:pPr>
        <w:spacing w:after="0" w:line="240" w:lineRule="auto"/>
        <w:rPr>
          <w:rFonts w:ascii="Calibri" w:eastAsia="Times New Roman" w:hAnsi="Calibri" w:cs="Calibri"/>
          <w:sz w:val="24"/>
          <w:szCs w:val="24"/>
        </w:rPr>
      </w:pPr>
      <w:r w:rsidRPr="00B476B2">
        <w:rPr>
          <w:rFonts w:ascii="Calibri" w:eastAsia="Times New Roman" w:hAnsi="Calibri" w:cs="Calibri"/>
          <w:sz w:val="24"/>
          <w:szCs w:val="24"/>
        </w:rPr>
        <w:t> </w:t>
      </w:r>
    </w:p>
    <w:p w14:paraId="591A2B0A" w14:textId="29DEDD24" w:rsidR="001B72FB" w:rsidRPr="00B476B2" w:rsidRDefault="00F43DE5" w:rsidP="001B72FB">
      <w:pPr>
        <w:spacing w:after="0" w:line="240" w:lineRule="auto"/>
        <w:rPr>
          <w:rFonts w:ascii="Calibri" w:eastAsia="Times New Roman" w:hAnsi="Calibri" w:cs="Calibri"/>
          <w:sz w:val="24"/>
          <w:szCs w:val="24"/>
        </w:rPr>
      </w:pPr>
      <w:r w:rsidRPr="00B476B2">
        <w:rPr>
          <w:rFonts w:ascii="Calibri" w:eastAsia="Times New Roman" w:hAnsi="Calibri" w:cs="Calibri"/>
          <w:b/>
          <w:bCs/>
          <w:sz w:val="24"/>
          <w:szCs w:val="24"/>
        </w:rPr>
        <w:t>ACCG Monitoring Workgroup 2023 Goals</w:t>
      </w:r>
    </w:p>
    <w:p w14:paraId="65D672DC" w14:textId="77777777" w:rsidR="001B72FB" w:rsidRPr="00B476B2" w:rsidRDefault="001B72FB" w:rsidP="001B72FB">
      <w:pPr>
        <w:spacing w:after="0" w:line="240" w:lineRule="auto"/>
        <w:rPr>
          <w:rFonts w:ascii="Calibri" w:eastAsia="Times New Roman" w:hAnsi="Calibri" w:cs="Calibri"/>
          <w:sz w:val="24"/>
          <w:szCs w:val="24"/>
        </w:rPr>
      </w:pPr>
    </w:p>
    <w:p w14:paraId="5BF1F792" w14:textId="77777777" w:rsidR="001B72FB" w:rsidRPr="00B476B2" w:rsidRDefault="001B72FB" w:rsidP="001B72FB">
      <w:pPr>
        <w:pStyle w:val="ListParagraph"/>
        <w:numPr>
          <w:ilvl w:val="0"/>
          <w:numId w:val="9"/>
        </w:numPr>
        <w:rPr>
          <w:rFonts w:asciiTheme="minorHAnsi" w:hAnsiTheme="minorHAnsi" w:cstheme="minorHAnsi"/>
          <w:b/>
          <w:bCs/>
          <w:sz w:val="24"/>
          <w:szCs w:val="24"/>
        </w:rPr>
      </w:pPr>
      <w:r w:rsidRPr="00B476B2">
        <w:rPr>
          <w:rFonts w:asciiTheme="minorHAnsi" w:hAnsiTheme="minorHAnsi" w:cstheme="minorHAnsi"/>
          <w:b/>
          <w:bCs/>
          <w:sz w:val="24"/>
          <w:szCs w:val="24"/>
        </w:rPr>
        <w:t>ACCG Monitoring Workgroup Field Tours</w:t>
      </w:r>
    </w:p>
    <w:p w14:paraId="21A8881D" w14:textId="2AB3AEF4" w:rsidR="001B72FB" w:rsidRPr="00B476B2" w:rsidRDefault="001B72FB" w:rsidP="001B72FB">
      <w:pPr>
        <w:pStyle w:val="ListParagraph"/>
        <w:numPr>
          <w:ilvl w:val="1"/>
          <w:numId w:val="9"/>
        </w:numPr>
        <w:rPr>
          <w:rFonts w:asciiTheme="minorHAnsi" w:hAnsiTheme="minorHAnsi" w:cstheme="minorHAnsi"/>
          <w:sz w:val="24"/>
          <w:szCs w:val="24"/>
        </w:rPr>
      </w:pPr>
      <w:r w:rsidRPr="00B476B2">
        <w:rPr>
          <w:rFonts w:asciiTheme="minorHAnsi" w:hAnsiTheme="minorHAnsi" w:cstheme="minorHAnsi"/>
          <w:sz w:val="24"/>
          <w:szCs w:val="24"/>
        </w:rPr>
        <w:t>Caldor Fire Field Tour (Summer 2023)</w:t>
      </w:r>
    </w:p>
    <w:p w14:paraId="3F3C0231" w14:textId="77777777" w:rsidR="001B72FB" w:rsidRPr="00B476B2" w:rsidRDefault="001B72FB" w:rsidP="001B72FB">
      <w:pPr>
        <w:pStyle w:val="ListParagraph"/>
        <w:numPr>
          <w:ilvl w:val="1"/>
          <w:numId w:val="9"/>
        </w:numPr>
        <w:rPr>
          <w:rFonts w:asciiTheme="minorHAnsi" w:hAnsiTheme="minorHAnsi" w:cstheme="minorHAnsi"/>
          <w:sz w:val="24"/>
          <w:szCs w:val="24"/>
        </w:rPr>
      </w:pPr>
      <w:r w:rsidRPr="00B476B2">
        <w:rPr>
          <w:rFonts w:asciiTheme="minorHAnsi" w:hAnsiTheme="minorHAnsi" w:cstheme="minorHAnsi"/>
          <w:sz w:val="24"/>
          <w:szCs w:val="24"/>
        </w:rPr>
        <w:t>Revisit Three Meadows and Thompson Meadow Field Day (Late Summer 2023)</w:t>
      </w:r>
    </w:p>
    <w:p w14:paraId="7C2CDB9A" w14:textId="77777777" w:rsidR="001B72FB" w:rsidRPr="00B476B2" w:rsidRDefault="001B72FB" w:rsidP="001B72FB">
      <w:pPr>
        <w:pStyle w:val="ListParagraph"/>
        <w:numPr>
          <w:ilvl w:val="1"/>
          <w:numId w:val="9"/>
        </w:numPr>
        <w:rPr>
          <w:rFonts w:asciiTheme="minorHAnsi" w:hAnsiTheme="minorHAnsi" w:cstheme="minorHAnsi"/>
          <w:sz w:val="24"/>
          <w:szCs w:val="24"/>
        </w:rPr>
      </w:pPr>
      <w:r w:rsidRPr="00B476B2">
        <w:rPr>
          <w:rFonts w:asciiTheme="minorHAnsi" w:hAnsiTheme="minorHAnsi" w:cstheme="minorHAnsi"/>
          <w:sz w:val="24"/>
          <w:szCs w:val="24"/>
        </w:rPr>
        <w:t>Western Aspen Alliance Field Tour</w:t>
      </w:r>
    </w:p>
    <w:p w14:paraId="5FF19FED" w14:textId="77777777" w:rsidR="001B72FB" w:rsidRPr="00B476B2" w:rsidRDefault="001B72FB" w:rsidP="001B72FB">
      <w:pPr>
        <w:pStyle w:val="ListParagraph"/>
        <w:numPr>
          <w:ilvl w:val="0"/>
          <w:numId w:val="9"/>
        </w:numPr>
        <w:spacing w:before="240" w:after="240"/>
        <w:rPr>
          <w:rFonts w:asciiTheme="minorHAnsi" w:hAnsiTheme="minorHAnsi" w:cstheme="minorHAnsi"/>
          <w:b/>
          <w:kern w:val="0"/>
          <w:sz w:val="24"/>
          <w:szCs w:val="24"/>
        </w:rPr>
      </w:pPr>
      <w:r w:rsidRPr="00B476B2">
        <w:rPr>
          <w:rFonts w:asciiTheme="minorHAnsi" w:hAnsiTheme="minorHAnsi" w:cstheme="minorHAnsi"/>
          <w:b/>
          <w:kern w:val="0"/>
          <w:sz w:val="24"/>
          <w:szCs w:val="24"/>
        </w:rPr>
        <w:t xml:space="preserve">Need to assess monitoring progress in 2022 and monitoring needs for </w:t>
      </w:r>
      <w:proofErr w:type="gramStart"/>
      <w:r w:rsidRPr="00B476B2">
        <w:rPr>
          <w:rFonts w:asciiTheme="minorHAnsi" w:hAnsiTheme="minorHAnsi" w:cstheme="minorHAnsi"/>
          <w:b/>
          <w:kern w:val="0"/>
          <w:sz w:val="24"/>
          <w:szCs w:val="24"/>
        </w:rPr>
        <w:t>2023</w:t>
      </w:r>
      <w:proofErr w:type="gramEnd"/>
    </w:p>
    <w:p w14:paraId="53912009" w14:textId="77777777" w:rsidR="001B72FB" w:rsidRPr="00B476B2" w:rsidRDefault="001B72FB" w:rsidP="001B72FB">
      <w:pPr>
        <w:pStyle w:val="ListParagraph"/>
        <w:numPr>
          <w:ilvl w:val="1"/>
          <w:numId w:val="9"/>
        </w:numPr>
        <w:spacing w:before="240" w:after="240"/>
        <w:rPr>
          <w:rFonts w:asciiTheme="minorHAnsi" w:hAnsiTheme="minorHAnsi" w:cstheme="minorHAnsi"/>
          <w:sz w:val="24"/>
          <w:szCs w:val="24"/>
        </w:rPr>
      </w:pPr>
      <w:r w:rsidRPr="00B476B2">
        <w:rPr>
          <w:rFonts w:asciiTheme="minorHAnsi" w:hAnsiTheme="minorHAnsi" w:cstheme="minorHAnsi"/>
          <w:bCs/>
          <w:kern w:val="0"/>
          <w:sz w:val="24"/>
          <w:szCs w:val="24"/>
        </w:rPr>
        <w:t xml:space="preserve">Review monitoring projects that were completed in 2022 and plan for Summer 2023 field </w:t>
      </w:r>
      <w:proofErr w:type="gramStart"/>
      <w:r w:rsidRPr="00B476B2">
        <w:rPr>
          <w:rFonts w:asciiTheme="minorHAnsi" w:hAnsiTheme="minorHAnsi" w:cstheme="minorHAnsi"/>
          <w:bCs/>
          <w:kern w:val="0"/>
          <w:sz w:val="24"/>
          <w:szCs w:val="24"/>
        </w:rPr>
        <w:t>season</w:t>
      </w:r>
      <w:proofErr w:type="gramEnd"/>
    </w:p>
    <w:p w14:paraId="0186EA6A" w14:textId="77777777" w:rsidR="001B72FB" w:rsidRPr="00B476B2" w:rsidRDefault="001B72FB" w:rsidP="001B72FB">
      <w:pPr>
        <w:pStyle w:val="ListParagraph"/>
        <w:numPr>
          <w:ilvl w:val="0"/>
          <w:numId w:val="9"/>
        </w:numPr>
        <w:rPr>
          <w:rFonts w:asciiTheme="minorHAnsi" w:hAnsiTheme="minorHAnsi" w:cstheme="minorHAnsi"/>
          <w:b/>
          <w:bCs/>
          <w:sz w:val="24"/>
          <w:szCs w:val="24"/>
        </w:rPr>
      </w:pPr>
      <w:r w:rsidRPr="00B476B2">
        <w:rPr>
          <w:rFonts w:asciiTheme="minorHAnsi" w:hAnsiTheme="minorHAnsi" w:cstheme="minorHAnsi"/>
          <w:b/>
          <w:bCs/>
          <w:sz w:val="24"/>
          <w:szCs w:val="24"/>
        </w:rPr>
        <w:t>Landscape Scale Monitoring</w:t>
      </w:r>
    </w:p>
    <w:p w14:paraId="2FDBA2A0" w14:textId="77777777" w:rsidR="001B72FB" w:rsidRPr="00B476B2" w:rsidRDefault="001B72FB" w:rsidP="001B72FB">
      <w:pPr>
        <w:pStyle w:val="ListParagraph"/>
        <w:numPr>
          <w:ilvl w:val="1"/>
          <w:numId w:val="9"/>
        </w:numPr>
        <w:textAlignment w:val="center"/>
        <w:rPr>
          <w:rFonts w:asciiTheme="minorHAnsi" w:hAnsiTheme="minorHAnsi" w:cstheme="minorHAnsi"/>
          <w:bCs/>
          <w:sz w:val="24"/>
          <w:szCs w:val="24"/>
        </w:rPr>
      </w:pPr>
      <w:r w:rsidRPr="00B476B2">
        <w:rPr>
          <w:rFonts w:asciiTheme="minorHAnsi" w:hAnsiTheme="minorHAnsi" w:cstheme="minorHAnsi"/>
          <w:bCs/>
          <w:sz w:val="24"/>
          <w:szCs w:val="24"/>
        </w:rPr>
        <w:t xml:space="preserve">LiDAR now available – consider training to familiarize ACCG monitoring group with data and consider using it to tackle landscape scale </w:t>
      </w:r>
      <w:proofErr w:type="gramStart"/>
      <w:r w:rsidRPr="00B476B2">
        <w:rPr>
          <w:rFonts w:asciiTheme="minorHAnsi" w:hAnsiTheme="minorHAnsi" w:cstheme="minorHAnsi"/>
          <w:bCs/>
          <w:sz w:val="24"/>
          <w:szCs w:val="24"/>
        </w:rPr>
        <w:t>analysis</w:t>
      </w:r>
      <w:proofErr w:type="gramEnd"/>
    </w:p>
    <w:p w14:paraId="17FA9DDC" w14:textId="77777777" w:rsidR="001B72FB" w:rsidRPr="00B476B2" w:rsidRDefault="001B72FB" w:rsidP="001B72FB">
      <w:pPr>
        <w:pStyle w:val="ListParagraph"/>
        <w:numPr>
          <w:ilvl w:val="1"/>
          <w:numId w:val="9"/>
        </w:numPr>
        <w:spacing w:before="240" w:after="240"/>
        <w:rPr>
          <w:rFonts w:asciiTheme="minorHAnsi" w:hAnsiTheme="minorHAnsi" w:cstheme="minorHAnsi"/>
          <w:bCs/>
          <w:kern w:val="0"/>
          <w:sz w:val="24"/>
          <w:szCs w:val="24"/>
        </w:rPr>
      </w:pPr>
      <w:r w:rsidRPr="00B476B2">
        <w:rPr>
          <w:rFonts w:asciiTheme="minorHAnsi" w:hAnsiTheme="minorHAnsi" w:cstheme="minorHAnsi"/>
          <w:bCs/>
          <w:kern w:val="0"/>
          <w:sz w:val="24"/>
          <w:szCs w:val="24"/>
        </w:rPr>
        <w:t xml:space="preserve">Have transitioned towards more landscape-scale indicators so might need to incorporate this into our </w:t>
      </w:r>
      <w:proofErr w:type="gramStart"/>
      <w:r w:rsidRPr="00B476B2">
        <w:rPr>
          <w:rFonts w:asciiTheme="minorHAnsi" w:hAnsiTheme="minorHAnsi" w:cstheme="minorHAnsi"/>
          <w:bCs/>
          <w:kern w:val="0"/>
          <w:sz w:val="24"/>
          <w:szCs w:val="24"/>
        </w:rPr>
        <w:t>strategy</w:t>
      </w:r>
      <w:proofErr w:type="gramEnd"/>
    </w:p>
    <w:p w14:paraId="0486B5B6" w14:textId="77777777" w:rsidR="001B72FB" w:rsidRPr="00B476B2" w:rsidRDefault="001B72FB" w:rsidP="001B72FB">
      <w:pPr>
        <w:pStyle w:val="ListParagraph"/>
        <w:numPr>
          <w:ilvl w:val="0"/>
          <w:numId w:val="9"/>
        </w:numPr>
        <w:rPr>
          <w:rFonts w:asciiTheme="minorHAnsi" w:hAnsiTheme="minorHAnsi" w:cstheme="minorHAnsi"/>
          <w:b/>
          <w:bCs/>
          <w:sz w:val="24"/>
          <w:szCs w:val="24"/>
        </w:rPr>
      </w:pPr>
      <w:r w:rsidRPr="00B476B2">
        <w:rPr>
          <w:rFonts w:asciiTheme="minorHAnsi" w:hAnsiTheme="minorHAnsi" w:cstheme="minorHAnsi"/>
          <w:b/>
          <w:bCs/>
          <w:sz w:val="24"/>
          <w:szCs w:val="24"/>
        </w:rPr>
        <w:t>ACCG Monitoring Spatial Database</w:t>
      </w:r>
    </w:p>
    <w:p w14:paraId="3EF5CC77" w14:textId="77777777" w:rsidR="001B72FB" w:rsidRPr="00B476B2" w:rsidRDefault="001B72FB" w:rsidP="001B72FB">
      <w:pPr>
        <w:pStyle w:val="ListParagraph"/>
        <w:numPr>
          <w:ilvl w:val="1"/>
          <w:numId w:val="9"/>
        </w:numPr>
        <w:textAlignment w:val="center"/>
        <w:rPr>
          <w:rFonts w:asciiTheme="minorHAnsi" w:hAnsiTheme="minorHAnsi" w:cstheme="minorHAnsi"/>
          <w:bCs/>
          <w:sz w:val="24"/>
          <w:szCs w:val="24"/>
        </w:rPr>
      </w:pPr>
      <w:r w:rsidRPr="00B476B2">
        <w:rPr>
          <w:rFonts w:asciiTheme="minorHAnsi" w:hAnsiTheme="minorHAnsi" w:cstheme="minorHAnsi"/>
          <w:bCs/>
          <w:sz w:val="24"/>
          <w:szCs w:val="24"/>
        </w:rPr>
        <w:t xml:space="preserve">SLAWG tool – how to incorporate landscape-scale monitoring / indicators from SLAWG into ACCG </w:t>
      </w:r>
      <w:proofErr w:type="gramStart"/>
      <w:r w:rsidRPr="00B476B2">
        <w:rPr>
          <w:rFonts w:asciiTheme="minorHAnsi" w:hAnsiTheme="minorHAnsi" w:cstheme="minorHAnsi"/>
          <w:bCs/>
          <w:sz w:val="24"/>
          <w:szCs w:val="24"/>
        </w:rPr>
        <w:t>monitoring</w:t>
      </w:r>
      <w:proofErr w:type="gramEnd"/>
    </w:p>
    <w:p w14:paraId="76B1BC0B" w14:textId="77777777" w:rsidR="001B72FB" w:rsidRPr="00B476B2" w:rsidRDefault="001B72FB" w:rsidP="001B72FB">
      <w:pPr>
        <w:pStyle w:val="ListParagraph"/>
        <w:numPr>
          <w:ilvl w:val="0"/>
          <w:numId w:val="9"/>
        </w:numPr>
        <w:spacing w:before="240" w:after="240"/>
        <w:rPr>
          <w:rFonts w:asciiTheme="minorHAnsi" w:hAnsiTheme="minorHAnsi" w:cstheme="minorHAnsi"/>
          <w:b/>
          <w:sz w:val="24"/>
          <w:szCs w:val="24"/>
        </w:rPr>
      </w:pPr>
      <w:r w:rsidRPr="00B476B2">
        <w:rPr>
          <w:rFonts w:asciiTheme="minorHAnsi" w:hAnsiTheme="minorHAnsi" w:cstheme="minorHAnsi"/>
          <w:b/>
          <w:sz w:val="24"/>
          <w:szCs w:val="24"/>
        </w:rPr>
        <w:t xml:space="preserve">ACCG Monitoring Report </w:t>
      </w:r>
    </w:p>
    <w:p w14:paraId="1B87ED2E" w14:textId="77777777" w:rsidR="001B72FB" w:rsidRPr="00B476B2" w:rsidRDefault="001B72FB" w:rsidP="001B72FB">
      <w:pPr>
        <w:pStyle w:val="ListParagraph"/>
        <w:numPr>
          <w:ilvl w:val="1"/>
          <w:numId w:val="9"/>
        </w:numPr>
        <w:spacing w:before="240" w:after="240"/>
        <w:rPr>
          <w:rFonts w:asciiTheme="minorHAnsi" w:hAnsiTheme="minorHAnsi" w:cstheme="minorHAnsi"/>
          <w:b/>
          <w:sz w:val="24"/>
          <w:szCs w:val="24"/>
        </w:rPr>
      </w:pPr>
      <w:r w:rsidRPr="00B476B2">
        <w:rPr>
          <w:rFonts w:asciiTheme="minorHAnsi" w:hAnsiTheme="minorHAnsi" w:cstheme="minorHAnsi"/>
          <w:bCs/>
          <w:sz w:val="24"/>
          <w:szCs w:val="24"/>
        </w:rPr>
        <w:t>Status report on all monitoring work including lessons learned (this might be a good step to complete prior to the 2023 field season and the field tour)</w:t>
      </w:r>
    </w:p>
    <w:p w14:paraId="021F4672" w14:textId="77777777" w:rsidR="00F43DE5" w:rsidRPr="00B476B2" w:rsidRDefault="00F43DE5" w:rsidP="00F43DE5">
      <w:pPr>
        <w:spacing w:after="0" w:line="240" w:lineRule="auto"/>
        <w:rPr>
          <w:rFonts w:ascii="Calibri" w:eastAsia="Times New Roman" w:hAnsi="Calibri" w:cs="Calibri"/>
          <w:sz w:val="24"/>
          <w:szCs w:val="24"/>
        </w:rPr>
      </w:pPr>
    </w:p>
    <w:p w14:paraId="5DE26DCE" w14:textId="4A4B8821" w:rsidR="00F43DE5" w:rsidRPr="00B476B2" w:rsidRDefault="00F43DE5" w:rsidP="00F43DE5">
      <w:pPr>
        <w:numPr>
          <w:ilvl w:val="0"/>
          <w:numId w:val="1"/>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Caldor Fire Field Tour - maybe we should lean on SOFAR to help plan this field </w:t>
      </w:r>
      <w:proofErr w:type="gramStart"/>
      <w:r w:rsidRPr="00B476B2">
        <w:rPr>
          <w:rFonts w:ascii="Calibri" w:eastAsia="Times New Roman" w:hAnsi="Calibri" w:cs="Calibri"/>
          <w:sz w:val="24"/>
          <w:szCs w:val="24"/>
        </w:rPr>
        <w:t>tour</w:t>
      </w:r>
      <w:proofErr w:type="gramEnd"/>
    </w:p>
    <w:p w14:paraId="529B660E" w14:textId="6A066959" w:rsidR="00F43DE5" w:rsidRPr="00B476B2" w:rsidRDefault="00F43DE5" w:rsidP="00F43DE5">
      <w:pPr>
        <w:numPr>
          <w:ilvl w:val="0"/>
          <w:numId w:val="1"/>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It might be good to think about planning field tours during a time when there isn't a general meeting scheduled or cancel it for that month to encourage </w:t>
      </w:r>
      <w:proofErr w:type="gramStart"/>
      <w:r w:rsidRPr="00B476B2">
        <w:rPr>
          <w:rFonts w:ascii="Calibri" w:eastAsia="Times New Roman" w:hAnsi="Calibri" w:cs="Calibri"/>
          <w:sz w:val="24"/>
          <w:szCs w:val="24"/>
        </w:rPr>
        <w:t>participation</w:t>
      </w:r>
      <w:proofErr w:type="gramEnd"/>
    </w:p>
    <w:p w14:paraId="144A3776" w14:textId="77777777" w:rsidR="001B72FB" w:rsidRPr="00B476B2" w:rsidRDefault="00F43DE5" w:rsidP="00F43DE5">
      <w:pPr>
        <w:numPr>
          <w:ilvl w:val="0"/>
          <w:numId w:val="1"/>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Thompson Meadows- Field Day or Visit – need to plan this as a field </w:t>
      </w:r>
      <w:proofErr w:type="gramStart"/>
      <w:r w:rsidRPr="00B476B2">
        <w:rPr>
          <w:rFonts w:ascii="Calibri" w:eastAsia="Times New Roman" w:hAnsi="Calibri" w:cs="Calibri"/>
          <w:sz w:val="24"/>
          <w:szCs w:val="24"/>
        </w:rPr>
        <w:t>day</w:t>
      </w:r>
      <w:proofErr w:type="gramEnd"/>
    </w:p>
    <w:p w14:paraId="445EB4B7" w14:textId="7BD1E6C5" w:rsidR="00F43DE5" w:rsidRPr="00B476B2" w:rsidRDefault="00F43DE5" w:rsidP="001B72FB">
      <w:pPr>
        <w:numPr>
          <w:ilvl w:val="0"/>
          <w:numId w:val="1"/>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Western Aspen Alliance Aspen Field Tour</w:t>
      </w:r>
      <w:r w:rsidR="001B72FB" w:rsidRPr="00B476B2">
        <w:rPr>
          <w:rFonts w:ascii="Calibri" w:eastAsia="Times New Roman" w:hAnsi="Calibri" w:cs="Calibri"/>
          <w:sz w:val="24"/>
          <w:szCs w:val="24"/>
        </w:rPr>
        <w:t xml:space="preserve"> - p</w:t>
      </w:r>
      <w:r w:rsidRPr="00B476B2">
        <w:rPr>
          <w:rFonts w:ascii="Calibri" w:eastAsia="Times New Roman" w:hAnsi="Calibri" w:cs="Calibri"/>
          <w:sz w:val="24"/>
          <w:szCs w:val="24"/>
        </w:rPr>
        <w:t xml:space="preserve">erhaps reaching out to the full group to see if they are interested in hosting the Western Aspen Alliance field </w:t>
      </w:r>
      <w:proofErr w:type="gramStart"/>
      <w:r w:rsidRPr="00B476B2">
        <w:rPr>
          <w:rFonts w:ascii="Calibri" w:eastAsia="Times New Roman" w:hAnsi="Calibri" w:cs="Calibri"/>
          <w:sz w:val="24"/>
          <w:szCs w:val="24"/>
        </w:rPr>
        <w:t>tour</w:t>
      </w:r>
      <w:proofErr w:type="gramEnd"/>
    </w:p>
    <w:p w14:paraId="0047BC28" w14:textId="66B64D6F" w:rsidR="00F43DE5" w:rsidRPr="00B476B2" w:rsidRDefault="00F43DE5" w:rsidP="00F43DE5">
      <w:pPr>
        <w:numPr>
          <w:ilvl w:val="0"/>
          <w:numId w:val="2"/>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Not time in April meeting so maybe May meeting might be a better topic for the May </w:t>
      </w:r>
      <w:proofErr w:type="gramStart"/>
      <w:r w:rsidRPr="00B476B2">
        <w:rPr>
          <w:rFonts w:ascii="Calibri" w:eastAsia="Times New Roman" w:hAnsi="Calibri" w:cs="Calibri"/>
          <w:sz w:val="24"/>
          <w:szCs w:val="24"/>
        </w:rPr>
        <w:t>meeting</w:t>
      </w:r>
      <w:proofErr w:type="gramEnd"/>
    </w:p>
    <w:p w14:paraId="1651BF98" w14:textId="1EF0C977" w:rsidR="001B72FB" w:rsidRPr="00B476B2" w:rsidRDefault="00F43DE5" w:rsidP="00F43DE5">
      <w:pPr>
        <w:numPr>
          <w:ilvl w:val="0"/>
          <w:numId w:val="2"/>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Reach out to the planning meeting</w:t>
      </w:r>
      <w:r w:rsidR="001B72FB" w:rsidRPr="00B476B2">
        <w:rPr>
          <w:rFonts w:ascii="Calibri" w:eastAsia="Times New Roman" w:hAnsi="Calibri" w:cs="Calibri"/>
          <w:sz w:val="24"/>
          <w:szCs w:val="24"/>
        </w:rPr>
        <w:t xml:space="preserve"> – </w:t>
      </w:r>
      <w:proofErr w:type="gramStart"/>
      <w:r w:rsidR="001B72FB" w:rsidRPr="00B476B2">
        <w:rPr>
          <w:rFonts w:ascii="Calibri" w:eastAsia="Times New Roman" w:hAnsi="Calibri" w:cs="Calibri"/>
          <w:sz w:val="24"/>
          <w:szCs w:val="24"/>
        </w:rPr>
        <w:t>Chuck</w:t>
      </w:r>
      <w:proofErr w:type="gramEnd"/>
    </w:p>
    <w:p w14:paraId="34C9A9F8" w14:textId="77777777" w:rsidR="001B72FB" w:rsidRPr="00B476B2" w:rsidRDefault="001B72FB" w:rsidP="00F43DE5">
      <w:pPr>
        <w:numPr>
          <w:ilvl w:val="0"/>
          <w:numId w:val="2"/>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The landscape scale monitoring and spatial database might be addressed with the FPP Phase 2 Planning – the monitoring workgroup can be on hold for any work that might need to go into </w:t>
      </w:r>
      <w:proofErr w:type="gramStart"/>
      <w:r w:rsidRPr="00B476B2">
        <w:rPr>
          <w:rFonts w:ascii="Calibri" w:eastAsia="Times New Roman" w:hAnsi="Calibri" w:cs="Calibri"/>
          <w:sz w:val="24"/>
          <w:szCs w:val="24"/>
        </w:rPr>
        <w:t>this</w:t>
      </w:r>
      <w:proofErr w:type="gramEnd"/>
    </w:p>
    <w:p w14:paraId="285615F2" w14:textId="3C29DE26" w:rsidR="00F43DE5" w:rsidRPr="00B476B2" w:rsidRDefault="00F43DE5" w:rsidP="00F43DE5">
      <w:pPr>
        <w:numPr>
          <w:ilvl w:val="0"/>
          <w:numId w:val="2"/>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Next week </w:t>
      </w:r>
      <w:proofErr w:type="gramStart"/>
      <w:r w:rsidRPr="00B476B2">
        <w:rPr>
          <w:rFonts w:ascii="Calibri" w:eastAsia="Times New Roman" w:hAnsi="Calibri" w:cs="Calibri"/>
          <w:sz w:val="24"/>
          <w:szCs w:val="24"/>
        </w:rPr>
        <w:t>at</w:t>
      </w:r>
      <w:proofErr w:type="gramEnd"/>
      <w:r w:rsidRPr="00B476B2">
        <w:rPr>
          <w:rFonts w:ascii="Calibri" w:eastAsia="Times New Roman" w:hAnsi="Calibri" w:cs="Calibri"/>
          <w:sz w:val="24"/>
          <w:szCs w:val="24"/>
        </w:rPr>
        <w:t xml:space="preserve"> </w:t>
      </w:r>
      <w:r w:rsidR="001B72FB" w:rsidRPr="00B476B2">
        <w:rPr>
          <w:rFonts w:ascii="Calibri" w:eastAsia="Times New Roman" w:hAnsi="Calibri" w:cs="Calibri"/>
          <w:sz w:val="24"/>
          <w:szCs w:val="24"/>
        </w:rPr>
        <w:t xml:space="preserve">April </w:t>
      </w:r>
      <w:r w:rsidRPr="00B476B2">
        <w:rPr>
          <w:rFonts w:ascii="Calibri" w:eastAsia="Times New Roman" w:hAnsi="Calibri" w:cs="Calibri"/>
          <w:sz w:val="24"/>
          <w:szCs w:val="24"/>
        </w:rPr>
        <w:t xml:space="preserve">general meeting - Scott Conway </w:t>
      </w:r>
      <w:r w:rsidR="001B72FB" w:rsidRPr="00B476B2">
        <w:rPr>
          <w:rFonts w:ascii="Calibri" w:eastAsia="Times New Roman" w:hAnsi="Calibri" w:cs="Calibri"/>
          <w:sz w:val="24"/>
          <w:szCs w:val="24"/>
        </w:rPr>
        <w:t xml:space="preserve">will be speaking on Vibrant Planet and </w:t>
      </w:r>
      <w:proofErr w:type="spellStart"/>
      <w:r w:rsidR="001B72FB" w:rsidRPr="00B476B2">
        <w:rPr>
          <w:rFonts w:ascii="Calibri" w:eastAsia="Times New Roman" w:hAnsi="Calibri" w:cs="Calibri"/>
          <w:sz w:val="24"/>
          <w:szCs w:val="24"/>
        </w:rPr>
        <w:t>Landtender</w:t>
      </w:r>
      <w:proofErr w:type="spellEnd"/>
      <w:r w:rsidR="001B72FB" w:rsidRPr="00B476B2">
        <w:rPr>
          <w:rFonts w:ascii="Calibri" w:eastAsia="Times New Roman" w:hAnsi="Calibri" w:cs="Calibri"/>
          <w:sz w:val="24"/>
          <w:szCs w:val="24"/>
        </w:rPr>
        <w:t xml:space="preserve"> and </w:t>
      </w:r>
      <w:r w:rsidRPr="00B476B2">
        <w:rPr>
          <w:rFonts w:ascii="Calibri" w:eastAsia="Times New Roman" w:hAnsi="Calibri" w:cs="Calibri"/>
          <w:sz w:val="24"/>
          <w:szCs w:val="24"/>
        </w:rPr>
        <w:t xml:space="preserve">at </w:t>
      </w:r>
      <w:r w:rsidR="001B72FB" w:rsidRPr="00B476B2">
        <w:rPr>
          <w:rFonts w:ascii="Calibri" w:eastAsia="Times New Roman" w:hAnsi="Calibri" w:cs="Calibri"/>
          <w:sz w:val="24"/>
          <w:szCs w:val="24"/>
        </w:rPr>
        <w:t xml:space="preserve">May </w:t>
      </w:r>
      <w:r w:rsidRPr="00B476B2">
        <w:rPr>
          <w:rFonts w:ascii="Calibri" w:eastAsia="Times New Roman" w:hAnsi="Calibri" w:cs="Calibri"/>
          <w:sz w:val="24"/>
          <w:szCs w:val="24"/>
        </w:rPr>
        <w:t xml:space="preserve">Meeting </w:t>
      </w:r>
      <w:proofErr w:type="spellStart"/>
      <w:r w:rsidRPr="00B476B2">
        <w:rPr>
          <w:rFonts w:ascii="Calibri" w:eastAsia="Times New Roman" w:hAnsi="Calibri" w:cs="Calibri"/>
          <w:sz w:val="24"/>
          <w:szCs w:val="24"/>
        </w:rPr>
        <w:t>Planscape</w:t>
      </w:r>
      <w:proofErr w:type="spellEnd"/>
      <w:r w:rsidRPr="00B476B2">
        <w:rPr>
          <w:rFonts w:ascii="Calibri" w:eastAsia="Times New Roman" w:hAnsi="Calibri" w:cs="Calibri"/>
          <w:sz w:val="24"/>
          <w:szCs w:val="24"/>
        </w:rPr>
        <w:t xml:space="preserve"> would be present</w:t>
      </w:r>
      <w:r w:rsidR="009D4817">
        <w:rPr>
          <w:rFonts w:ascii="Calibri" w:eastAsia="Times New Roman" w:hAnsi="Calibri" w:cs="Calibri"/>
          <w:sz w:val="24"/>
          <w:szCs w:val="24"/>
        </w:rPr>
        <w:t>ed</w:t>
      </w:r>
      <w:r w:rsidRPr="00B476B2">
        <w:rPr>
          <w:rFonts w:ascii="Calibri" w:eastAsia="Times New Roman" w:hAnsi="Calibri" w:cs="Calibri"/>
          <w:sz w:val="24"/>
          <w:szCs w:val="24"/>
        </w:rPr>
        <w:t xml:space="preserve"> and this could be a </w:t>
      </w:r>
      <w:r w:rsidRPr="00B476B2">
        <w:rPr>
          <w:rFonts w:ascii="Calibri" w:eastAsia="Times New Roman" w:hAnsi="Calibri" w:cs="Calibri"/>
          <w:sz w:val="24"/>
          <w:szCs w:val="24"/>
        </w:rPr>
        <w:lastRenderedPageBreak/>
        <w:t xml:space="preserve">good place to learn about these </w:t>
      </w:r>
      <w:r w:rsidR="009D4817">
        <w:rPr>
          <w:rFonts w:ascii="Calibri" w:eastAsia="Times New Roman" w:hAnsi="Calibri" w:cs="Calibri"/>
          <w:sz w:val="24"/>
          <w:szCs w:val="24"/>
        </w:rPr>
        <w:t>two decision support tools and there use for project planning</w:t>
      </w:r>
    </w:p>
    <w:p w14:paraId="0994BEAF" w14:textId="77777777" w:rsidR="00F43DE5" w:rsidRPr="00B476B2" w:rsidRDefault="00F43DE5" w:rsidP="00F43DE5">
      <w:pPr>
        <w:spacing w:after="0" w:line="240" w:lineRule="auto"/>
        <w:rPr>
          <w:rFonts w:ascii="Calibri" w:eastAsia="Times New Roman" w:hAnsi="Calibri" w:cs="Calibri"/>
          <w:sz w:val="24"/>
          <w:szCs w:val="24"/>
        </w:rPr>
      </w:pPr>
      <w:r w:rsidRPr="00B476B2">
        <w:rPr>
          <w:rFonts w:ascii="Calibri" w:eastAsia="Times New Roman" w:hAnsi="Calibri" w:cs="Calibri"/>
          <w:sz w:val="24"/>
          <w:szCs w:val="24"/>
        </w:rPr>
        <w:t> </w:t>
      </w:r>
    </w:p>
    <w:p w14:paraId="2A63E3EB" w14:textId="33BDC6EC" w:rsidR="00F43DE5" w:rsidRPr="00B476B2" w:rsidRDefault="001B72FB" w:rsidP="00F43DE5">
      <w:pPr>
        <w:spacing w:after="0" w:line="240" w:lineRule="auto"/>
        <w:rPr>
          <w:rFonts w:ascii="Calibri" w:eastAsia="Times New Roman" w:hAnsi="Calibri" w:cs="Calibri"/>
          <w:b/>
          <w:bCs/>
          <w:sz w:val="24"/>
          <w:szCs w:val="24"/>
        </w:rPr>
      </w:pPr>
      <w:r w:rsidRPr="00B476B2">
        <w:rPr>
          <w:rFonts w:ascii="Calibri" w:eastAsia="Times New Roman" w:hAnsi="Calibri" w:cs="Calibri"/>
          <w:b/>
          <w:bCs/>
          <w:sz w:val="24"/>
          <w:szCs w:val="24"/>
        </w:rPr>
        <w:t xml:space="preserve">2023 </w:t>
      </w:r>
      <w:r w:rsidR="00F43DE5" w:rsidRPr="00B476B2">
        <w:rPr>
          <w:rFonts w:ascii="Calibri" w:eastAsia="Times New Roman" w:hAnsi="Calibri" w:cs="Calibri"/>
          <w:b/>
          <w:bCs/>
          <w:sz w:val="24"/>
          <w:szCs w:val="24"/>
        </w:rPr>
        <w:t>Field Work</w:t>
      </w:r>
    </w:p>
    <w:p w14:paraId="552B6584" w14:textId="77777777" w:rsidR="00F43DE5" w:rsidRPr="00B476B2" w:rsidRDefault="00F43DE5" w:rsidP="00F43DE5">
      <w:pPr>
        <w:spacing w:after="0" w:line="240" w:lineRule="auto"/>
        <w:rPr>
          <w:rFonts w:ascii="Calibri" w:eastAsia="Times New Roman" w:hAnsi="Calibri" w:cs="Calibri"/>
          <w:sz w:val="24"/>
          <w:szCs w:val="24"/>
        </w:rPr>
      </w:pPr>
      <w:r w:rsidRPr="00B476B2">
        <w:rPr>
          <w:rFonts w:ascii="Calibri" w:eastAsia="Times New Roman" w:hAnsi="Calibri" w:cs="Calibri"/>
          <w:sz w:val="24"/>
          <w:szCs w:val="24"/>
        </w:rPr>
        <w:t> </w:t>
      </w:r>
    </w:p>
    <w:p w14:paraId="1582D9E6" w14:textId="65D22486" w:rsidR="00F43DE5" w:rsidRPr="009D4817" w:rsidRDefault="00F43DE5" w:rsidP="00F43DE5">
      <w:pPr>
        <w:pStyle w:val="ListParagraph"/>
        <w:numPr>
          <w:ilvl w:val="0"/>
          <w:numId w:val="10"/>
        </w:numPr>
        <w:rPr>
          <w:rFonts w:cs="Calibri"/>
          <w:sz w:val="24"/>
          <w:szCs w:val="24"/>
        </w:rPr>
      </w:pPr>
      <w:r w:rsidRPr="00B476B2">
        <w:rPr>
          <w:rFonts w:cs="Calibri"/>
          <w:sz w:val="24"/>
          <w:szCs w:val="24"/>
        </w:rPr>
        <w:t>WCB - thinning might still happen - variable density work may or may not happen but wouldn't be until 2024 - potential grant funding</w:t>
      </w:r>
      <w:r w:rsidR="001B72FB" w:rsidRPr="00B476B2">
        <w:rPr>
          <w:rFonts w:cs="Calibri"/>
          <w:sz w:val="24"/>
          <w:szCs w:val="24"/>
        </w:rPr>
        <w:t xml:space="preserve"> needs to be explored</w:t>
      </w:r>
      <w:r w:rsidR="001C45A1" w:rsidRPr="00B476B2">
        <w:rPr>
          <w:rFonts w:cs="Calibri"/>
          <w:sz w:val="24"/>
          <w:szCs w:val="24"/>
        </w:rPr>
        <w:t xml:space="preserve"> since there is no funding for post monitoring implementation.</w:t>
      </w:r>
    </w:p>
    <w:p w14:paraId="618C78AE" w14:textId="2E21CC01" w:rsidR="00F43DE5" w:rsidRPr="00B476B2" w:rsidRDefault="00F43DE5" w:rsidP="00F43DE5">
      <w:pPr>
        <w:pStyle w:val="ListParagraph"/>
        <w:numPr>
          <w:ilvl w:val="0"/>
          <w:numId w:val="10"/>
        </w:numPr>
        <w:rPr>
          <w:rFonts w:cs="Calibri"/>
          <w:sz w:val="24"/>
          <w:szCs w:val="24"/>
        </w:rPr>
      </w:pPr>
      <w:r w:rsidRPr="00B476B2">
        <w:rPr>
          <w:rFonts w:cs="Calibri"/>
          <w:sz w:val="24"/>
          <w:szCs w:val="24"/>
        </w:rPr>
        <w:t>Building monitoring planning grants moving forward - so that this can help inform the treatments</w:t>
      </w:r>
      <w:r w:rsidR="001B72FB" w:rsidRPr="00B476B2">
        <w:rPr>
          <w:rFonts w:cs="Calibri"/>
          <w:sz w:val="24"/>
          <w:szCs w:val="24"/>
        </w:rPr>
        <w:t xml:space="preserve"> – adaptive </w:t>
      </w:r>
      <w:r w:rsidR="001C45A1" w:rsidRPr="00B476B2">
        <w:rPr>
          <w:rFonts w:cs="Calibri"/>
          <w:sz w:val="24"/>
          <w:szCs w:val="24"/>
        </w:rPr>
        <w:t>management.</w:t>
      </w:r>
    </w:p>
    <w:p w14:paraId="1EE7E7CE" w14:textId="100A8B40" w:rsidR="00F43DE5" w:rsidRPr="00B476B2" w:rsidRDefault="00F43DE5" w:rsidP="00F43DE5">
      <w:pPr>
        <w:pStyle w:val="ListParagraph"/>
        <w:numPr>
          <w:ilvl w:val="0"/>
          <w:numId w:val="10"/>
        </w:numPr>
        <w:rPr>
          <w:rFonts w:cs="Calibri"/>
          <w:sz w:val="24"/>
          <w:szCs w:val="24"/>
        </w:rPr>
      </w:pPr>
      <w:r w:rsidRPr="00B476B2">
        <w:rPr>
          <w:rFonts w:cs="Calibri"/>
          <w:sz w:val="24"/>
          <w:szCs w:val="24"/>
        </w:rPr>
        <w:t xml:space="preserve">Funding grants usually run out before monitoring tends to </w:t>
      </w:r>
      <w:r w:rsidR="001C45A1" w:rsidRPr="00B476B2">
        <w:rPr>
          <w:rFonts w:cs="Calibri"/>
          <w:sz w:val="24"/>
          <w:szCs w:val="24"/>
        </w:rPr>
        <w:t>happen.</w:t>
      </w:r>
    </w:p>
    <w:p w14:paraId="481ACAFD" w14:textId="6D8C2A71" w:rsidR="00F43DE5" w:rsidRPr="00B476B2" w:rsidRDefault="00F43DE5" w:rsidP="00F43DE5">
      <w:pPr>
        <w:pStyle w:val="ListParagraph"/>
        <w:numPr>
          <w:ilvl w:val="0"/>
          <w:numId w:val="10"/>
        </w:numPr>
        <w:rPr>
          <w:rFonts w:cs="Calibri"/>
          <w:sz w:val="24"/>
          <w:szCs w:val="24"/>
        </w:rPr>
      </w:pPr>
      <w:r w:rsidRPr="00B476B2">
        <w:rPr>
          <w:rFonts w:cs="Calibri"/>
          <w:sz w:val="24"/>
          <w:szCs w:val="24"/>
        </w:rPr>
        <w:t>UMWRA Block Grant - this could be a funding source - could monitoring be included this - use adaptive monitoring to help inform - more opportunity for this work</w:t>
      </w:r>
      <w:r w:rsidR="001B72FB" w:rsidRPr="00B476B2">
        <w:rPr>
          <w:rFonts w:cs="Calibri"/>
          <w:sz w:val="24"/>
          <w:szCs w:val="24"/>
        </w:rPr>
        <w:t xml:space="preserve"> - 10-15% of this funding allocated to </w:t>
      </w:r>
      <w:r w:rsidR="001C45A1" w:rsidRPr="00B476B2">
        <w:rPr>
          <w:rFonts w:cs="Calibri"/>
          <w:sz w:val="24"/>
          <w:szCs w:val="24"/>
        </w:rPr>
        <w:t>monitoring.</w:t>
      </w:r>
    </w:p>
    <w:p w14:paraId="1EAE9452" w14:textId="39CC6CBB" w:rsidR="00F43DE5" w:rsidRPr="00B476B2" w:rsidRDefault="00F43DE5" w:rsidP="00F43DE5">
      <w:pPr>
        <w:pStyle w:val="ListParagraph"/>
        <w:numPr>
          <w:ilvl w:val="0"/>
          <w:numId w:val="10"/>
        </w:numPr>
        <w:rPr>
          <w:rFonts w:cs="Calibri"/>
          <w:sz w:val="24"/>
          <w:szCs w:val="24"/>
        </w:rPr>
      </w:pPr>
      <w:r w:rsidRPr="00B476B2">
        <w:rPr>
          <w:rFonts w:cs="Calibri"/>
          <w:sz w:val="24"/>
          <w:szCs w:val="24"/>
        </w:rPr>
        <w:t xml:space="preserve">Arnold-Avery - completing the post treatment monitoring in </w:t>
      </w:r>
      <w:proofErr w:type="gramStart"/>
      <w:r w:rsidRPr="00B476B2">
        <w:rPr>
          <w:rFonts w:cs="Calibri"/>
          <w:sz w:val="24"/>
          <w:szCs w:val="24"/>
        </w:rPr>
        <w:t>2023</w:t>
      </w:r>
      <w:proofErr w:type="gramEnd"/>
    </w:p>
    <w:p w14:paraId="4A1149ED" w14:textId="77777777" w:rsidR="00801281" w:rsidRPr="00B476B2" w:rsidRDefault="00F43DE5" w:rsidP="00801281">
      <w:pPr>
        <w:pStyle w:val="ListParagraph"/>
        <w:numPr>
          <w:ilvl w:val="0"/>
          <w:numId w:val="10"/>
        </w:numPr>
        <w:rPr>
          <w:rFonts w:cs="Calibri"/>
          <w:sz w:val="24"/>
          <w:szCs w:val="24"/>
        </w:rPr>
      </w:pPr>
      <w:r w:rsidRPr="00B476B2">
        <w:rPr>
          <w:rFonts w:cs="Calibri"/>
          <w:sz w:val="24"/>
          <w:szCs w:val="24"/>
        </w:rPr>
        <w:t xml:space="preserve">Panther should happen this year </w:t>
      </w:r>
      <w:r w:rsidR="001C45A1" w:rsidRPr="00B476B2">
        <w:rPr>
          <w:rFonts w:cs="Calibri"/>
          <w:sz w:val="24"/>
          <w:szCs w:val="24"/>
        </w:rPr>
        <w:t>–</w:t>
      </w:r>
      <w:r w:rsidRPr="00B476B2">
        <w:rPr>
          <w:rFonts w:cs="Calibri"/>
          <w:sz w:val="24"/>
          <w:szCs w:val="24"/>
        </w:rPr>
        <w:t xml:space="preserve"> </w:t>
      </w:r>
      <w:r w:rsidR="001C45A1" w:rsidRPr="00B476B2">
        <w:rPr>
          <w:rFonts w:cs="Calibri"/>
          <w:sz w:val="24"/>
          <w:szCs w:val="24"/>
        </w:rPr>
        <w:t xml:space="preserve">there might be some transportation challenges as </w:t>
      </w:r>
      <w:r w:rsidRPr="00B476B2">
        <w:rPr>
          <w:rFonts w:cs="Calibri"/>
          <w:sz w:val="24"/>
          <w:szCs w:val="24"/>
        </w:rPr>
        <w:t xml:space="preserve">Panther Creek </w:t>
      </w:r>
      <w:r w:rsidR="001C45A1" w:rsidRPr="00B476B2">
        <w:rPr>
          <w:rFonts w:cs="Calibri"/>
          <w:sz w:val="24"/>
          <w:szCs w:val="24"/>
        </w:rPr>
        <w:t xml:space="preserve">crossing not </w:t>
      </w:r>
      <w:proofErr w:type="gramStart"/>
      <w:r w:rsidR="001C45A1" w:rsidRPr="00B476B2">
        <w:rPr>
          <w:rFonts w:cs="Calibri"/>
          <w:sz w:val="24"/>
          <w:szCs w:val="24"/>
        </w:rPr>
        <w:t>passabl</w:t>
      </w:r>
      <w:r w:rsidR="00801281" w:rsidRPr="00B476B2">
        <w:rPr>
          <w:rFonts w:cs="Calibri"/>
          <w:sz w:val="24"/>
          <w:szCs w:val="24"/>
        </w:rPr>
        <w:t>e</w:t>
      </w:r>
      <w:proofErr w:type="gramEnd"/>
    </w:p>
    <w:p w14:paraId="10AE4C19" w14:textId="6C29CD66" w:rsidR="00801281" w:rsidRPr="009D4817" w:rsidRDefault="00801281" w:rsidP="00801281">
      <w:pPr>
        <w:pStyle w:val="ListParagraph"/>
        <w:numPr>
          <w:ilvl w:val="0"/>
          <w:numId w:val="10"/>
        </w:numPr>
        <w:rPr>
          <w:rFonts w:cs="Calibri"/>
          <w:sz w:val="24"/>
          <w:szCs w:val="24"/>
        </w:rPr>
      </w:pPr>
      <w:r w:rsidRPr="00B476B2">
        <w:rPr>
          <w:rFonts w:cs="Calibri"/>
          <w:sz w:val="24"/>
          <w:szCs w:val="24"/>
        </w:rPr>
        <w:t>Three Meadows</w:t>
      </w:r>
      <w:r w:rsidRPr="00B476B2">
        <w:rPr>
          <w:rFonts w:cs="Calibri"/>
          <w:sz w:val="24"/>
          <w:szCs w:val="24"/>
        </w:rPr>
        <w:t xml:space="preserve"> - </w:t>
      </w:r>
      <w:r w:rsidRPr="00B476B2">
        <w:rPr>
          <w:rFonts w:cs="Calibri"/>
          <w:sz w:val="24"/>
          <w:szCs w:val="24"/>
        </w:rPr>
        <w:t xml:space="preserve">No post </w:t>
      </w:r>
      <w:r w:rsidRPr="00B476B2">
        <w:rPr>
          <w:rFonts w:cs="Calibri"/>
          <w:sz w:val="24"/>
          <w:szCs w:val="24"/>
        </w:rPr>
        <w:t xml:space="preserve">monitoring </w:t>
      </w:r>
      <w:r w:rsidRPr="00B476B2">
        <w:rPr>
          <w:rFonts w:cs="Calibri"/>
          <w:sz w:val="24"/>
          <w:szCs w:val="24"/>
        </w:rPr>
        <w:t xml:space="preserve">transects </w:t>
      </w:r>
      <w:r w:rsidRPr="00B476B2">
        <w:rPr>
          <w:rFonts w:cs="Calibri"/>
          <w:sz w:val="24"/>
          <w:szCs w:val="24"/>
        </w:rPr>
        <w:t xml:space="preserve">following the hydro treatments – maybe include for 2024/2025 field </w:t>
      </w:r>
      <w:proofErr w:type="gramStart"/>
      <w:r w:rsidRPr="00B476B2">
        <w:rPr>
          <w:rFonts w:cs="Calibri"/>
          <w:sz w:val="24"/>
          <w:szCs w:val="24"/>
        </w:rPr>
        <w:t>season</w:t>
      </w:r>
      <w:proofErr w:type="gramEnd"/>
    </w:p>
    <w:p w14:paraId="5B99DC5C" w14:textId="0C489CB6" w:rsidR="00F43DE5" w:rsidRDefault="00F43DE5" w:rsidP="00F43DE5">
      <w:pPr>
        <w:spacing w:after="0" w:line="240" w:lineRule="auto"/>
        <w:rPr>
          <w:rFonts w:ascii="Calibri" w:eastAsia="Times New Roman" w:hAnsi="Calibri" w:cs="Calibri"/>
          <w:sz w:val="24"/>
          <w:szCs w:val="24"/>
        </w:rPr>
      </w:pPr>
      <w:r w:rsidRPr="00B476B2">
        <w:rPr>
          <w:rFonts w:ascii="Calibri" w:eastAsia="Times New Roman" w:hAnsi="Calibri" w:cs="Calibri"/>
          <w:sz w:val="24"/>
          <w:szCs w:val="24"/>
        </w:rPr>
        <w:t> </w:t>
      </w:r>
    </w:p>
    <w:p w14:paraId="58B09E79" w14:textId="12D4DE3E" w:rsidR="00C63A70" w:rsidRPr="00B476B2" w:rsidRDefault="00C63A70" w:rsidP="00F43DE5">
      <w:pPr>
        <w:spacing w:after="0" w:line="240" w:lineRule="auto"/>
        <w:rPr>
          <w:rFonts w:ascii="Calibri" w:eastAsia="Times New Roman" w:hAnsi="Calibri" w:cs="Calibri"/>
          <w:sz w:val="24"/>
          <w:szCs w:val="24"/>
        </w:rPr>
      </w:pPr>
      <w:r w:rsidRPr="00C63A70">
        <w:drawing>
          <wp:inline distT="0" distB="0" distL="0" distR="0" wp14:anchorId="60106633" wp14:editId="58026F02">
            <wp:extent cx="5520906" cy="39796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5091" cy="3982670"/>
                    </a:xfrm>
                    <a:prstGeom prst="rect">
                      <a:avLst/>
                    </a:prstGeom>
                    <a:noFill/>
                    <a:ln>
                      <a:noFill/>
                    </a:ln>
                  </pic:spPr>
                </pic:pic>
              </a:graphicData>
            </a:graphic>
          </wp:inline>
        </w:drawing>
      </w:r>
    </w:p>
    <w:p w14:paraId="38A7A9F0" w14:textId="1D02332B" w:rsidR="00F43DE5" w:rsidRPr="00B476B2" w:rsidRDefault="00F43DE5" w:rsidP="00F43DE5">
      <w:pPr>
        <w:spacing w:after="0" w:line="240" w:lineRule="auto"/>
        <w:rPr>
          <w:sz w:val="24"/>
          <w:szCs w:val="24"/>
        </w:rPr>
      </w:pPr>
      <w:r w:rsidRPr="00B476B2">
        <w:rPr>
          <w:rFonts w:ascii="Calibri" w:eastAsia="Times New Roman" w:hAnsi="Calibri" w:cs="Calibri"/>
          <w:b/>
          <w:bCs/>
          <w:sz w:val="24"/>
          <w:szCs w:val="24"/>
        </w:rPr>
        <w:t>Climate Engine</w:t>
      </w:r>
      <w:r w:rsidRPr="00B476B2">
        <w:rPr>
          <w:rFonts w:ascii="Calibri" w:eastAsia="Times New Roman" w:hAnsi="Calibri" w:cs="Calibri"/>
          <w:sz w:val="24"/>
          <w:szCs w:val="24"/>
        </w:rPr>
        <w:t xml:space="preserve"> - DRI and USDA FS to take satellite data from vegetation to assess changes - ACCG helped with training on this process</w:t>
      </w:r>
      <w:r w:rsidR="001C45A1" w:rsidRPr="00B476B2">
        <w:rPr>
          <w:rFonts w:ascii="Calibri" w:eastAsia="Times New Roman" w:hAnsi="Calibri" w:cs="Calibri"/>
          <w:sz w:val="24"/>
          <w:szCs w:val="24"/>
        </w:rPr>
        <w:t xml:space="preserve"> (</w:t>
      </w:r>
      <w:hyperlink r:id="rId6" w:history="1">
        <w:r w:rsidR="001C45A1" w:rsidRPr="00B476B2">
          <w:rPr>
            <w:rStyle w:val="Hyperlink"/>
            <w:sz w:val="24"/>
            <w:szCs w:val="24"/>
          </w:rPr>
          <w:t>https://app.climateengine.com/sierrameadows</w:t>
        </w:r>
      </w:hyperlink>
      <w:r w:rsidR="001C45A1" w:rsidRPr="00B476B2">
        <w:rPr>
          <w:sz w:val="24"/>
          <w:szCs w:val="24"/>
        </w:rPr>
        <w:t>)</w:t>
      </w:r>
    </w:p>
    <w:p w14:paraId="7871C26C" w14:textId="696C5041" w:rsidR="001C45A1" w:rsidRPr="00B476B2" w:rsidRDefault="001C45A1" w:rsidP="001C45A1">
      <w:pPr>
        <w:pStyle w:val="ListParagraph"/>
        <w:numPr>
          <w:ilvl w:val="0"/>
          <w:numId w:val="11"/>
        </w:numPr>
        <w:rPr>
          <w:rFonts w:cs="Calibri"/>
          <w:sz w:val="24"/>
          <w:szCs w:val="24"/>
        </w:rPr>
      </w:pPr>
      <w:r w:rsidRPr="00B476B2">
        <w:rPr>
          <w:rFonts w:cs="Calibri"/>
          <w:sz w:val="24"/>
          <w:szCs w:val="24"/>
        </w:rPr>
        <w:lastRenderedPageBreak/>
        <w:t>The training that ACCG participated in is located on our Box folder (</w:t>
      </w:r>
      <w:r w:rsidR="00EA35A3" w:rsidRPr="00B476B2">
        <w:rPr>
          <w:sz w:val="24"/>
          <w:szCs w:val="24"/>
        </w:rPr>
        <w:t>https://usfs.box.com/s/ost0pcvf2cd73vvtgma34to3viuue2fn</w:t>
      </w:r>
      <w:r w:rsidR="00EA35A3" w:rsidRPr="00B476B2">
        <w:rPr>
          <w:sz w:val="24"/>
          <w:szCs w:val="24"/>
        </w:rPr>
        <w:t>)</w:t>
      </w:r>
    </w:p>
    <w:p w14:paraId="132F20FA" w14:textId="77777777" w:rsidR="00F43DE5" w:rsidRPr="00B476B2" w:rsidRDefault="00F43DE5" w:rsidP="00F43DE5">
      <w:pPr>
        <w:numPr>
          <w:ilvl w:val="0"/>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Subset of data for Sierra Nevada Meadows</w:t>
      </w:r>
    </w:p>
    <w:p w14:paraId="1210C08F" w14:textId="235F0ADF" w:rsidR="00F43DE5" w:rsidRPr="00B476B2" w:rsidRDefault="00EA35A3" w:rsidP="00F43DE5">
      <w:pPr>
        <w:numPr>
          <w:ilvl w:val="0"/>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Can look at a variety of </w:t>
      </w:r>
      <w:r w:rsidR="00F43DE5" w:rsidRPr="00B476B2">
        <w:rPr>
          <w:rFonts w:ascii="Calibri" w:eastAsia="Times New Roman" w:hAnsi="Calibri" w:cs="Calibri"/>
          <w:sz w:val="24"/>
          <w:szCs w:val="24"/>
        </w:rPr>
        <w:t>climate parameters</w:t>
      </w:r>
      <w:r w:rsidRPr="00B476B2">
        <w:rPr>
          <w:rFonts w:ascii="Calibri" w:eastAsia="Times New Roman" w:hAnsi="Calibri" w:cs="Calibri"/>
          <w:sz w:val="24"/>
          <w:szCs w:val="24"/>
        </w:rPr>
        <w:t xml:space="preserve"> to evaluate restoration in </w:t>
      </w:r>
      <w:proofErr w:type="gramStart"/>
      <w:r w:rsidRPr="00B476B2">
        <w:rPr>
          <w:rFonts w:ascii="Calibri" w:eastAsia="Times New Roman" w:hAnsi="Calibri" w:cs="Calibri"/>
          <w:sz w:val="24"/>
          <w:szCs w:val="24"/>
        </w:rPr>
        <w:t>meadows</w:t>
      </w:r>
      <w:proofErr w:type="gramEnd"/>
    </w:p>
    <w:p w14:paraId="58D6FD9B" w14:textId="0A2A46BE" w:rsidR="00EA35A3" w:rsidRPr="00B476B2" w:rsidRDefault="00EA35A3" w:rsidP="00EA35A3">
      <w:pPr>
        <w:numPr>
          <w:ilvl w:val="0"/>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Some thoughts at this point</w:t>
      </w:r>
      <w:r w:rsidRPr="00B476B2">
        <w:rPr>
          <w:rFonts w:ascii="Calibri" w:eastAsia="Times New Roman" w:hAnsi="Calibri" w:cs="Calibri"/>
          <w:sz w:val="24"/>
          <w:szCs w:val="24"/>
        </w:rPr>
        <w:t xml:space="preserve"> that Gwen had on this analysis:</w:t>
      </w:r>
    </w:p>
    <w:p w14:paraId="47E28A76" w14:textId="77777777" w:rsidR="00EA35A3" w:rsidRPr="00B476B2" w:rsidRDefault="00EA35A3" w:rsidP="00EA35A3">
      <w:pPr>
        <w:numPr>
          <w:ilvl w:val="1"/>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We don’t have enough post-restoration data.  Recommend reanalyzing in 2025.</w:t>
      </w:r>
    </w:p>
    <w:p w14:paraId="71378C20" w14:textId="77777777" w:rsidR="00EA35A3" w:rsidRPr="00B476B2" w:rsidRDefault="00EA35A3" w:rsidP="00EA35A3">
      <w:pPr>
        <w:numPr>
          <w:ilvl w:val="1"/>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The post-restoration data falls within the confidence intervals of the pre-restoration data, although elevated above the regression line for pre-restoration.  </w:t>
      </w:r>
    </w:p>
    <w:p w14:paraId="1A2DDFE8" w14:textId="77777777" w:rsidR="00EA35A3" w:rsidRPr="00B476B2" w:rsidRDefault="00EA35A3" w:rsidP="00EA35A3">
      <w:pPr>
        <w:numPr>
          <w:ilvl w:val="1"/>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The unrestored meadows – Deer Valley looks </w:t>
      </w:r>
      <w:proofErr w:type="gramStart"/>
      <w:r w:rsidRPr="00B476B2">
        <w:rPr>
          <w:rFonts w:ascii="Calibri" w:eastAsia="Times New Roman" w:hAnsi="Calibri" w:cs="Calibri"/>
          <w:sz w:val="24"/>
          <w:szCs w:val="24"/>
        </w:rPr>
        <w:t>pretty similar</w:t>
      </w:r>
      <w:proofErr w:type="gramEnd"/>
      <w:r w:rsidRPr="00B476B2">
        <w:rPr>
          <w:rFonts w:ascii="Calibri" w:eastAsia="Times New Roman" w:hAnsi="Calibri" w:cs="Calibri"/>
          <w:sz w:val="24"/>
          <w:szCs w:val="24"/>
        </w:rPr>
        <w:t xml:space="preserve"> during the two periods.  Onion Valley shows a similar trend as the restored meadows.</w:t>
      </w:r>
    </w:p>
    <w:p w14:paraId="1030D5FF" w14:textId="24092E7B" w:rsidR="00EA35A3" w:rsidRPr="00B476B2" w:rsidRDefault="00EA35A3" w:rsidP="00EA35A3">
      <w:pPr>
        <w:numPr>
          <w:ilvl w:val="1"/>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We should consider whether there is another factor correlat</w:t>
      </w:r>
      <w:r w:rsidR="00801281" w:rsidRPr="00B476B2">
        <w:rPr>
          <w:rFonts w:ascii="Calibri" w:eastAsia="Times New Roman" w:hAnsi="Calibri" w:cs="Calibri"/>
          <w:sz w:val="24"/>
          <w:szCs w:val="24"/>
        </w:rPr>
        <w:t>ed</w:t>
      </w:r>
      <w:r w:rsidRPr="00B476B2">
        <w:rPr>
          <w:rFonts w:ascii="Calibri" w:eastAsia="Times New Roman" w:hAnsi="Calibri" w:cs="Calibri"/>
          <w:sz w:val="24"/>
          <w:szCs w:val="24"/>
        </w:rPr>
        <w:t xml:space="preserve"> with the </w:t>
      </w:r>
      <w:proofErr w:type="gramStart"/>
      <w:r w:rsidRPr="00B476B2">
        <w:rPr>
          <w:rFonts w:ascii="Calibri" w:eastAsia="Times New Roman" w:hAnsi="Calibri" w:cs="Calibri"/>
          <w:sz w:val="24"/>
          <w:szCs w:val="24"/>
        </w:rPr>
        <w:t>time period</w:t>
      </w:r>
      <w:proofErr w:type="gramEnd"/>
      <w:r w:rsidRPr="00B476B2">
        <w:rPr>
          <w:rFonts w:ascii="Calibri" w:eastAsia="Times New Roman" w:hAnsi="Calibri" w:cs="Calibri"/>
          <w:sz w:val="24"/>
          <w:szCs w:val="24"/>
        </w:rPr>
        <w:t xml:space="preserve"> of restoration that could improving vegetative vigor.  I see in the literature the term ‘global greenness’, that vegetation is responding to global warming.  How/do we need to address this in our data analysis.</w:t>
      </w:r>
    </w:p>
    <w:p w14:paraId="6E6FD4B9" w14:textId="31CC50CB" w:rsidR="00F43DE5" w:rsidRPr="00B476B2" w:rsidRDefault="00F43DE5" w:rsidP="00F43DE5">
      <w:pPr>
        <w:numPr>
          <w:ilvl w:val="0"/>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Confidence intervals might change with a shorter period of time - if precip</w:t>
      </w:r>
      <w:r w:rsidR="00801281" w:rsidRPr="00B476B2">
        <w:rPr>
          <w:rFonts w:ascii="Calibri" w:eastAsia="Times New Roman" w:hAnsi="Calibri" w:cs="Calibri"/>
          <w:sz w:val="24"/>
          <w:szCs w:val="24"/>
        </w:rPr>
        <w:t>itation</w:t>
      </w:r>
      <w:r w:rsidRPr="00B476B2">
        <w:rPr>
          <w:rFonts w:ascii="Calibri" w:eastAsia="Times New Roman" w:hAnsi="Calibri" w:cs="Calibri"/>
          <w:sz w:val="24"/>
          <w:szCs w:val="24"/>
        </w:rPr>
        <w:t xml:space="preserve"> has changed less data </w:t>
      </w:r>
      <w:r w:rsidR="00801281" w:rsidRPr="00B476B2">
        <w:rPr>
          <w:rFonts w:ascii="Calibri" w:eastAsia="Times New Roman" w:hAnsi="Calibri" w:cs="Calibri"/>
          <w:sz w:val="24"/>
          <w:szCs w:val="24"/>
        </w:rPr>
        <w:t>could</w:t>
      </w:r>
      <w:r w:rsidRPr="00B476B2">
        <w:rPr>
          <w:rFonts w:ascii="Calibri" w:eastAsia="Times New Roman" w:hAnsi="Calibri" w:cs="Calibri"/>
          <w:sz w:val="24"/>
          <w:szCs w:val="24"/>
        </w:rPr>
        <w:t xml:space="preserve"> be clean it </w:t>
      </w:r>
      <w:proofErr w:type="gramStart"/>
      <w:r w:rsidRPr="00B476B2">
        <w:rPr>
          <w:rFonts w:ascii="Calibri" w:eastAsia="Times New Roman" w:hAnsi="Calibri" w:cs="Calibri"/>
          <w:sz w:val="24"/>
          <w:szCs w:val="24"/>
        </w:rPr>
        <w:t>up</w:t>
      </w:r>
      <w:proofErr w:type="gramEnd"/>
    </w:p>
    <w:p w14:paraId="5340ACC6" w14:textId="5EC9E54E" w:rsidR="00F43DE5" w:rsidRPr="00B476B2" w:rsidRDefault="00F43DE5" w:rsidP="00F43DE5">
      <w:pPr>
        <w:numPr>
          <w:ilvl w:val="0"/>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How should we select this climate range? Or should </w:t>
      </w:r>
      <w:r w:rsidR="00801281" w:rsidRPr="00B476B2">
        <w:rPr>
          <w:rFonts w:ascii="Calibri" w:eastAsia="Times New Roman" w:hAnsi="Calibri" w:cs="Calibri"/>
          <w:sz w:val="24"/>
          <w:szCs w:val="24"/>
        </w:rPr>
        <w:t xml:space="preserve">we </w:t>
      </w:r>
      <w:r w:rsidRPr="00B476B2">
        <w:rPr>
          <w:rFonts w:ascii="Calibri" w:eastAsia="Times New Roman" w:hAnsi="Calibri" w:cs="Calibri"/>
          <w:sz w:val="24"/>
          <w:szCs w:val="24"/>
        </w:rPr>
        <w:t>just look at 5 years?</w:t>
      </w:r>
    </w:p>
    <w:p w14:paraId="73311399" w14:textId="15202D8E" w:rsidR="00F43DE5" w:rsidRPr="00B476B2" w:rsidRDefault="00801281" w:rsidP="00F43DE5">
      <w:pPr>
        <w:numPr>
          <w:ilvl w:val="0"/>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Revaluate which controls are being used to compare restoration </w:t>
      </w:r>
      <w:proofErr w:type="gramStart"/>
      <w:r w:rsidRPr="00B476B2">
        <w:rPr>
          <w:rFonts w:ascii="Calibri" w:eastAsia="Times New Roman" w:hAnsi="Calibri" w:cs="Calibri"/>
          <w:sz w:val="24"/>
          <w:szCs w:val="24"/>
        </w:rPr>
        <w:t>treatments</w:t>
      </w:r>
      <w:proofErr w:type="gramEnd"/>
    </w:p>
    <w:p w14:paraId="3CC9D576" w14:textId="47AC7CB7" w:rsidR="00F43DE5" w:rsidRPr="00B476B2" w:rsidRDefault="00F43DE5" w:rsidP="00F43DE5">
      <w:pPr>
        <w:numPr>
          <w:ilvl w:val="0"/>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Maybe Long Valley</w:t>
      </w:r>
      <w:r w:rsidR="00801281" w:rsidRPr="00B476B2">
        <w:rPr>
          <w:rFonts w:ascii="Calibri" w:eastAsia="Times New Roman" w:hAnsi="Calibri" w:cs="Calibri"/>
          <w:sz w:val="24"/>
          <w:szCs w:val="24"/>
        </w:rPr>
        <w:t xml:space="preserve"> or </w:t>
      </w:r>
      <w:r w:rsidRPr="00B476B2">
        <w:rPr>
          <w:rFonts w:ascii="Calibri" w:eastAsia="Times New Roman" w:hAnsi="Calibri" w:cs="Calibri"/>
          <w:sz w:val="24"/>
          <w:szCs w:val="24"/>
        </w:rPr>
        <w:t xml:space="preserve">Anderson Meadow might be a </w:t>
      </w:r>
      <w:proofErr w:type="gramStart"/>
      <w:r w:rsidRPr="00B476B2">
        <w:rPr>
          <w:rFonts w:ascii="Calibri" w:eastAsia="Times New Roman" w:hAnsi="Calibri" w:cs="Calibri"/>
          <w:sz w:val="24"/>
          <w:szCs w:val="24"/>
        </w:rPr>
        <w:t>good comparison</w:t>
      </w:r>
      <w:r w:rsidR="00801281" w:rsidRPr="00B476B2">
        <w:rPr>
          <w:rFonts w:ascii="Calibri" w:eastAsia="Times New Roman" w:hAnsi="Calibri" w:cs="Calibri"/>
          <w:sz w:val="24"/>
          <w:szCs w:val="24"/>
        </w:rPr>
        <w:t>s</w:t>
      </w:r>
      <w:proofErr w:type="gramEnd"/>
      <w:r w:rsidRPr="00B476B2">
        <w:rPr>
          <w:rFonts w:ascii="Calibri" w:eastAsia="Times New Roman" w:hAnsi="Calibri" w:cs="Calibri"/>
          <w:sz w:val="24"/>
          <w:szCs w:val="24"/>
        </w:rPr>
        <w:t xml:space="preserve"> which </w:t>
      </w:r>
      <w:r w:rsidR="00801281" w:rsidRPr="00B476B2">
        <w:rPr>
          <w:rFonts w:ascii="Calibri" w:eastAsia="Times New Roman" w:hAnsi="Calibri" w:cs="Calibri"/>
          <w:sz w:val="24"/>
          <w:szCs w:val="24"/>
        </w:rPr>
        <w:t>haven’t been treated</w:t>
      </w:r>
    </w:p>
    <w:p w14:paraId="721FC319" w14:textId="75764D7C" w:rsidR="00F43DE5" w:rsidRPr="00B476B2" w:rsidRDefault="00F43DE5" w:rsidP="00801281">
      <w:pPr>
        <w:numPr>
          <w:ilvl w:val="0"/>
          <w:numId w:val="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Might explore the NDWI as a</w:t>
      </w:r>
      <w:r w:rsidR="00801281" w:rsidRPr="00B476B2">
        <w:rPr>
          <w:rFonts w:ascii="Calibri" w:eastAsia="Times New Roman" w:hAnsi="Calibri" w:cs="Calibri"/>
          <w:sz w:val="24"/>
          <w:szCs w:val="24"/>
        </w:rPr>
        <w:t xml:space="preserve">n alternate </w:t>
      </w:r>
      <w:proofErr w:type="gramStart"/>
      <w:r w:rsidR="00801281" w:rsidRPr="00B476B2">
        <w:rPr>
          <w:rFonts w:ascii="Calibri" w:eastAsia="Times New Roman" w:hAnsi="Calibri" w:cs="Calibri"/>
          <w:sz w:val="24"/>
          <w:szCs w:val="24"/>
        </w:rPr>
        <w:t>variable</w:t>
      </w:r>
      <w:proofErr w:type="gramEnd"/>
      <w:r w:rsidRPr="00B476B2">
        <w:rPr>
          <w:rFonts w:ascii="Calibri" w:eastAsia="Times New Roman" w:hAnsi="Calibri" w:cs="Calibri"/>
          <w:sz w:val="24"/>
          <w:szCs w:val="24"/>
        </w:rPr>
        <w:t> </w:t>
      </w:r>
    </w:p>
    <w:p w14:paraId="478C7D55" w14:textId="77777777" w:rsidR="00F43DE5" w:rsidRPr="00B476B2" w:rsidRDefault="00F43DE5" w:rsidP="00F43DE5">
      <w:pPr>
        <w:spacing w:after="0" w:line="240" w:lineRule="auto"/>
        <w:ind w:left="540"/>
        <w:rPr>
          <w:rFonts w:ascii="Calibri" w:eastAsia="Times New Roman" w:hAnsi="Calibri" w:cs="Calibri"/>
          <w:sz w:val="24"/>
          <w:szCs w:val="24"/>
        </w:rPr>
      </w:pPr>
      <w:r w:rsidRPr="00B476B2">
        <w:rPr>
          <w:rFonts w:ascii="Calibri" w:eastAsia="Times New Roman" w:hAnsi="Calibri" w:cs="Calibri"/>
          <w:sz w:val="24"/>
          <w:szCs w:val="24"/>
        </w:rPr>
        <w:t> </w:t>
      </w:r>
    </w:p>
    <w:p w14:paraId="73B10B67" w14:textId="004B8EDE" w:rsidR="00F43DE5" w:rsidRPr="00B476B2" w:rsidRDefault="00801281" w:rsidP="00F43DE5">
      <w:pPr>
        <w:spacing w:after="0" w:line="240" w:lineRule="auto"/>
        <w:rPr>
          <w:rFonts w:ascii="Calibri" w:eastAsia="Times New Roman" w:hAnsi="Calibri" w:cs="Calibri"/>
          <w:b/>
          <w:bCs/>
          <w:sz w:val="24"/>
          <w:szCs w:val="24"/>
        </w:rPr>
      </w:pPr>
      <w:r w:rsidRPr="00B476B2">
        <w:rPr>
          <w:rFonts w:ascii="Calibri" w:eastAsia="Times New Roman" w:hAnsi="Calibri" w:cs="Calibri"/>
          <w:b/>
          <w:bCs/>
          <w:sz w:val="24"/>
          <w:szCs w:val="24"/>
        </w:rPr>
        <w:t>Finalizing Website Additions</w:t>
      </w:r>
    </w:p>
    <w:p w14:paraId="6A0F7357" w14:textId="4713A021" w:rsidR="00F43DE5" w:rsidRPr="00B476B2" w:rsidRDefault="00F43DE5" w:rsidP="00F43DE5">
      <w:pPr>
        <w:numPr>
          <w:ilvl w:val="0"/>
          <w:numId w:val="6"/>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The awesome table </w:t>
      </w:r>
      <w:r w:rsidR="00801281" w:rsidRPr="00B476B2">
        <w:rPr>
          <w:rFonts w:ascii="Calibri" w:eastAsia="Times New Roman" w:hAnsi="Calibri" w:cs="Calibri"/>
          <w:sz w:val="24"/>
          <w:szCs w:val="24"/>
        </w:rPr>
        <w:t xml:space="preserve">was a great idea but was once a certain number of visitations is met it wants you to </w:t>
      </w:r>
      <w:proofErr w:type="gramStart"/>
      <w:r w:rsidR="00801281" w:rsidRPr="00B476B2">
        <w:rPr>
          <w:rFonts w:ascii="Calibri" w:eastAsia="Times New Roman" w:hAnsi="Calibri" w:cs="Calibri"/>
          <w:sz w:val="24"/>
          <w:szCs w:val="24"/>
        </w:rPr>
        <w:t>pay</w:t>
      </w:r>
      <w:proofErr w:type="gramEnd"/>
    </w:p>
    <w:p w14:paraId="6DC8B36F" w14:textId="03CFF4EE" w:rsidR="00F43DE5" w:rsidRPr="00B476B2" w:rsidRDefault="00F43DE5" w:rsidP="00F43DE5">
      <w:pPr>
        <w:numPr>
          <w:ilvl w:val="0"/>
          <w:numId w:val="6"/>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Alternative is the google data studio</w:t>
      </w:r>
      <w:r w:rsidR="00801281" w:rsidRPr="00B476B2">
        <w:rPr>
          <w:rFonts w:ascii="Calibri" w:eastAsia="Times New Roman" w:hAnsi="Calibri" w:cs="Calibri"/>
          <w:sz w:val="24"/>
          <w:szCs w:val="24"/>
        </w:rPr>
        <w:t xml:space="preserve"> which we have decided to switch over to</w:t>
      </w:r>
    </w:p>
    <w:p w14:paraId="47989991" w14:textId="716D21D9" w:rsidR="00F43DE5" w:rsidRPr="00B476B2" w:rsidRDefault="00F43DE5" w:rsidP="00F43DE5">
      <w:pPr>
        <w:numPr>
          <w:ilvl w:val="0"/>
          <w:numId w:val="6"/>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Embed this table into the website</w:t>
      </w:r>
      <w:r w:rsidR="00801281" w:rsidRPr="00B476B2">
        <w:rPr>
          <w:rFonts w:ascii="Calibri" w:eastAsia="Times New Roman" w:hAnsi="Calibri" w:cs="Calibri"/>
          <w:sz w:val="24"/>
          <w:szCs w:val="24"/>
        </w:rPr>
        <w:t xml:space="preserve"> with a similar approach to the Awesome Table</w:t>
      </w:r>
    </w:p>
    <w:p w14:paraId="02B86B09" w14:textId="7FDD4483" w:rsidR="00801281" w:rsidRPr="00B476B2" w:rsidRDefault="00801281" w:rsidP="00F43DE5">
      <w:pPr>
        <w:numPr>
          <w:ilvl w:val="0"/>
          <w:numId w:val="6"/>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Complete final few tasks for the website additions</w:t>
      </w:r>
    </w:p>
    <w:p w14:paraId="44482D69" w14:textId="66095340" w:rsidR="00F43DE5" w:rsidRPr="009D4817" w:rsidRDefault="00801281" w:rsidP="00F43DE5">
      <w:pPr>
        <w:numPr>
          <w:ilvl w:val="0"/>
          <w:numId w:val="6"/>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Once Megan finishes the final </w:t>
      </w:r>
      <w:proofErr w:type="gramStart"/>
      <w:r w:rsidRPr="00B476B2">
        <w:rPr>
          <w:rFonts w:ascii="Calibri" w:eastAsia="Times New Roman" w:hAnsi="Calibri" w:cs="Calibri"/>
          <w:sz w:val="24"/>
          <w:szCs w:val="24"/>
        </w:rPr>
        <w:t>task</w:t>
      </w:r>
      <w:proofErr w:type="gramEnd"/>
      <w:r w:rsidRPr="00B476B2">
        <w:rPr>
          <w:rFonts w:ascii="Calibri" w:eastAsia="Times New Roman" w:hAnsi="Calibri" w:cs="Calibri"/>
          <w:sz w:val="24"/>
          <w:szCs w:val="24"/>
        </w:rPr>
        <w:t xml:space="preserve"> she will share the website with us and we will view and approve at our next meeting</w:t>
      </w:r>
    </w:p>
    <w:p w14:paraId="2002F7E7" w14:textId="77777777" w:rsidR="00F43DE5" w:rsidRPr="00B476B2" w:rsidRDefault="00F43DE5" w:rsidP="00F43DE5">
      <w:pPr>
        <w:spacing w:after="0" w:line="240" w:lineRule="auto"/>
        <w:rPr>
          <w:rFonts w:ascii="Calibri" w:eastAsia="Times New Roman" w:hAnsi="Calibri" w:cs="Calibri"/>
          <w:sz w:val="24"/>
          <w:szCs w:val="24"/>
        </w:rPr>
      </w:pPr>
      <w:r w:rsidRPr="00B476B2">
        <w:rPr>
          <w:rFonts w:ascii="Calibri" w:eastAsia="Times New Roman" w:hAnsi="Calibri" w:cs="Calibri"/>
          <w:sz w:val="24"/>
          <w:szCs w:val="24"/>
        </w:rPr>
        <w:t> </w:t>
      </w:r>
    </w:p>
    <w:p w14:paraId="2CED1BD5" w14:textId="22D404AB" w:rsidR="00F43DE5" w:rsidRPr="00B476B2" w:rsidRDefault="00F43DE5" w:rsidP="00F43DE5">
      <w:pPr>
        <w:spacing w:after="0" w:line="240" w:lineRule="auto"/>
        <w:rPr>
          <w:rFonts w:ascii="Calibri" w:eastAsia="Times New Roman" w:hAnsi="Calibri" w:cs="Calibri"/>
          <w:b/>
          <w:bCs/>
          <w:sz w:val="24"/>
          <w:szCs w:val="24"/>
        </w:rPr>
      </w:pPr>
      <w:r w:rsidRPr="00B476B2">
        <w:rPr>
          <w:rFonts w:ascii="Calibri" w:eastAsia="Times New Roman" w:hAnsi="Calibri" w:cs="Calibri"/>
          <w:b/>
          <w:bCs/>
          <w:sz w:val="24"/>
          <w:szCs w:val="24"/>
        </w:rPr>
        <w:t>Task</w:t>
      </w:r>
      <w:r w:rsidR="00801281" w:rsidRPr="00B476B2">
        <w:rPr>
          <w:rFonts w:ascii="Calibri" w:eastAsia="Times New Roman" w:hAnsi="Calibri" w:cs="Calibri"/>
          <w:b/>
          <w:bCs/>
          <w:sz w:val="24"/>
          <w:szCs w:val="24"/>
        </w:rPr>
        <w:t xml:space="preserve"> List:</w:t>
      </w:r>
    </w:p>
    <w:p w14:paraId="3C0EA97C" w14:textId="1988D10B" w:rsidR="00F43DE5" w:rsidRPr="00B476B2" w:rsidRDefault="00F43DE5" w:rsidP="00F43DE5">
      <w:pPr>
        <w:spacing w:after="0" w:line="240" w:lineRule="auto"/>
        <w:rPr>
          <w:rFonts w:ascii="Calibri" w:eastAsia="Times New Roman" w:hAnsi="Calibri" w:cs="Calibri"/>
          <w:sz w:val="24"/>
          <w:szCs w:val="24"/>
        </w:rPr>
      </w:pPr>
    </w:p>
    <w:p w14:paraId="148C00C3" w14:textId="77777777" w:rsidR="00B476B2" w:rsidRPr="00B476B2" w:rsidRDefault="00B476B2" w:rsidP="00B476B2">
      <w:pPr>
        <w:spacing w:after="0" w:line="240" w:lineRule="auto"/>
        <w:rPr>
          <w:rFonts w:ascii="Calibri" w:eastAsia="Times New Roman" w:hAnsi="Calibri" w:cs="Calibri"/>
          <w:sz w:val="24"/>
          <w:szCs w:val="24"/>
        </w:rPr>
      </w:pPr>
      <w:r w:rsidRPr="00B476B2">
        <w:rPr>
          <w:rFonts w:ascii="Calibri" w:eastAsia="Times New Roman" w:hAnsi="Calibri" w:cs="Calibri"/>
          <w:sz w:val="24"/>
          <w:szCs w:val="24"/>
        </w:rPr>
        <w:t>All</w:t>
      </w:r>
    </w:p>
    <w:p w14:paraId="5A05E38C" w14:textId="77777777" w:rsidR="00B476B2" w:rsidRPr="00B476B2" w:rsidRDefault="00B476B2" w:rsidP="00B476B2">
      <w:pPr>
        <w:numPr>
          <w:ilvl w:val="0"/>
          <w:numId w:val="1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Review Caldor Field Tour in June and begin to think about rescheduling </w:t>
      </w:r>
      <w:proofErr w:type="gramStart"/>
      <w:r w:rsidRPr="00B476B2">
        <w:rPr>
          <w:rFonts w:ascii="Calibri" w:eastAsia="Times New Roman" w:hAnsi="Calibri" w:cs="Calibri"/>
          <w:sz w:val="24"/>
          <w:szCs w:val="24"/>
        </w:rPr>
        <w:t>dates</w:t>
      </w:r>
      <w:proofErr w:type="gramEnd"/>
      <w:r w:rsidRPr="00B476B2">
        <w:rPr>
          <w:rFonts w:ascii="Calibri" w:eastAsia="Times New Roman" w:hAnsi="Calibri" w:cs="Calibri"/>
          <w:sz w:val="24"/>
          <w:szCs w:val="24"/>
        </w:rPr>
        <w:t xml:space="preserve"> </w:t>
      </w:r>
    </w:p>
    <w:p w14:paraId="2EF7603B" w14:textId="77777777" w:rsidR="00B476B2" w:rsidRPr="00B476B2" w:rsidRDefault="00B476B2" w:rsidP="00B476B2">
      <w:pPr>
        <w:numPr>
          <w:ilvl w:val="0"/>
          <w:numId w:val="13"/>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Need to review the Aspen Monitoring Plan for the WCB Project</w:t>
      </w:r>
    </w:p>
    <w:p w14:paraId="14187821" w14:textId="77777777" w:rsidR="00B476B2" w:rsidRPr="00B476B2" w:rsidRDefault="00B476B2" w:rsidP="00F43DE5">
      <w:pPr>
        <w:spacing w:after="0" w:line="240" w:lineRule="auto"/>
        <w:rPr>
          <w:rFonts w:ascii="Calibri" w:eastAsia="Times New Roman" w:hAnsi="Calibri" w:cs="Calibri"/>
          <w:sz w:val="24"/>
          <w:szCs w:val="24"/>
        </w:rPr>
      </w:pPr>
    </w:p>
    <w:p w14:paraId="30C8420D" w14:textId="29EA1446" w:rsidR="00F43DE5" w:rsidRPr="00B476B2" w:rsidRDefault="00F43DE5" w:rsidP="00F43DE5">
      <w:pPr>
        <w:spacing w:after="0" w:line="240" w:lineRule="auto"/>
        <w:rPr>
          <w:rFonts w:ascii="Calibri" w:eastAsia="Times New Roman" w:hAnsi="Calibri" w:cs="Calibri"/>
          <w:sz w:val="24"/>
          <w:szCs w:val="24"/>
        </w:rPr>
      </w:pPr>
      <w:r w:rsidRPr="00B476B2">
        <w:rPr>
          <w:rFonts w:ascii="Calibri" w:eastAsia="Times New Roman" w:hAnsi="Calibri" w:cs="Calibri"/>
          <w:sz w:val="24"/>
          <w:szCs w:val="24"/>
        </w:rPr>
        <w:t>Becky</w:t>
      </w:r>
    </w:p>
    <w:p w14:paraId="1F5175B9" w14:textId="05A6E464" w:rsidR="00F43DE5" w:rsidRPr="00B476B2" w:rsidRDefault="00801281" w:rsidP="00F43DE5">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Will reach out to Gina to see interest of SOFAR taking on the lead for the second field tour – Caldor Fire (also CFSC will be coordinating a field tour so could be a good venue</w:t>
      </w:r>
      <w:proofErr w:type="gramStart"/>
      <w:r w:rsidRPr="00B476B2">
        <w:rPr>
          <w:rFonts w:ascii="Calibri" w:eastAsia="Times New Roman" w:hAnsi="Calibri" w:cs="Calibri"/>
          <w:sz w:val="24"/>
          <w:szCs w:val="24"/>
        </w:rPr>
        <w:t>);</w:t>
      </w:r>
      <w:proofErr w:type="gramEnd"/>
    </w:p>
    <w:p w14:paraId="50B9DCB7" w14:textId="257FC940" w:rsidR="00801281" w:rsidRPr="00B476B2" w:rsidRDefault="00801281" w:rsidP="00801281">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Update the monitoring database and draft up plan for this field </w:t>
      </w:r>
      <w:proofErr w:type="gramStart"/>
      <w:r w:rsidRPr="00B476B2">
        <w:rPr>
          <w:rFonts w:ascii="Calibri" w:eastAsia="Times New Roman" w:hAnsi="Calibri" w:cs="Calibri"/>
          <w:sz w:val="24"/>
          <w:szCs w:val="24"/>
        </w:rPr>
        <w:t>season</w:t>
      </w:r>
      <w:r w:rsidRPr="00B476B2">
        <w:rPr>
          <w:rFonts w:ascii="Calibri" w:eastAsia="Times New Roman" w:hAnsi="Calibri" w:cs="Calibri"/>
          <w:sz w:val="24"/>
          <w:szCs w:val="24"/>
        </w:rPr>
        <w:t>;</w:t>
      </w:r>
      <w:proofErr w:type="gramEnd"/>
    </w:p>
    <w:p w14:paraId="33F91D1D" w14:textId="32585738" w:rsidR="00801281" w:rsidRPr="00B476B2" w:rsidRDefault="00801281" w:rsidP="00801281">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Suggest recommending analysis in 2025 </w:t>
      </w:r>
      <w:r w:rsidRPr="00B476B2">
        <w:rPr>
          <w:rFonts w:ascii="Calibri" w:eastAsia="Times New Roman" w:hAnsi="Calibri" w:cs="Calibri"/>
          <w:sz w:val="24"/>
          <w:szCs w:val="24"/>
        </w:rPr>
        <w:t xml:space="preserve">for all meadows </w:t>
      </w:r>
      <w:r w:rsidRPr="00B476B2">
        <w:rPr>
          <w:rFonts w:ascii="Calibri" w:eastAsia="Times New Roman" w:hAnsi="Calibri" w:cs="Calibri"/>
          <w:sz w:val="24"/>
          <w:szCs w:val="24"/>
        </w:rPr>
        <w:t>using climate engine</w:t>
      </w:r>
      <w:r w:rsidRPr="00B476B2">
        <w:rPr>
          <w:rFonts w:ascii="Calibri" w:eastAsia="Times New Roman" w:hAnsi="Calibri" w:cs="Calibri"/>
          <w:sz w:val="24"/>
          <w:szCs w:val="24"/>
        </w:rPr>
        <w:t xml:space="preserve"> (done</w:t>
      </w:r>
      <w:proofErr w:type="gramStart"/>
      <w:r w:rsidRPr="00B476B2">
        <w:rPr>
          <w:rFonts w:ascii="Calibri" w:eastAsia="Times New Roman" w:hAnsi="Calibri" w:cs="Calibri"/>
          <w:sz w:val="24"/>
          <w:szCs w:val="24"/>
        </w:rPr>
        <w:t>);</w:t>
      </w:r>
      <w:proofErr w:type="gramEnd"/>
    </w:p>
    <w:p w14:paraId="414ED4FB" w14:textId="298FCE51" w:rsidR="00801281" w:rsidRPr="00B476B2" w:rsidRDefault="00801281" w:rsidP="00801281">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Check on climate engine website - why is it not working</w:t>
      </w:r>
      <w:r w:rsidRPr="00B476B2">
        <w:rPr>
          <w:rFonts w:ascii="Calibri" w:eastAsia="Times New Roman" w:hAnsi="Calibri" w:cs="Calibri"/>
          <w:sz w:val="24"/>
          <w:szCs w:val="24"/>
        </w:rPr>
        <w:t xml:space="preserve"> (done)</w:t>
      </w:r>
    </w:p>
    <w:p w14:paraId="40E19FCA" w14:textId="6A660837" w:rsidR="00801281" w:rsidRPr="00B476B2" w:rsidRDefault="00801281" w:rsidP="00801281">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Share the conifer removal data that Kirsten put together - point towards this link</w:t>
      </w:r>
      <w:r w:rsidRPr="00B476B2">
        <w:rPr>
          <w:rFonts w:ascii="Calibri" w:eastAsia="Times New Roman" w:hAnsi="Calibri" w:cs="Calibri"/>
          <w:sz w:val="24"/>
          <w:szCs w:val="24"/>
        </w:rPr>
        <w:t xml:space="preserve"> (done)</w:t>
      </w:r>
    </w:p>
    <w:p w14:paraId="6600F43D" w14:textId="7219ED71" w:rsidR="00801281" w:rsidRPr="00B476B2" w:rsidRDefault="00801281" w:rsidP="00801281">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lastRenderedPageBreak/>
        <w:t xml:space="preserve">Resend the post fire symposium bullet for the </w:t>
      </w:r>
      <w:proofErr w:type="gramStart"/>
      <w:r w:rsidRPr="00B476B2">
        <w:rPr>
          <w:rFonts w:ascii="Calibri" w:eastAsia="Times New Roman" w:hAnsi="Calibri" w:cs="Calibri"/>
          <w:sz w:val="24"/>
          <w:szCs w:val="24"/>
        </w:rPr>
        <w:t>website</w:t>
      </w:r>
      <w:proofErr w:type="gramEnd"/>
    </w:p>
    <w:p w14:paraId="7249086E" w14:textId="351D2B7C" w:rsidR="00B476B2" w:rsidRPr="00B476B2" w:rsidRDefault="00B476B2" w:rsidP="00B476B2">
      <w:pPr>
        <w:pStyle w:val="ListParagraph"/>
        <w:numPr>
          <w:ilvl w:val="0"/>
          <w:numId w:val="7"/>
        </w:numPr>
        <w:spacing w:after="160" w:line="259" w:lineRule="auto"/>
        <w:rPr>
          <w:rFonts w:cs="Calibri"/>
          <w:sz w:val="24"/>
          <w:szCs w:val="24"/>
        </w:rPr>
      </w:pPr>
      <w:r w:rsidRPr="00B476B2">
        <w:rPr>
          <w:rFonts w:cs="Calibri"/>
          <w:sz w:val="24"/>
          <w:szCs w:val="24"/>
        </w:rPr>
        <w:t xml:space="preserve">Pull together the spatial database for presentation in </w:t>
      </w:r>
      <w:proofErr w:type="gramStart"/>
      <w:r w:rsidRPr="00B476B2">
        <w:rPr>
          <w:rFonts w:cs="Calibri"/>
          <w:sz w:val="24"/>
          <w:szCs w:val="24"/>
        </w:rPr>
        <w:t>May</w:t>
      </w:r>
      <w:proofErr w:type="gramEnd"/>
    </w:p>
    <w:p w14:paraId="6DC51AFA" w14:textId="77777777" w:rsidR="00B476B2" w:rsidRPr="00B476B2" w:rsidRDefault="00B476B2" w:rsidP="00B476B2">
      <w:pPr>
        <w:pStyle w:val="ListParagraph"/>
        <w:numPr>
          <w:ilvl w:val="0"/>
          <w:numId w:val="7"/>
        </w:numPr>
        <w:spacing w:after="160" w:line="259" w:lineRule="auto"/>
        <w:rPr>
          <w:rFonts w:cs="Calibri"/>
          <w:sz w:val="24"/>
          <w:szCs w:val="24"/>
        </w:rPr>
      </w:pPr>
      <w:r w:rsidRPr="00B476B2">
        <w:rPr>
          <w:rFonts w:cs="Calibri"/>
          <w:sz w:val="24"/>
          <w:szCs w:val="24"/>
        </w:rPr>
        <w:t xml:space="preserve">Continue to merge all monitoring spatial data into one </w:t>
      </w:r>
      <w:proofErr w:type="gramStart"/>
      <w:r w:rsidRPr="00B476B2">
        <w:rPr>
          <w:rFonts w:cs="Calibri"/>
          <w:sz w:val="24"/>
          <w:szCs w:val="24"/>
        </w:rPr>
        <w:t>place</w:t>
      </w:r>
      <w:proofErr w:type="gramEnd"/>
      <w:r w:rsidRPr="00B476B2">
        <w:rPr>
          <w:rFonts w:cs="Calibri"/>
          <w:sz w:val="24"/>
          <w:szCs w:val="24"/>
        </w:rPr>
        <w:t xml:space="preserve"> </w:t>
      </w:r>
    </w:p>
    <w:p w14:paraId="790071DE" w14:textId="7023BBA3" w:rsidR="00F43DE5" w:rsidRPr="00B476B2" w:rsidRDefault="00B476B2" w:rsidP="009D4817">
      <w:pPr>
        <w:pStyle w:val="ListParagraph"/>
        <w:numPr>
          <w:ilvl w:val="0"/>
          <w:numId w:val="7"/>
        </w:numPr>
        <w:spacing w:line="259" w:lineRule="auto"/>
        <w:rPr>
          <w:rFonts w:cs="Calibri"/>
          <w:sz w:val="24"/>
          <w:szCs w:val="24"/>
        </w:rPr>
      </w:pPr>
      <w:r w:rsidRPr="00B476B2">
        <w:rPr>
          <w:rFonts w:cs="Calibri"/>
          <w:sz w:val="24"/>
          <w:szCs w:val="24"/>
        </w:rPr>
        <w:t xml:space="preserve">Determine whether the Forest Service can house the spatial database on our ArcGIS Online </w:t>
      </w:r>
    </w:p>
    <w:p w14:paraId="790B75B5" w14:textId="02915295" w:rsidR="00F43DE5" w:rsidRPr="00B476B2" w:rsidRDefault="00F43DE5" w:rsidP="00F43DE5">
      <w:p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Chuck</w:t>
      </w:r>
    </w:p>
    <w:p w14:paraId="24DAAA5B" w14:textId="6147DD5E" w:rsidR="00801281" w:rsidRPr="00B476B2" w:rsidRDefault="00801281" w:rsidP="00801281">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Bring the </w:t>
      </w:r>
      <w:r w:rsidR="00F43DE5" w:rsidRPr="00B476B2">
        <w:rPr>
          <w:rFonts w:ascii="Calibri" w:eastAsia="Times New Roman" w:hAnsi="Calibri" w:cs="Calibri"/>
          <w:sz w:val="24"/>
          <w:szCs w:val="24"/>
        </w:rPr>
        <w:t xml:space="preserve">Western Aspen Alliance </w:t>
      </w:r>
      <w:r w:rsidRPr="00B476B2">
        <w:rPr>
          <w:rFonts w:ascii="Calibri" w:eastAsia="Times New Roman" w:hAnsi="Calibri" w:cs="Calibri"/>
          <w:sz w:val="24"/>
          <w:szCs w:val="24"/>
        </w:rPr>
        <w:t xml:space="preserve">proposed field tour to the planning meeting to determine level of </w:t>
      </w:r>
      <w:proofErr w:type="gramStart"/>
      <w:r w:rsidRPr="00B476B2">
        <w:rPr>
          <w:rFonts w:ascii="Calibri" w:eastAsia="Times New Roman" w:hAnsi="Calibri" w:cs="Calibri"/>
          <w:sz w:val="24"/>
          <w:szCs w:val="24"/>
        </w:rPr>
        <w:t>interest</w:t>
      </w:r>
      <w:proofErr w:type="gramEnd"/>
    </w:p>
    <w:p w14:paraId="13D8983A" w14:textId="0C85D178" w:rsidR="00801281" w:rsidRPr="00B476B2" w:rsidRDefault="00801281" w:rsidP="00801281">
      <w:p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Helen</w:t>
      </w:r>
    </w:p>
    <w:p w14:paraId="203704EF" w14:textId="1B476FEF" w:rsidR="00F43DE5" w:rsidRPr="00B476B2" w:rsidRDefault="00801281" w:rsidP="00F43DE5">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W</w:t>
      </w:r>
      <w:r w:rsidR="00F43DE5" w:rsidRPr="00B476B2">
        <w:rPr>
          <w:rFonts w:ascii="Calibri" w:eastAsia="Times New Roman" w:hAnsi="Calibri" w:cs="Calibri"/>
          <w:sz w:val="24"/>
          <w:szCs w:val="24"/>
        </w:rPr>
        <w:t xml:space="preserve">ill look into potential effects of changes in phenology </w:t>
      </w:r>
      <w:r w:rsidRPr="00B476B2">
        <w:rPr>
          <w:rFonts w:ascii="Calibri" w:eastAsia="Times New Roman" w:hAnsi="Calibri" w:cs="Calibri"/>
          <w:sz w:val="24"/>
          <w:szCs w:val="24"/>
        </w:rPr>
        <w:t xml:space="preserve">and how this might </w:t>
      </w:r>
      <w:r w:rsidR="00F43DE5" w:rsidRPr="00B476B2">
        <w:rPr>
          <w:rFonts w:ascii="Calibri" w:eastAsia="Times New Roman" w:hAnsi="Calibri" w:cs="Calibri"/>
          <w:sz w:val="24"/>
          <w:szCs w:val="24"/>
        </w:rPr>
        <w:t xml:space="preserve">affect the NDVI - no hurry on this task - 2025 revisit this </w:t>
      </w:r>
      <w:proofErr w:type="gramStart"/>
      <w:r w:rsidR="00F43DE5" w:rsidRPr="00B476B2">
        <w:rPr>
          <w:rFonts w:ascii="Calibri" w:eastAsia="Times New Roman" w:hAnsi="Calibri" w:cs="Calibri"/>
          <w:sz w:val="24"/>
          <w:szCs w:val="24"/>
        </w:rPr>
        <w:t>analysis</w:t>
      </w:r>
      <w:proofErr w:type="gramEnd"/>
    </w:p>
    <w:p w14:paraId="1E9DF4E6" w14:textId="231D5E51" w:rsidR="00801281" w:rsidRPr="00B476B2" w:rsidRDefault="00801281" w:rsidP="00801281">
      <w:p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Gwen</w:t>
      </w:r>
    </w:p>
    <w:p w14:paraId="73316C6E" w14:textId="77777777" w:rsidR="00801281" w:rsidRPr="00B476B2" w:rsidRDefault="00801281" w:rsidP="00801281">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T</w:t>
      </w:r>
      <w:r w:rsidR="00F43DE5" w:rsidRPr="00B476B2">
        <w:rPr>
          <w:rFonts w:ascii="Calibri" w:eastAsia="Times New Roman" w:hAnsi="Calibri" w:cs="Calibri"/>
          <w:sz w:val="24"/>
          <w:szCs w:val="24"/>
        </w:rPr>
        <w:t xml:space="preserve">hink about more years for restoration </w:t>
      </w:r>
      <w:r w:rsidRPr="00B476B2">
        <w:rPr>
          <w:rFonts w:ascii="Calibri" w:eastAsia="Times New Roman" w:hAnsi="Calibri" w:cs="Calibri"/>
          <w:sz w:val="24"/>
          <w:szCs w:val="24"/>
        </w:rPr>
        <w:t>prior to Climate Engine analysis</w:t>
      </w:r>
      <w:r w:rsidR="00F43DE5" w:rsidRPr="00B476B2">
        <w:rPr>
          <w:rFonts w:ascii="Calibri" w:eastAsia="Times New Roman" w:hAnsi="Calibri" w:cs="Calibri"/>
          <w:sz w:val="24"/>
          <w:szCs w:val="24"/>
        </w:rPr>
        <w:t xml:space="preserve"> and </w:t>
      </w:r>
      <w:r w:rsidRPr="00B476B2">
        <w:rPr>
          <w:rFonts w:ascii="Calibri" w:eastAsia="Times New Roman" w:hAnsi="Calibri" w:cs="Calibri"/>
          <w:sz w:val="24"/>
          <w:szCs w:val="24"/>
        </w:rPr>
        <w:t xml:space="preserve">consider </w:t>
      </w:r>
      <w:r w:rsidR="00F43DE5" w:rsidRPr="00B476B2">
        <w:rPr>
          <w:rFonts w:ascii="Calibri" w:eastAsia="Times New Roman" w:hAnsi="Calibri" w:cs="Calibri"/>
          <w:sz w:val="24"/>
          <w:szCs w:val="24"/>
        </w:rPr>
        <w:t xml:space="preserve">the controls before finalizing this </w:t>
      </w:r>
      <w:proofErr w:type="gramStart"/>
      <w:r w:rsidR="00F43DE5" w:rsidRPr="00B476B2">
        <w:rPr>
          <w:rFonts w:ascii="Calibri" w:eastAsia="Times New Roman" w:hAnsi="Calibri" w:cs="Calibri"/>
          <w:sz w:val="24"/>
          <w:szCs w:val="24"/>
        </w:rPr>
        <w:t>document</w:t>
      </w:r>
      <w:proofErr w:type="gramEnd"/>
    </w:p>
    <w:p w14:paraId="6B3AF654" w14:textId="1C58C251" w:rsidR="00801281" w:rsidRPr="009D4817" w:rsidRDefault="00801281" w:rsidP="00801281">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F</w:t>
      </w:r>
      <w:r w:rsidR="00F43DE5" w:rsidRPr="00B476B2">
        <w:rPr>
          <w:rFonts w:ascii="Calibri" w:eastAsia="Times New Roman" w:hAnsi="Calibri" w:cs="Calibri"/>
          <w:sz w:val="24"/>
          <w:szCs w:val="24"/>
        </w:rPr>
        <w:t xml:space="preserve">inalize this and add to the Box for a final </w:t>
      </w:r>
      <w:proofErr w:type="gramStart"/>
      <w:r w:rsidR="00F43DE5" w:rsidRPr="00B476B2">
        <w:rPr>
          <w:rFonts w:ascii="Calibri" w:eastAsia="Times New Roman" w:hAnsi="Calibri" w:cs="Calibri"/>
          <w:sz w:val="24"/>
          <w:szCs w:val="24"/>
        </w:rPr>
        <w:t>report</w:t>
      </w:r>
      <w:proofErr w:type="gramEnd"/>
    </w:p>
    <w:p w14:paraId="7DF81E2F" w14:textId="07158E86" w:rsidR="00801281" w:rsidRPr="00B476B2" w:rsidRDefault="00801281" w:rsidP="00801281">
      <w:p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Megan</w:t>
      </w:r>
    </w:p>
    <w:p w14:paraId="59CD24CF" w14:textId="37755142" w:rsidR="00F43DE5" w:rsidRPr="00B476B2" w:rsidRDefault="00801281" w:rsidP="00F43DE5">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W</w:t>
      </w:r>
      <w:r w:rsidR="00F43DE5" w:rsidRPr="00B476B2">
        <w:rPr>
          <w:rFonts w:ascii="Calibri" w:eastAsia="Times New Roman" w:hAnsi="Calibri" w:cs="Calibri"/>
          <w:sz w:val="24"/>
          <w:szCs w:val="24"/>
        </w:rPr>
        <w:t>ill share a write up of the Google Studio</w:t>
      </w:r>
      <w:r w:rsidRPr="00B476B2">
        <w:rPr>
          <w:rFonts w:ascii="Calibri" w:eastAsia="Times New Roman" w:hAnsi="Calibri" w:cs="Calibri"/>
          <w:sz w:val="24"/>
          <w:szCs w:val="24"/>
        </w:rPr>
        <w:t xml:space="preserve"> </w:t>
      </w:r>
      <w:proofErr w:type="gramStart"/>
      <w:r w:rsidRPr="00B476B2">
        <w:rPr>
          <w:rFonts w:ascii="Calibri" w:eastAsia="Times New Roman" w:hAnsi="Calibri" w:cs="Calibri"/>
          <w:sz w:val="24"/>
          <w:szCs w:val="24"/>
        </w:rPr>
        <w:t>methods</w:t>
      </w:r>
      <w:proofErr w:type="gramEnd"/>
    </w:p>
    <w:p w14:paraId="4F980E7A" w14:textId="080487A7" w:rsidR="00F43DE5" w:rsidRPr="00B476B2" w:rsidRDefault="00801281" w:rsidP="00F43DE5">
      <w:pPr>
        <w:numPr>
          <w:ilvl w:val="0"/>
          <w:numId w:val="7"/>
        </w:numPr>
        <w:spacing w:after="0" w:line="240" w:lineRule="auto"/>
        <w:textAlignment w:val="center"/>
        <w:rPr>
          <w:rFonts w:ascii="Calibri" w:eastAsia="Times New Roman" w:hAnsi="Calibri" w:cs="Calibri"/>
          <w:sz w:val="24"/>
          <w:szCs w:val="24"/>
        </w:rPr>
      </w:pPr>
      <w:r w:rsidRPr="00B476B2">
        <w:rPr>
          <w:rFonts w:ascii="Calibri" w:eastAsia="Times New Roman" w:hAnsi="Calibri" w:cs="Calibri"/>
          <w:sz w:val="24"/>
          <w:szCs w:val="24"/>
        </w:rPr>
        <w:t xml:space="preserve">Will share final website </w:t>
      </w:r>
      <w:r w:rsidR="002E4690" w:rsidRPr="00B476B2">
        <w:rPr>
          <w:rFonts w:ascii="Calibri" w:eastAsia="Times New Roman" w:hAnsi="Calibri" w:cs="Calibri"/>
          <w:sz w:val="24"/>
          <w:szCs w:val="24"/>
        </w:rPr>
        <w:t xml:space="preserve">for review </w:t>
      </w:r>
      <w:proofErr w:type="gramStart"/>
      <w:r w:rsidR="002E4690" w:rsidRPr="00B476B2">
        <w:rPr>
          <w:rFonts w:ascii="Calibri" w:eastAsia="Times New Roman" w:hAnsi="Calibri" w:cs="Calibri"/>
          <w:sz w:val="24"/>
          <w:szCs w:val="24"/>
        </w:rPr>
        <w:t>at</w:t>
      </w:r>
      <w:proofErr w:type="gramEnd"/>
      <w:r w:rsidR="002E4690" w:rsidRPr="00B476B2">
        <w:rPr>
          <w:rFonts w:ascii="Calibri" w:eastAsia="Times New Roman" w:hAnsi="Calibri" w:cs="Calibri"/>
          <w:sz w:val="24"/>
          <w:szCs w:val="24"/>
        </w:rPr>
        <w:t xml:space="preserve"> May meeting</w:t>
      </w:r>
    </w:p>
    <w:p w14:paraId="40CA42D3" w14:textId="77777777" w:rsidR="009D4817" w:rsidRDefault="009D4817" w:rsidP="00B476B2">
      <w:pPr>
        <w:spacing w:after="0" w:line="240" w:lineRule="auto"/>
        <w:rPr>
          <w:sz w:val="24"/>
          <w:szCs w:val="24"/>
        </w:rPr>
      </w:pPr>
    </w:p>
    <w:p w14:paraId="00F5DC1A" w14:textId="77777777" w:rsidR="009D4817" w:rsidRDefault="009D4817" w:rsidP="00B476B2">
      <w:pPr>
        <w:spacing w:after="0" w:line="240" w:lineRule="auto"/>
        <w:rPr>
          <w:sz w:val="24"/>
          <w:szCs w:val="24"/>
        </w:rPr>
      </w:pPr>
    </w:p>
    <w:p w14:paraId="6F0B8129" w14:textId="2A7260BC" w:rsidR="00B476B2" w:rsidRPr="00B476B2" w:rsidRDefault="00B476B2" w:rsidP="00B476B2">
      <w:pPr>
        <w:spacing w:after="0" w:line="240" w:lineRule="auto"/>
        <w:rPr>
          <w:rFonts w:ascii="Calibri" w:eastAsia="Times New Roman" w:hAnsi="Calibri" w:cs="Calibri"/>
          <w:sz w:val="24"/>
          <w:szCs w:val="24"/>
        </w:rPr>
      </w:pPr>
      <w:r w:rsidRPr="00B476B2">
        <w:rPr>
          <w:rFonts w:ascii="Calibri" w:eastAsia="Times New Roman" w:hAnsi="Calibri" w:cs="Calibri"/>
          <w:b/>
          <w:bCs/>
          <w:sz w:val="24"/>
          <w:szCs w:val="24"/>
        </w:rPr>
        <w:t>Topics for Next Meeting</w:t>
      </w:r>
    </w:p>
    <w:p w14:paraId="4EACC983" w14:textId="77777777" w:rsidR="00B476B2" w:rsidRPr="00B476B2" w:rsidRDefault="00B476B2" w:rsidP="00B476B2">
      <w:pPr>
        <w:spacing w:after="0" w:line="240" w:lineRule="auto"/>
        <w:rPr>
          <w:rFonts w:ascii="Calibri" w:eastAsia="Times New Roman" w:hAnsi="Calibri" w:cs="Calibri"/>
          <w:sz w:val="24"/>
          <w:szCs w:val="24"/>
        </w:rPr>
      </w:pPr>
    </w:p>
    <w:p w14:paraId="2766E4E0" w14:textId="77777777" w:rsidR="00B476B2" w:rsidRPr="00B476B2" w:rsidRDefault="00B476B2" w:rsidP="00B476B2">
      <w:pPr>
        <w:pStyle w:val="ListParagraph"/>
        <w:numPr>
          <w:ilvl w:val="0"/>
          <w:numId w:val="12"/>
        </w:numPr>
        <w:rPr>
          <w:rFonts w:cs="Calibri"/>
          <w:sz w:val="24"/>
          <w:szCs w:val="24"/>
        </w:rPr>
      </w:pPr>
      <w:r w:rsidRPr="00B476B2">
        <w:rPr>
          <w:rFonts w:cs="Calibri"/>
          <w:sz w:val="24"/>
          <w:szCs w:val="24"/>
        </w:rPr>
        <w:t>Ten minutes for final website changes</w:t>
      </w:r>
    </w:p>
    <w:p w14:paraId="60A63603" w14:textId="4F567C11" w:rsidR="00B476B2" w:rsidRPr="00B476B2" w:rsidRDefault="00B476B2" w:rsidP="00B476B2">
      <w:pPr>
        <w:pStyle w:val="ListParagraph"/>
        <w:numPr>
          <w:ilvl w:val="0"/>
          <w:numId w:val="12"/>
        </w:numPr>
        <w:rPr>
          <w:rFonts w:cs="Calibri"/>
          <w:sz w:val="24"/>
          <w:szCs w:val="24"/>
        </w:rPr>
      </w:pPr>
      <w:r w:rsidRPr="00B476B2">
        <w:rPr>
          <w:rFonts w:cs="Calibri"/>
          <w:sz w:val="24"/>
          <w:szCs w:val="24"/>
        </w:rPr>
        <w:t>Caldor Fire Field Tour pre-planning</w:t>
      </w:r>
    </w:p>
    <w:p w14:paraId="637308E6" w14:textId="77777777" w:rsidR="00B476B2" w:rsidRPr="00B476B2" w:rsidRDefault="00B476B2" w:rsidP="00B476B2">
      <w:pPr>
        <w:pStyle w:val="ListParagraph"/>
        <w:numPr>
          <w:ilvl w:val="0"/>
          <w:numId w:val="12"/>
        </w:numPr>
        <w:rPr>
          <w:rFonts w:cs="Calibri"/>
          <w:sz w:val="24"/>
          <w:szCs w:val="24"/>
        </w:rPr>
      </w:pPr>
      <w:r w:rsidRPr="00B476B2">
        <w:rPr>
          <w:rFonts w:cs="Calibri"/>
          <w:sz w:val="24"/>
          <w:szCs w:val="24"/>
        </w:rPr>
        <w:t>Ten minutes - aspen monitoring plan</w:t>
      </w:r>
    </w:p>
    <w:p w14:paraId="4F294A67" w14:textId="77777777" w:rsidR="00B476B2" w:rsidRPr="00B476B2" w:rsidRDefault="00B476B2" w:rsidP="00B476B2">
      <w:pPr>
        <w:pStyle w:val="ListParagraph"/>
        <w:numPr>
          <w:ilvl w:val="0"/>
          <w:numId w:val="12"/>
        </w:numPr>
        <w:rPr>
          <w:rFonts w:cs="Calibri"/>
          <w:sz w:val="24"/>
          <w:szCs w:val="24"/>
        </w:rPr>
      </w:pPr>
      <w:r w:rsidRPr="00B476B2">
        <w:rPr>
          <w:rFonts w:cs="Calibri"/>
          <w:sz w:val="24"/>
          <w:szCs w:val="24"/>
        </w:rPr>
        <w:t>Review Gavin’s presentation on CSO and discuss at April meeting (</w:t>
      </w:r>
      <w:hyperlink r:id="rId7" w:history="1">
        <w:r w:rsidRPr="00B476B2">
          <w:rPr>
            <w:rStyle w:val="Hyperlink"/>
            <w:rFonts w:cs="Calibri"/>
            <w:sz w:val="24"/>
            <w:szCs w:val="24"/>
          </w:rPr>
          <w:t>https://usfs.box.com/s/7oqv92jfb0m3jgajrs7i2puorehv9cyh</w:t>
        </w:r>
      </w:hyperlink>
      <w:r w:rsidRPr="00B476B2">
        <w:rPr>
          <w:rStyle w:val="Hyperlink"/>
          <w:rFonts w:cs="Calibri"/>
          <w:sz w:val="24"/>
          <w:szCs w:val="24"/>
        </w:rPr>
        <w:t>)</w:t>
      </w:r>
    </w:p>
    <w:p w14:paraId="4927B587" w14:textId="77777777" w:rsidR="00B476B2" w:rsidRPr="00B476B2" w:rsidRDefault="00B476B2">
      <w:pPr>
        <w:rPr>
          <w:b/>
          <w:bCs/>
          <w:sz w:val="24"/>
          <w:szCs w:val="24"/>
        </w:rPr>
      </w:pPr>
    </w:p>
    <w:p w14:paraId="02224B14" w14:textId="77777777" w:rsidR="00B476B2" w:rsidRPr="00B476B2" w:rsidRDefault="00B476B2" w:rsidP="00B476B2">
      <w:pPr>
        <w:pStyle w:val="Default"/>
        <w:rPr>
          <w:b/>
          <w:bCs/>
        </w:rPr>
      </w:pPr>
      <w:r w:rsidRPr="00B476B2">
        <w:rPr>
          <w:b/>
          <w:bCs/>
        </w:rPr>
        <w:t>Ongoing Task List</w:t>
      </w:r>
    </w:p>
    <w:p w14:paraId="78A6DC9C" w14:textId="77777777" w:rsidR="00B476B2" w:rsidRPr="00B476B2" w:rsidRDefault="00B476B2" w:rsidP="00B476B2">
      <w:pPr>
        <w:pStyle w:val="Default"/>
        <w:rPr>
          <w:b/>
          <w:bCs/>
          <w:color w:val="auto"/>
        </w:rPr>
      </w:pPr>
    </w:p>
    <w:p w14:paraId="346A3C2B" w14:textId="77777777" w:rsidR="00B476B2" w:rsidRPr="00B476B2" w:rsidRDefault="00B476B2" w:rsidP="00B476B2">
      <w:pPr>
        <w:pStyle w:val="Default"/>
        <w:rPr>
          <w:color w:val="auto"/>
        </w:rPr>
      </w:pPr>
      <w:r w:rsidRPr="00B476B2">
        <w:rPr>
          <w:b/>
          <w:bCs/>
          <w:color w:val="auto"/>
        </w:rPr>
        <w:t xml:space="preserve">All </w:t>
      </w:r>
    </w:p>
    <w:p w14:paraId="76B40972" w14:textId="6A08E7D8" w:rsidR="00B476B2" w:rsidRPr="00B476B2" w:rsidRDefault="00B476B2" w:rsidP="00B476B2">
      <w:pPr>
        <w:pStyle w:val="Default"/>
        <w:numPr>
          <w:ilvl w:val="0"/>
          <w:numId w:val="16"/>
        </w:numPr>
        <w:tabs>
          <w:tab w:val="left" w:pos="90"/>
        </w:tabs>
        <w:rPr>
          <w:color w:val="auto"/>
        </w:rPr>
      </w:pPr>
      <w:r w:rsidRPr="00B476B2">
        <w:rPr>
          <w:color w:val="auto"/>
        </w:rPr>
        <w:t xml:space="preserve">Share relevant papers or talks that might be important to share with the </w:t>
      </w:r>
      <w:proofErr w:type="gramStart"/>
      <w:r w:rsidRPr="00B476B2">
        <w:rPr>
          <w:color w:val="auto"/>
        </w:rPr>
        <w:t>group</w:t>
      </w:r>
      <w:proofErr w:type="gramEnd"/>
      <w:r w:rsidRPr="00B476B2">
        <w:rPr>
          <w:color w:val="auto"/>
        </w:rPr>
        <w:t xml:space="preserve"> </w:t>
      </w:r>
    </w:p>
    <w:p w14:paraId="03D0067E" w14:textId="77777777" w:rsidR="00B476B2" w:rsidRPr="00B476B2" w:rsidRDefault="00B476B2" w:rsidP="00B476B2">
      <w:pPr>
        <w:spacing w:after="0" w:line="240" w:lineRule="auto"/>
        <w:rPr>
          <w:rFonts w:cs="Calibri"/>
          <w:sz w:val="24"/>
          <w:szCs w:val="24"/>
        </w:rPr>
      </w:pPr>
    </w:p>
    <w:p w14:paraId="5E95BA2E" w14:textId="77777777" w:rsidR="00B476B2" w:rsidRPr="00B476B2" w:rsidRDefault="00B476B2" w:rsidP="00B476B2">
      <w:pPr>
        <w:spacing w:after="0" w:line="240" w:lineRule="auto"/>
        <w:rPr>
          <w:rFonts w:cs="Calibri"/>
          <w:b/>
          <w:bCs/>
          <w:sz w:val="24"/>
          <w:szCs w:val="24"/>
        </w:rPr>
      </w:pPr>
      <w:r w:rsidRPr="00B476B2">
        <w:rPr>
          <w:rFonts w:cs="Calibri"/>
          <w:b/>
          <w:bCs/>
          <w:sz w:val="24"/>
          <w:szCs w:val="24"/>
        </w:rPr>
        <w:t>Becky</w:t>
      </w:r>
    </w:p>
    <w:p w14:paraId="31146F92" w14:textId="77777777" w:rsidR="00B476B2" w:rsidRPr="00B476B2" w:rsidRDefault="00B476B2" w:rsidP="00B476B2">
      <w:pPr>
        <w:numPr>
          <w:ilvl w:val="0"/>
          <w:numId w:val="17"/>
        </w:numPr>
        <w:spacing w:after="0" w:line="240" w:lineRule="auto"/>
        <w:textAlignment w:val="center"/>
        <w:rPr>
          <w:rFonts w:cs="Calibri"/>
          <w:sz w:val="24"/>
          <w:szCs w:val="24"/>
        </w:rPr>
      </w:pPr>
      <w:r w:rsidRPr="00B476B2">
        <w:rPr>
          <w:rFonts w:cs="Calibri"/>
          <w:sz w:val="24"/>
          <w:szCs w:val="24"/>
        </w:rPr>
        <w:t>Redo the transects aspen in Martin Meadows and the rest of the Caples – quantify browse pressure in these areas (working with Chuck on this)</w:t>
      </w:r>
    </w:p>
    <w:p w14:paraId="78090D5A" w14:textId="77777777" w:rsidR="00B476B2" w:rsidRPr="00B476B2" w:rsidRDefault="00B476B2" w:rsidP="00B476B2">
      <w:pPr>
        <w:numPr>
          <w:ilvl w:val="0"/>
          <w:numId w:val="17"/>
        </w:numPr>
        <w:spacing w:after="0" w:line="240" w:lineRule="auto"/>
        <w:textAlignment w:val="center"/>
        <w:rPr>
          <w:rFonts w:cs="Calibri"/>
          <w:sz w:val="24"/>
          <w:szCs w:val="24"/>
        </w:rPr>
      </w:pPr>
      <w:r w:rsidRPr="00B476B2">
        <w:rPr>
          <w:rFonts w:cs="Calibri"/>
          <w:sz w:val="24"/>
          <w:szCs w:val="24"/>
        </w:rPr>
        <w:t xml:space="preserve">Summarize Long Fire data – is this something that Saba could </w:t>
      </w:r>
      <w:proofErr w:type="gramStart"/>
      <w:r w:rsidRPr="00B476B2">
        <w:rPr>
          <w:rFonts w:cs="Calibri"/>
          <w:sz w:val="24"/>
          <w:szCs w:val="24"/>
        </w:rPr>
        <w:t>tackle</w:t>
      </w:r>
      <w:proofErr w:type="gramEnd"/>
    </w:p>
    <w:p w14:paraId="0E522352" w14:textId="77777777" w:rsidR="00B476B2" w:rsidRPr="00B476B2" w:rsidRDefault="00B476B2" w:rsidP="00B476B2">
      <w:pPr>
        <w:numPr>
          <w:ilvl w:val="0"/>
          <w:numId w:val="17"/>
        </w:numPr>
        <w:spacing w:after="0" w:line="240" w:lineRule="auto"/>
        <w:textAlignment w:val="center"/>
        <w:rPr>
          <w:rFonts w:cs="Calibri"/>
          <w:sz w:val="24"/>
          <w:szCs w:val="24"/>
        </w:rPr>
      </w:pPr>
      <w:r w:rsidRPr="00B476B2">
        <w:rPr>
          <w:rFonts w:cs="Calibri"/>
          <w:sz w:val="24"/>
          <w:szCs w:val="24"/>
        </w:rPr>
        <w:t xml:space="preserve">Summarize Caldor field tour summaries with </w:t>
      </w:r>
      <w:proofErr w:type="gramStart"/>
      <w:r w:rsidRPr="00B476B2">
        <w:rPr>
          <w:rFonts w:cs="Calibri"/>
          <w:sz w:val="24"/>
          <w:szCs w:val="24"/>
        </w:rPr>
        <w:t>Derek</w:t>
      </w:r>
      <w:proofErr w:type="gramEnd"/>
    </w:p>
    <w:p w14:paraId="0021AA61" w14:textId="77777777" w:rsidR="00B476B2" w:rsidRPr="00B476B2" w:rsidRDefault="00B476B2" w:rsidP="00B476B2">
      <w:pPr>
        <w:numPr>
          <w:ilvl w:val="0"/>
          <w:numId w:val="17"/>
        </w:numPr>
        <w:spacing w:after="0" w:line="240" w:lineRule="auto"/>
        <w:textAlignment w:val="center"/>
        <w:rPr>
          <w:rFonts w:cs="Calibri"/>
          <w:sz w:val="24"/>
          <w:szCs w:val="24"/>
        </w:rPr>
      </w:pPr>
      <w:r w:rsidRPr="00B476B2">
        <w:rPr>
          <w:rFonts w:cs="Calibri"/>
          <w:sz w:val="24"/>
          <w:szCs w:val="24"/>
        </w:rPr>
        <w:t>Summarize Foster Firs Data (Becky W. will complete this task)</w:t>
      </w:r>
    </w:p>
    <w:p w14:paraId="48CEB0B3" w14:textId="77777777" w:rsidR="00B476B2" w:rsidRPr="00B476B2" w:rsidRDefault="00B476B2" w:rsidP="00B476B2">
      <w:pPr>
        <w:spacing w:after="0" w:line="240" w:lineRule="auto"/>
        <w:textAlignment w:val="center"/>
        <w:rPr>
          <w:rFonts w:cs="Calibri"/>
          <w:sz w:val="24"/>
          <w:szCs w:val="24"/>
        </w:rPr>
      </w:pPr>
    </w:p>
    <w:p w14:paraId="3C5D948D" w14:textId="4EDF1732" w:rsidR="00B476B2" w:rsidRPr="00B476B2" w:rsidRDefault="00B476B2" w:rsidP="00B476B2">
      <w:pPr>
        <w:rPr>
          <w:rFonts w:cs="Calibri"/>
          <w:b/>
          <w:bCs/>
          <w:sz w:val="24"/>
          <w:szCs w:val="24"/>
        </w:rPr>
      </w:pPr>
      <w:r w:rsidRPr="00B476B2">
        <w:rPr>
          <w:rFonts w:cs="Calibri"/>
          <w:b/>
          <w:bCs/>
          <w:sz w:val="24"/>
          <w:szCs w:val="24"/>
        </w:rPr>
        <w:t>Caldor Field Tour (hold for later this S</w:t>
      </w:r>
      <w:r>
        <w:rPr>
          <w:rFonts w:cs="Calibri"/>
          <w:b/>
          <w:bCs/>
          <w:sz w:val="24"/>
          <w:szCs w:val="24"/>
        </w:rPr>
        <w:t>ummer</w:t>
      </w:r>
      <w:r w:rsidRPr="00B476B2">
        <w:rPr>
          <w:rFonts w:cs="Calibri"/>
          <w:b/>
          <w:bCs/>
          <w:sz w:val="24"/>
          <w:szCs w:val="24"/>
        </w:rPr>
        <w:t>)</w:t>
      </w:r>
    </w:p>
    <w:p w14:paraId="6D18B0AC" w14:textId="77777777" w:rsidR="00B476B2" w:rsidRPr="00B476B2" w:rsidRDefault="00B476B2" w:rsidP="00B476B2">
      <w:pPr>
        <w:pStyle w:val="ListParagraph"/>
        <w:numPr>
          <w:ilvl w:val="0"/>
          <w:numId w:val="18"/>
        </w:numPr>
        <w:tabs>
          <w:tab w:val="clear" w:pos="720"/>
        </w:tabs>
        <w:rPr>
          <w:rFonts w:cs="Calibri"/>
          <w:sz w:val="24"/>
          <w:szCs w:val="24"/>
        </w:rPr>
      </w:pPr>
      <w:r w:rsidRPr="00B476B2">
        <w:rPr>
          <w:rFonts w:cs="Calibri"/>
          <w:sz w:val="24"/>
          <w:szCs w:val="24"/>
        </w:rPr>
        <w:t xml:space="preserve">Think about rescheduling for the </w:t>
      </w:r>
      <w:proofErr w:type="gramStart"/>
      <w:r w:rsidRPr="00B476B2">
        <w:rPr>
          <w:rFonts w:cs="Calibri"/>
          <w:sz w:val="24"/>
          <w:szCs w:val="24"/>
        </w:rPr>
        <w:t>Spring</w:t>
      </w:r>
      <w:proofErr w:type="gramEnd"/>
    </w:p>
    <w:p w14:paraId="673EB350" w14:textId="77777777" w:rsidR="00B476B2" w:rsidRPr="00B476B2" w:rsidRDefault="00B476B2" w:rsidP="00B476B2">
      <w:pPr>
        <w:pStyle w:val="ListParagraph"/>
        <w:numPr>
          <w:ilvl w:val="0"/>
          <w:numId w:val="18"/>
        </w:numPr>
        <w:tabs>
          <w:tab w:val="clear" w:pos="720"/>
        </w:tabs>
        <w:rPr>
          <w:rFonts w:cs="Calibri"/>
          <w:sz w:val="24"/>
          <w:szCs w:val="24"/>
        </w:rPr>
      </w:pPr>
      <w:r w:rsidRPr="00B476B2">
        <w:rPr>
          <w:rFonts w:cs="Calibri"/>
          <w:sz w:val="24"/>
          <w:szCs w:val="24"/>
        </w:rPr>
        <w:lastRenderedPageBreak/>
        <w:t xml:space="preserve">Check in with engineering to determine road </w:t>
      </w:r>
      <w:proofErr w:type="gramStart"/>
      <w:r w:rsidRPr="00B476B2">
        <w:rPr>
          <w:rFonts w:cs="Calibri"/>
          <w:sz w:val="24"/>
          <w:szCs w:val="24"/>
        </w:rPr>
        <w:t>conditions</w:t>
      </w:r>
      <w:proofErr w:type="gramEnd"/>
    </w:p>
    <w:p w14:paraId="6B71F594" w14:textId="77777777" w:rsidR="00B476B2" w:rsidRPr="00B476B2" w:rsidRDefault="00B476B2" w:rsidP="00B476B2">
      <w:pPr>
        <w:pStyle w:val="ListParagraph"/>
        <w:numPr>
          <w:ilvl w:val="0"/>
          <w:numId w:val="18"/>
        </w:numPr>
        <w:tabs>
          <w:tab w:val="clear" w:pos="720"/>
        </w:tabs>
        <w:rPr>
          <w:rFonts w:cs="Calibri"/>
          <w:sz w:val="24"/>
          <w:szCs w:val="24"/>
        </w:rPr>
      </w:pPr>
      <w:r w:rsidRPr="00B476B2">
        <w:rPr>
          <w:rFonts w:cs="Calibri"/>
          <w:sz w:val="24"/>
          <w:szCs w:val="24"/>
        </w:rPr>
        <w:t xml:space="preserve">Review Caldor Field Trip stop locations and determine relevant speakers for each </w:t>
      </w:r>
      <w:proofErr w:type="gramStart"/>
      <w:r w:rsidRPr="00B476B2">
        <w:rPr>
          <w:rFonts w:cs="Calibri"/>
          <w:sz w:val="24"/>
          <w:szCs w:val="24"/>
        </w:rPr>
        <w:t>topic</w:t>
      </w:r>
      <w:proofErr w:type="gramEnd"/>
    </w:p>
    <w:p w14:paraId="0DE70FBA" w14:textId="77777777" w:rsidR="00B476B2" w:rsidRPr="00B476B2" w:rsidRDefault="00B476B2" w:rsidP="00B476B2">
      <w:pPr>
        <w:pStyle w:val="ListParagraph"/>
        <w:numPr>
          <w:ilvl w:val="0"/>
          <w:numId w:val="18"/>
        </w:numPr>
        <w:tabs>
          <w:tab w:val="clear" w:pos="720"/>
        </w:tabs>
        <w:rPr>
          <w:rFonts w:cs="Calibri"/>
          <w:sz w:val="24"/>
          <w:szCs w:val="24"/>
        </w:rPr>
      </w:pPr>
      <w:r w:rsidRPr="00B476B2">
        <w:rPr>
          <w:rFonts w:cs="Calibri"/>
          <w:sz w:val="24"/>
          <w:szCs w:val="24"/>
        </w:rPr>
        <w:t xml:space="preserve">Complete all tasks for finalizing Caldor field </w:t>
      </w:r>
      <w:proofErr w:type="gramStart"/>
      <w:r w:rsidRPr="00B476B2">
        <w:rPr>
          <w:rFonts w:cs="Calibri"/>
          <w:sz w:val="24"/>
          <w:szCs w:val="24"/>
        </w:rPr>
        <w:t>tour</w:t>
      </w:r>
      <w:proofErr w:type="gramEnd"/>
    </w:p>
    <w:p w14:paraId="745307D7" w14:textId="77777777" w:rsidR="00B476B2" w:rsidRPr="00B476B2" w:rsidRDefault="00B476B2" w:rsidP="00B476B2">
      <w:pPr>
        <w:pStyle w:val="ListParagraph"/>
        <w:numPr>
          <w:ilvl w:val="0"/>
          <w:numId w:val="18"/>
        </w:numPr>
        <w:tabs>
          <w:tab w:val="clear" w:pos="720"/>
        </w:tabs>
        <w:rPr>
          <w:rFonts w:cs="Calibri"/>
          <w:sz w:val="24"/>
          <w:szCs w:val="24"/>
        </w:rPr>
      </w:pPr>
      <w:r w:rsidRPr="00B476B2">
        <w:rPr>
          <w:rFonts w:cs="Calibri"/>
          <w:sz w:val="24"/>
          <w:szCs w:val="24"/>
        </w:rPr>
        <w:t xml:space="preserve">Review the Management Recommendations and the Field Trip Notes and provide </w:t>
      </w:r>
      <w:proofErr w:type="gramStart"/>
      <w:r w:rsidRPr="00B476B2">
        <w:rPr>
          <w:rFonts w:cs="Calibri"/>
          <w:sz w:val="24"/>
          <w:szCs w:val="24"/>
        </w:rPr>
        <w:t>feedback</w:t>
      </w:r>
      <w:proofErr w:type="gramEnd"/>
    </w:p>
    <w:p w14:paraId="3060C8EE" w14:textId="77777777" w:rsidR="00B476B2" w:rsidRPr="00B476B2" w:rsidRDefault="00B476B2" w:rsidP="00B476B2">
      <w:pPr>
        <w:pStyle w:val="ListParagraph"/>
        <w:numPr>
          <w:ilvl w:val="0"/>
          <w:numId w:val="18"/>
        </w:numPr>
        <w:tabs>
          <w:tab w:val="clear" w:pos="720"/>
        </w:tabs>
        <w:rPr>
          <w:rFonts w:cs="Calibri"/>
          <w:sz w:val="24"/>
          <w:szCs w:val="24"/>
        </w:rPr>
      </w:pPr>
      <w:r w:rsidRPr="00B476B2">
        <w:rPr>
          <w:rFonts w:cs="Calibri"/>
          <w:sz w:val="24"/>
          <w:szCs w:val="24"/>
        </w:rPr>
        <w:t xml:space="preserve">Review Caldor Field Trip stop locations and determine relevant speakers for each </w:t>
      </w:r>
      <w:proofErr w:type="spellStart"/>
      <w:proofErr w:type="gramStart"/>
      <w:r w:rsidRPr="00B476B2">
        <w:rPr>
          <w:rFonts w:cs="Calibri"/>
          <w:sz w:val="24"/>
          <w:szCs w:val="24"/>
        </w:rPr>
        <w:t>topi</w:t>
      </w:r>
      <w:proofErr w:type="spellEnd"/>
      <w:proofErr w:type="gramEnd"/>
    </w:p>
    <w:p w14:paraId="0C0915D3" w14:textId="77777777" w:rsidR="00B476B2" w:rsidRPr="00B476B2" w:rsidRDefault="00B476B2" w:rsidP="00B476B2">
      <w:pPr>
        <w:pStyle w:val="ListParagraph"/>
        <w:numPr>
          <w:ilvl w:val="0"/>
          <w:numId w:val="18"/>
        </w:numPr>
        <w:tabs>
          <w:tab w:val="clear" w:pos="720"/>
        </w:tabs>
        <w:rPr>
          <w:rFonts w:cs="Calibri"/>
          <w:sz w:val="24"/>
          <w:szCs w:val="24"/>
        </w:rPr>
      </w:pPr>
      <w:r w:rsidRPr="00B476B2">
        <w:rPr>
          <w:rFonts w:cs="Calibri"/>
          <w:sz w:val="24"/>
          <w:szCs w:val="24"/>
        </w:rPr>
        <w:t xml:space="preserve">Loop in CFSC and circulate the advertisement for the Caldor Fire </w:t>
      </w:r>
      <w:proofErr w:type="gramStart"/>
      <w:r w:rsidRPr="00B476B2">
        <w:rPr>
          <w:rFonts w:cs="Calibri"/>
          <w:sz w:val="24"/>
          <w:szCs w:val="24"/>
        </w:rPr>
        <w:t>tour</w:t>
      </w:r>
      <w:proofErr w:type="gramEnd"/>
    </w:p>
    <w:p w14:paraId="5396FE71" w14:textId="77777777" w:rsidR="00B476B2" w:rsidRPr="00B476B2" w:rsidRDefault="00B476B2" w:rsidP="00B476B2">
      <w:pPr>
        <w:pStyle w:val="ListParagraph"/>
        <w:numPr>
          <w:ilvl w:val="0"/>
          <w:numId w:val="18"/>
        </w:numPr>
        <w:tabs>
          <w:tab w:val="clear" w:pos="720"/>
        </w:tabs>
        <w:rPr>
          <w:rFonts w:cs="Calibri"/>
          <w:sz w:val="24"/>
          <w:szCs w:val="24"/>
        </w:rPr>
      </w:pPr>
      <w:r w:rsidRPr="00B476B2">
        <w:rPr>
          <w:rFonts w:cs="Calibri"/>
          <w:sz w:val="24"/>
          <w:szCs w:val="24"/>
        </w:rPr>
        <w:t>Get support from the Eldorado FLT for a field tour on the Caldor Fire (this might have to happen again since we will have new leadership)</w:t>
      </w:r>
    </w:p>
    <w:p w14:paraId="7F004445" w14:textId="1559EC66" w:rsidR="00B476B2" w:rsidRPr="009D4817" w:rsidRDefault="00B476B2" w:rsidP="00B476B2">
      <w:pPr>
        <w:numPr>
          <w:ilvl w:val="0"/>
          <w:numId w:val="18"/>
        </w:numPr>
        <w:spacing w:after="0" w:line="240" w:lineRule="auto"/>
        <w:textAlignment w:val="center"/>
        <w:rPr>
          <w:rFonts w:cs="Calibri"/>
          <w:sz w:val="24"/>
          <w:szCs w:val="24"/>
        </w:rPr>
      </w:pPr>
      <w:r w:rsidRPr="00B476B2">
        <w:rPr>
          <w:rFonts w:cs="Calibri"/>
          <w:sz w:val="24"/>
          <w:szCs w:val="24"/>
        </w:rPr>
        <w:t xml:space="preserve">ACCG Participation on Caldor – encourage </w:t>
      </w:r>
      <w:proofErr w:type="gramStart"/>
      <w:r w:rsidRPr="00B476B2">
        <w:rPr>
          <w:rFonts w:cs="Calibri"/>
          <w:sz w:val="24"/>
          <w:szCs w:val="24"/>
        </w:rPr>
        <w:t>participation</w:t>
      </w:r>
      <w:proofErr w:type="gramEnd"/>
    </w:p>
    <w:p w14:paraId="484811DD" w14:textId="77777777" w:rsidR="00B476B2" w:rsidRPr="00B476B2" w:rsidRDefault="00B476B2" w:rsidP="00B476B2">
      <w:pPr>
        <w:spacing w:after="0" w:line="240" w:lineRule="auto"/>
        <w:rPr>
          <w:rFonts w:ascii="Calibri" w:eastAsia="Times New Roman" w:hAnsi="Calibri" w:cs="Calibri"/>
          <w:sz w:val="24"/>
          <w:szCs w:val="24"/>
        </w:rPr>
      </w:pPr>
    </w:p>
    <w:p w14:paraId="0FE21C70" w14:textId="77777777" w:rsidR="00B476B2" w:rsidRPr="00B476B2" w:rsidRDefault="00B476B2" w:rsidP="00B476B2">
      <w:pPr>
        <w:pStyle w:val="Default"/>
        <w:rPr>
          <w:b/>
          <w:bCs/>
        </w:rPr>
      </w:pPr>
      <w:r w:rsidRPr="00B476B2">
        <w:rPr>
          <w:b/>
          <w:bCs/>
        </w:rPr>
        <w:t xml:space="preserve">Future Agenda Topics </w:t>
      </w:r>
    </w:p>
    <w:p w14:paraId="7156CDAE" w14:textId="77777777" w:rsidR="00B476B2" w:rsidRPr="00B476B2" w:rsidRDefault="00B476B2" w:rsidP="00B476B2">
      <w:pPr>
        <w:pStyle w:val="ListParagraph"/>
        <w:numPr>
          <w:ilvl w:val="0"/>
          <w:numId w:val="15"/>
        </w:numPr>
        <w:rPr>
          <w:rFonts w:cs="Calibri"/>
          <w:sz w:val="24"/>
          <w:szCs w:val="24"/>
        </w:rPr>
      </w:pPr>
      <w:r w:rsidRPr="00B476B2">
        <w:rPr>
          <w:rFonts w:cs="Calibri"/>
          <w:sz w:val="24"/>
          <w:szCs w:val="24"/>
        </w:rPr>
        <w:t>Another interesting project Virtual fencing - UC Extension - in Caldor Fire - interest to ACCG - relatively new technology for grazing allotments - topic for future meeting</w:t>
      </w:r>
    </w:p>
    <w:p w14:paraId="70699D4C" w14:textId="77777777" w:rsidR="00B476B2" w:rsidRPr="00B476B2" w:rsidRDefault="00B476B2" w:rsidP="00B476B2">
      <w:pPr>
        <w:pStyle w:val="ListParagraph"/>
        <w:numPr>
          <w:ilvl w:val="0"/>
          <w:numId w:val="15"/>
        </w:numPr>
        <w:rPr>
          <w:rFonts w:cs="Calibri"/>
          <w:sz w:val="24"/>
          <w:szCs w:val="24"/>
        </w:rPr>
      </w:pPr>
      <w:r w:rsidRPr="00B476B2">
        <w:rPr>
          <w:rFonts w:cs="Calibri"/>
          <w:sz w:val="24"/>
          <w:szCs w:val="24"/>
        </w:rPr>
        <w:t>Helen to present approach to aspen monitoring; invite others to this meeting – March/April</w:t>
      </w:r>
    </w:p>
    <w:p w14:paraId="1EC457AF" w14:textId="77777777" w:rsidR="00B476B2" w:rsidRPr="00B476B2" w:rsidRDefault="00B476B2" w:rsidP="00B476B2">
      <w:pPr>
        <w:pStyle w:val="ListParagraph"/>
        <w:numPr>
          <w:ilvl w:val="0"/>
          <w:numId w:val="15"/>
        </w:numPr>
        <w:rPr>
          <w:rFonts w:cs="Calibri"/>
          <w:sz w:val="24"/>
          <w:szCs w:val="24"/>
        </w:rPr>
      </w:pPr>
      <w:r w:rsidRPr="00B476B2">
        <w:rPr>
          <w:rFonts w:cs="Calibri"/>
          <w:sz w:val="24"/>
          <w:szCs w:val="24"/>
        </w:rPr>
        <w:t>Finalize website updates for the monitoring workgroup – March/April</w:t>
      </w:r>
    </w:p>
    <w:p w14:paraId="6D649DC7" w14:textId="77777777" w:rsidR="00B476B2" w:rsidRPr="00B476B2" w:rsidRDefault="00B476B2" w:rsidP="00B476B2">
      <w:pPr>
        <w:pStyle w:val="ListParagraph"/>
        <w:numPr>
          <w:ilvl w:val="0"/>
          <w:numId w:val="15"/>
        </w:numPr>
        <w:rPr>
          <w:rFonts w:cs="Calibri"/>
          <w:sz w:val="24"/>
          <w:szCs w:val="24"/>
        </w:rPr>
      </w:pPr>
      <w:r w:rsidRPr="00B476B2">
        <w:rPr>
          <w:rFonts w:cs="Calibri"/>
          <w:sz w:val="24"/>
          <w:szCs w:val="24"/>
        </w:rPr>
        <w:t>Caldor Fire Field Tour and preparation presentations – June</w:t>
      </w:r>
    </w:p>
    <w:p w14:paraId="4805C6E4" w14:textId="77777777" w:rsidR="00B476B2" w:rsidRPr="00B476B2" w:rsidRDefault="00B476B2" w:rsidP="00B476B2">
      <w:pPr>
        <w:pStyle w:val="ListParagraph"/>
        <w:numPr>
          <w:ilvl w:val="0"/>
          <w:numId w:val="15"/>
        </w:numPr>
        <w:rPr>
          <w:rFonts w:cs="Calibri"/>
          <w:sz w:val="24"/>
          <w:szCs w:val="24"/>
        </w:rPr>
      </w:pPr>
      <w:r w:rsidRPr="00B476B2">
        <w:rPr>
          <w:rFonts w:cs="Calibri"/>
          <w:sz w:val="24"/>
          <w:szCs w:val="24"/>
        </w:rPr>
        <w:t xml:space="preserve">Review status of monitoring projects in database and create 2022 </w:t>
      </w:r>
      <w:proofErr w:type="gramStart"/>
      <w:r w:rsidRPr="00B476B2">
        <w:rPr>
          <w:rFonts w:cs="Calibri"/>
          <w:sz w:val="24"/>
          <w:szCs w:val="24"/>
        </w:rPr>
        <w:t>report</w:t>
      </w:r>
      <w:proofErr w:type="gramEnd"/>
    </w:p>
    <w:p w14:paraId="20ABEC60" w14:textId="77777777" w:rsidR="00B476B2" w:rsidRPr="00B476B2" w:rsidRDefault="00B476B2" w:rsidP="00B476B2">
      <w:pPr>
        <w:pStyle w:val="ListParagraph"/>
        <w:numPr>
          <w:ilvl w:val="0"/>
          <w:numId w:val="15"/>
        </w:numPr>
        <w:rPr>
          <w:rFonts w:cs="Calibri"/>
          <w:sz w:val="24"/>
          <w:szCs w:val="24"/>
        </w:rPr>
      </w:pPr>
      <w:r w:rsidRPr="00B476B2">
        <w:rPr>
          <w:rFonts w:cs="Calibri"/>
          <w:sz w:val="24"/>
          <w:szCs w:val="24"/>
        </w:rPr>
        <w:t>Continue planning for Caldor Tour (e.g., adding topics like meadows with Karen Pope’s information)</w:t>
      </w:r>
    </w:p>
    <w:p w14:paraId="7E97E6A7" w14:textId="7E16480A" w:rsidR="00B476B2" w:rsidRPr="00B476B2" w:rsidRDefault="00B476B2" w:rsidP="00B476B2">
      <w:pPr>
        <w:pStyle w:val="ListParagraph"/>
        <w:numPr>
          <w:ilvl w:val="0"/>
          <w:numId w:val="15"/>
        </w:numPr>
        <w:rPr>
          <w:rFonts w:cs="Calibri"/>
          <w:sz w:val="24"/>
          <w:szCs w:val="24"/>
        </w:rPr>
      </w:pPr>
      <w:r w:rsidRPr="00B476B2">
        <w:rPr>
          <w:rFonts w:cs="Calibri"/>
          <w:sz w:val="24"/>
          <w:szCs w:val="24"/>
        </w:rPr>
        <w:t>Meadow Monitoring Field Event (</w:t>
      </w:r>
      <w:r w:rsidR="00A36B96">
        <w:rPr>
          <w:rFonts w:cs="Calibri"/>
          <w:sz w:val="24"/>
          <w:szCs w:val="24"/>
        </w:rPr>
        <w:t>September</w:t>
      </w:r>
      <w:r w:rsidRPr="00B476B2">
        <w:rPr>
          <w:rFonts w:cs="Calibri"/>
          <w:sz w:val="24"/>
          <w:szCs w:val="24"/>
        </w:rPr>
        <w:t>)</w:t>
      </w:r>
    </w:p>
    <w:p w14:paraId="24789552" w14:textId="77777777" w:rsidR="00B476B2" w:rsidRPr="00B476B2" w:rsidRDefault="00B476B2" w:rsidP="00B476B2">
      <w:pPr>
        <w:pStyle w:val="ListParagraph"/>
        <w:numPr>
          <w:ilvl w:val="0"/>
          <w:numId w:val="15"/>
        </w:numPr>
        <w:rPr>
          <w:color w:val="000000" w:themeColor="text1"/>
          <w:sz w:val="24"/>
          <w:szCs w:val="24"/>
        </w:rPr>
      </w:pPr>
      <w:r w:rsidRPr="00B476B2">
        <w:rPr>
          <w:color w:val="000000" w:themeColor="text1"/>
          <w:sz w:val="24"/>
          <w:szCs w:val="24"/>
        </w:rPr>
        <w:t xml:space="preserve">Review map of Karen Pope’s meadow model for Caldor area and discuss at a monitoring meeting how to use this to assess meadows and </w:t>
      </w:r>
      <w:proofErr w:type="gramStart"/>
      <w:r w:rsidRPr="00B476B2">
        <w:rPr>
          <w:color w:val="000000" w:themeColor="text1"/>
          <w:sz w:val="24"/>
          <w:szCs w:val="24"/>
        </w:rPr>
        <w:t>aspen</w:t>
      </w:r>
      <w:proofErr w:type="gramEnd"/>
    </w:p>
    <w:p w14:paraId="41053FFC" w14:textId="77777777" w:rsidR="00B476B2" w:rsidRPr="00B476B2" w:rsidRDefault="00B476B2" w:rsidP="00B476B2">
      <w:pPr>
        <w:pStyle w:val="ListParagraph"/>
        <w:numPr>
          <w:ilvl w:val="0"/>
          <w:numId w:val="15"/>
        </w:numPr>
        <w:rPr>
          <w:color w:val="000000" w:themeColor="text1"/>
          <w:sz w:val="24"/>
          <w:szCs w:val="24"/>
        </w:rPr>
      </w:pPr>
      <w:r w:rsidRPr="00B476B2">
        <w:rPr>
          <w:color w:val="000000" w:themeColor="text1"/>
          <w:sz w:val="24"/>
          <w:szCs w:val="24"/>
        </w:rPr>
        <w:t xml:space="preserve">Landscape scale monitoring – RSL/MARS is willing to help us evaluate a landscape to evaluate treatment effectiveness by pulling information together; Chuck suggests submitting Phase II as a project for </w:t>
      </w:r>
      <w:proofErr w:type="gramStart"/>
      <w:r w:rsidRPr="00B476B2">
        <w:rPr>
          <w:color w:val="000000" w:themeColor="text1"/>
          <w:sz w:val="24"/>
          <w:szCs w:val="24"/>
        </w:rPr>
        <w:t>evaluation</w:t>
      </w:r>
      <w:proofErr w:type="gramEnd"/>
      <w:r w:rsidRPr="00B476B2">
        <w:rPr>
          <w:color w:val="000000" w:themeColor="text1"/>
          <w:sz w:val="24"/>
          <w:szCs w:val="24"/>
        </w:rPr>
        <w:t xml:space="preserve"> </w:t>
      </w:r>
    </w:p>
    <w:p w14:paraId="01746E2F" w14:textId="77777777" w:rsidR="00B476B2" w:rsidRPr="00B476B2" w:rsidRDefault="00B476B2" w:rsidP="00B476B2">
      <w:pPr>
        <w:pStyle w:val="Default"/>
        <w:numPr>
          <w:ilvl w:val="0"/>
          <w:numId w:val="15"/>
        </w:numPr>
      </w:pPr>
      <w:r w:rsidRPr="00B476B2">
        <w:t>Landscape Scale Assessment – circle back to reporting and how we can tackle assessing at a broader scale – maybe LiDAR will help us with this? (</w:t>
      </w:r>
      <w:proofErr w:type="gramStart"/>
      <w:r w:rsidRPr="00B476B2">
        <w:t>linked</w:t>
      </w:r>
      <w:proofErr w:type="gramEnd"/>
      <w:r w:rsidRPr="00B476B2">
        <w:t xml:space="preserve"> to part 2 of SLAWG been postponed) a. Think about how we can use the LiDAR as a monitoring tool and start looking at outputs b. Presentation on LiDAR products once it is available for the ENF (maybe have Van and UW folks to talk about the LiDAR outputs for the ACCG) </w:t>
      </w:r>
    </w:p>
    <w:p w14:paraId="6AB3A710" w14:textId="77777777" w:rsidR="00B476B2" w:rsidRPr="00B476B2" w:rsidRDefault="00B476B2" w:rsidP="00B476B2">
      <w:pPr>
        <w:pStyle w:val="ListParagraph"/>
        <w:numPr>
          <w:ilvl w:val="0"/>
          <w:numId w:val="15"/>
        </w:numPr>
        <w:rPr>
          <w:color w:val="000000" w:themeColor="text1"/>
          <w:sz w:val="24"/>
          <w:szCs w:val="24"/>
        </w:rPr>
      </w:pPr>
      <w:r w:rsidRPr="00B476B2">
        <w:rPr>
          <w:sz w:val="24"/>
          <w:szCs w:val="24"/>
        </w:rPr>
        <w:t xml:space="preserve">Need to address monitoring in plantations both the variable density PCG and the variable density planting – will we continue </w:t>
      </w:r>
      <w:proofErr w:type="gramStart"/>
      <w:r w:rsidRPr="00B476B2">
        <w:rPr>
          <w:sz w:val="24"/>
          <w:szCs w:val="24"/>
        </w:rPr>
        <w:t>this</w:t>
      </w:r>
      <w:proofErr w:type="gramEnd"/>
    </w:p>
    <w:p w14:paraId="091CEE2E" w14:textId="77777777" w:rsidR="00B476B2" w:rsidRPr="00B476B2" w:rsidRDefault="00B476B2" w:rsidP="00B476B2">
      <w:pPr>
        <w:pStyle w:val="ListParagraph"/>
        <w:numPr>
          <w:ilvl w:val="0"/>
          <w:numId w:val="15"/>
        </w:numPr>
        <w:rPr>
          <w:color w:val="000000" w:themeColor="text1"/>
          <w:sz w:val="24"/>
          <w:szCs w:val="24"/>
        </w:rPr>
      </w:pPr>
      <w:r w:rsidRPr="00B476B2">
        <w:rPr>
          <w:sz w:val="24"/>
          <w:szCs w:val="24"/>
        </w:rPr>
        <w:t xml:space="preserve">Monitoring Strategy - review the strategy and see if there is something </w:t>
      </w:r>
      <w:proofErr w:type="gramStart"/>
      <w:r w:rsidRPr="00B476B2">
        <w:rPr>
          <w:sz w:val="24"/>
          <w:szCs w:val="24"/>
        </w:rPr>
        <w:t>else</w:t>
      </w:r>
      <w:proofErr w:type="gramEnd"/>
      <w:r w:rsidRPr="00B476B2">
        <w:rPr>
          <w:sz w:val="24"/>
          <w:szCs w:val="24"/>
        </w:rPr>
        <w:t xml:space="preserve"> we might need to pursue (ongoing) a. Track key issues and make sure we are monitoring them </w:t>
      </w:r>
    </w:p>
    <w:p w14:paraId="35E9FFBA" w14:textId="77777777" w:rsidR="00B476B2" w:rsidRPr="00B476B2" w:rsidRDefault="00B476B2" w:rsidP="00B476B2">
      <w:pPr>
        <w:pStyle w:val="Default"/>
        <w:ind w:left="900"/>
      </w:pPr>
      <w:r w:rsidRPr="00B476B2">
        <w:t>b. Is there any new information gained that can be applied to management?</w:t>
      </w:r>
    </w:p>
    <w:p w14:paraId="6D045211" w14:textId="77777777" w:rsidR="00B476B2" w:rsidRPr="00B476B2" w:rsidRDefault="00B476B2" w:rsidP="00B476B2">
      <w:pPr>
        <w:pStyle w:val="Default"/>
        <w:ind w:left="810" w:hanging="450"/>
      </w:pPr>
      <w:r w:rsidRPr="00B476B2">
        <w:t xml:space="preserve">9. </w:t>
      </w:r>
      <w:r w:rsidRPr="00B476B2">
        <w:tab/>
        <w:t>CA Forest Observatory – could be a good topic for our group (this might be a great SLAWG topic as well)</w:t>
      </w:r>
    </w:p>
    <w:p w14:paraId="59CD4BA9" w14:textId="77777777" w:rsidR="00B476B2" w:rsidRPr="00B476B2" w:rsidRDefault="00B476B2" w:rsidP="00B476B2">
      <w:pPr>
        <w:pStyle w:val="Default"/>
        <w:ind w:left="810" w:hanging="450"/>
      </w:pPr>
      <w:r w:rsidRPr="00B476B2">
        <w:t xml:space="preserve">11. Summarizing data now that we have data – what projects need a report out? a. discuss how information is being presented/translated and if we can improve that </w:t>
      </w:r>
    </w:p>
    <w:p w14:paraId="33DC8B68" w14:textId="77777777" w:rsidR="00B476B2" w:rsidRPr="00B476B2" w:rsidRDefault="00B476B2" w:rsidP="00B476B2">
      <w:pPr>
        <w:pStyle w:val="Default"/>
        <w:ind w:left="810" w:hanging="450"/>
      </w:pPr>
      <w:r w:rsidRPr="00B476B2">
        <w:t xml:space="preserve">12. 2023 symposium to cover monitoring projects on the Stanislaus </w:t>
      </w:r>
    </w:p>
    <w:p w14:paraId="2EDCD5AC" w14:textId="77777777" w:rsidR="00B476B2" w:rsidRPr="00B476B2" w:rsidRDefault="00B476B2" w:rsidP="00B476B2">
      <w:pPr>
        <w:pStyle w:val="Default"/>
        <w:ind w:left="810" w:hanging="450"/>
      </w:pPr>
      <w:r w:rsidRPr="00B476B2">
        <w:lastRenderedPageBreak/>
        <w:t xml:space="preserve">13. Meadow monitoring protocol comparison, Kyle– field visit of monitoring workgroup for late summer </w:t>
      </w:r>
    </w:p>
    <w:p w14:paraId="68FDE67F" w14:textId="77777777" w:rsidR="00B476B2" w:rsidRPr="00B476B2" w:rsidRDefault="00B476B2" w:rsidP="00B476B2">
      <w:pPr>
        <w:pStyle w:val="Default"/>
        <w:ind w:left="810" w:hanging="450"/>
      </w:pPr>
      <w:r w:rsidRPr="00B476B2">
        <w:t>14. Short presentation to appropriate audience re: need for monitoring funds post-project (up to 10 years post).</w:t>
      </w:r>
    </w:p>
    <w:p w14:paraId="59D5F67B" w14:textId="77777777" w:rsidR="001B72FB" w:rsidRPr="00B476B2" w:rsidRDefault="001B72FB">
      <w:pPr>
        <w:rPr>
          <w:b/>
          <w:bCs/>
          <w:sz w:val="24"/>
          <w:szCs w:val="24"/>
        </w:rPr>
      </w:pPr>
    </w:p>
    <w:sectPr w:rsidR="001B72FB" w:rsidRPr="00B47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489"/>
    <w:multiLevelType w:val="hybridMultilevel"/>
    <w:tmpl w:val="D69C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4A3"/>
    <w:multiLevelType w:val="hybridMultilevel"/>
    <w:tmpl w:val="70D40DF4"/>
    <w:lvl w:ilvl="0" w:tplc="B4746498">
      <w:start w:val="1"/>
      <w:numFmt w:val="decimal"/>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53925"/>
    <w:multiLevelType w:val="multilevel"/>
    <w:tmpl w:val="12E6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6484E"/>
    <w:multiLevelType w:val="multilevel"/>
    <w:tmpl w:val="24286B1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325F6A"/>
    <w:multiLevelType w:val="hybridMultilevel"/>
    <w:tmpl w:val="54E4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9519E"/>
    <w:multiLevelType w:val="hybridMultilevel"/>
    <w:tmpl w:val="4414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1A1EA2"/>
    <w:multiLevelType w:val="hybridMultilevel"/>
    <w:tmpl w:val="62C6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F1C01"/>
    <w:multiLevelType w:val="multilevel"/>
    <w:tmpl w:val="00C4E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A17B6"/>
    <w:multiLevelType w:val="multilevel"/>
    <w:tmpl w:val="A3DE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BC6B80"/>
    <w:multiLevelType w:val="multilevel"/>
    <w:tmpl w:val="92B0F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60209"/>
    <w:multiLevelType w:val="hybridMultilevel"/>
    <w:tmpl w:val="BA525B0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54557"/>
    <w:multiLevelType w:val="multilevel"/>
    <w:tmpl w:val="CF96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F86BAB"/>
    <w:multiLevelType w:val="multilevel"/>
    <w:tmpl w:val="8C94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90482"/>
    <w:multiLevelType w:val="multilevel"/>
    <w:tmpl w:val="3FFA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F75A05"/>
    <w:multiLevelType w:val="multilevel"/>
    <w:tmpl w:val="9418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93633A"/>
    <w:multiLevelType w:val="multilevel"/>
    <w:tmpl w:val="FDD6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5722D6"/>
    <w:multiLevelType w:val="multilevel"/>
    <w:tmpl w:val="07F0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93233956">
    <w:abstractNumId w:val="15"/>
  </w:num>
  <w:num w:numId="2" w16cid:durableId="87819317">
    <w:abstractNumId w:val="13"/>
  </w:num>
  <w:num w:numId="3" w16cid:durableId="111024744">
    <w:abstractNumId w:val="10"/>
  </w:num>
  <w:num w:numId="4" w16cid:durableId="929704310">
    <w:abstractNumId w:val="14"/>
  </w:num>
  <w:num w:numId="5" w16cid:durableId="1201164158">
    <w:abstractNumId w:val="9"/>
  </w:num>
  <w:num w:numId="6" w16cid:durableId="1581477879">
    <w:abstractNumId w:val="2"/>
  </w:num>
  <w:num w:numId="7" w16cid:durableId="620571093">
    <w:abstractNumId w:val="16"/>
  </w:num>
  <w:num w:numId="8" w16cid:durableId="1193961542">
    <w:abstractNumId w:val="3"/>
  </w:num>
  <w:num w:numId="9" w16cid:durableId="102463721">
    <w:abstractNumId w:val="11"/>
  </w:num>
  <w:num w:numId="10" w16cid:durableId="700592629">
    <w:abstractNumId w:val="7"/>
  </w:num>
  <w:num w:numId="11" w16cid:durableId="2027320055">
    <w:abstractNumId w:val="5"/>
  </w:num>
  <w:num w:numId="12" w16cid:durableId="94598874">
    <w:abstractNumId w:val="6"/>
    <w:lvlOverride w:ilvl="0"/>
    <w:lvlOverride w:ilvl="1"/>
    <w:lvlOverride w:ilvl="2"/>
    <w:lvlOverride w:ilvl="3"/>
    <w:lvlOverride w:ilvl="4"/>
    <w:lvlOverride w:ilvl="5"/>
    <w:lvlOverride w:ilvl="6"/>
    <w:lvlOverride w:ilvl="7"/>
    <w:lvlOverride w:ilvl="8"/>
  </w:num>
  <w:num w:numId="13" w16cid:durableId="728069387">
    <w:abstractNumId w:val="8"/>
  </w:num>
  <w:num w:numId="14" w16cid:durableId="336469770">
    <w:abstractNumId w:val="12"/>
  </w:num>
  <w:num w:numId="15" w16cid:durableId="1064836775">
    <w:abstractNumId w:val="1"/>
  </w:num>
  <w:num w:numId="16" w16cid:durableId="732627480">
    <w:abstractNumId w:val="17"/>
  </w:num>
  <w:num w:numId="17" w16cid:durableId="165096796">
    <w:abstractNumId w:val="4"/>
  </w:num>
  <w:num w:numId="18" w16cid:durableId="1453791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DE5"/>
    <w:rsid w:val="001B72FB"/>
    <w:rsid w:val="001C45A1"/>
    <w:rsid w:val="002E4690"/>
    <w:rsid w:val="004E3356"/>
    <w:rsid w:val="00801281"/>
    <w:rsid w:val="008F3B6C"/>
    <w:rsid w:val="009D4817"/>
    <w:rsid w:val="00A36B96"/>
    <w:rsid w:val="00B476B2"/>
    <w:rsid w:val="00C63A70"/>
    <w:rsid w:val="00EA35A3"/>
    <w:rsid w:val="00F4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B565"/>
  <w15:chartTrackingRefBased/>
  <w15:docId w15:val="{0C0776C1-1CBD-4BC5-9473-4B1DBE03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2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1B72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3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B72FB"/>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1B72F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1B72FB"/>
    <w:pPr>
      <w:numPr>
        <w:numId w:val="8"/>
      </w:numPr>
      <w:tabs>
        <w:tab w:val="left" w:pos="720"/>
      </w:tabs>
      <w:spacing w:after="0" w:line="240" w:lineRule="auto"/>
      <w:contextualSpacing/>
    </w:pPr>
    <w:rPr>
      <w:rFonts w:ascii="Calibri" w:eastAsia="Times New Roman" w:hAnsi="Calibri" w:cs="Times New Roman"/>
      <w:color w:val="000000"/>
      <w:kern w:val="28"/>
    </w:rPr>
  </w:style>
  <w:style w:type="character" w:styleId="Hyperlink">
    <w:name w:val="Hyperlink"/>
    <w:basedOn w:val="DefaultParagraphFont"/>
    <w:uiPriority w:val="99"/>
    <w:semiHidden/>
    <w:unhideWhenUsed/>
    <w:rsid w:val="001C45A1"/>
    <w:rPr>
      <w:color w:val="0563C1" w:themeColor="hyperlink"/>
      <w:u w:val="single"/>
    </w:rPr>
  </w:style>
  <w:style w:type="paragraph" w:customStyle="1" w:styleId="Default">
    <w:name w:val="Default"/>
    <w:rsid w:val="00B476B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294522">
      <w:bodyDiv w:val="1"/>
      <w:marLeft w:val="0"/>
      <w:marRight w:val="0"/>
      <w:marTop w:val="0"/>
      <w:marBottom w:val="0"/>
      <w:divBdr>
        <w:top w:val="none" w:sz="0" w:space="0" w:color="auto"/>
        <w:left w:val="none" w:sz="0" w:space="0" w:color="auto"/>
        <w:bottom w:val="none" w:sz="0" w:space="0" w:color="auto"/>
        <w:right w:val="none" w:sz="0" w:space="0" w:color="auto"/>
      </w:divBdr>
    </w:div>
    <w:div w:id="20399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fs.box.com/s/7oqv92jfb0m3jgajrs7i2puorehv9cy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climateengine.com/sierrameadows"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6</Pages>
  <Words>1574</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 FS, CA</dc:creator>
  <cp:keywords/>
  <dc:description/>
  <cp:lastModifiedBy>Estes, Becky - FS, CA</cp:lastModifiedBy>
  <cp:revision>4</cp:revision>
  <dcterms:created xsi:type="dcterms:W3CDTF">2023-04-12T18:10:00Z</dcterms:created>
  <dcterms:modified xsi:type="dcterms:W3CDTF">2023-04-12T23:37:00Z</dcterms:modified>
</cp:coreProperties>
</file>