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82E0" w14:textId="45D343A0" w:rsidR="006215FD" w:rsidRPr="00F457AC" w:rsidRDefault="006215FD" w:rsidP="006215FD">
      <w:pPr>
        <w:rPr>
          <w:rFonts w:asciiTheme="minorHAnsi" w:hAnsiTheme="minorHAnsi" w:cstheme="minorHAnsi"/>
          <w:b/>
          <w:bCs/>
          <w:sz w:val="24"/>
        </w:rPr>
      </w:pPr>
      <w:bookmarkStart w:id="0" w:name="_Hlk114058267"/>
      <w:r w:rsidRPr="00F457AC">
        <w:rPr>
          <w:rFonts w:asciiTheme="minorHAnsi" w:hAnsiTheme="minorHAnsi" w:cstheme="minorHAnsi"/>
          <w:b/>
          <w:bCs/>
          <w:sz w:val="24"/>
        </w:rPr>
        <w:t xml:space="preserve">Attendees: </w:t>
      </w:r>
      <w:r w:rsidRPr="00F457AC">
        <w:rPr>
          <w:rFonts w:asciiTheme="minorHAnsi" w:hAnsiTheme="minorHAnsi" w:cstheme="minorHAnsi"/>
          <w:sz w:val="24"/>
        </w:rPr>
        <w:t xml:space="preserve">Zac Croyle, Chuck Loffland, Linda Diesem, Megan Layhee, Becky Estes, </w:t>
      </w:r>
      <w:r w:rsidR="00214F57" w:rsidRPr="00F457AC">
        <w:rPr>
          <w:rFonts w:asciiTheme="minorHAnsi" w:hAnsiTheme="minorHAnsi" w:cstheme="minorHAnsi"/>
          <w:sz w:val="24"/>
        </w:rPr>
        <w:t xml:space="preserve">Michelle Wolfgang, </w:t>
      </w:r>
      <w:r w:rsidRPr="00F457AC">
        <w:rPr>
          <w:rFonts w:asciiTheme="minorHAnsi" w:hAnsiTheme="minorHAnsi" w:cstheme="minorHAnsi"/>
          <w:sz w:val="24"/>
        </w:rPr>
        <w:t xml:space="preserve">Sue </w:t>
      </w:r>
      <w:proofErr w:type="spellStart"/>
      <w:r w:rsidRPr="00F457AC">
        <w:rPr>
          <w:rFonts w:asciiTheme="minorHAnsi" w:hAnsiTheme="minorHAnsi" w:cstheme="minorHAnsi"/>
          <w:sz w:val="24"/>
        </w:rPr>
        <w:t>Britting</w:t>
      </w:r>
      <w:proofErr w:type="spellEnd"/>
    </w:p>
    <w:p w14:paraId="1872C2F8" w14:textId="77777777" w:rsidR="006215FD" w:rsidRPr="00F457AC" w:rsidRDefault="006215FD" w:rsidP="004259AE">
      <w:pPr>
        <w:rPr>
          <w:rFonts w:asciiTheme="minorHAnsi" w:hAnsiTheme="minorHAnsi" w:cstheme="minorHAnsi"/>
          <w:b/>
          <w:sz w:val="24"/>
        </w:rPr>
      </w:pPr>
    </w:p>
    <w:p w14:paraId="54D03825" w14:textId="53CDC7B1" w:rsidR="004259AE" w:rsidRPr="00F457AC" w:rsidRDefault="004259AE" w:rsidP="004259AE">
      <w:pPr>
        <w:rPr>
          <w:rFonts w:asciiTheme="minorHAnsi" w:hAnsiTheme="minorHAnsi" w:cstheme="minorHAnsi"/>
          <w:b/>
          <w:sz w:val="24"/>
        </w:rPr>
      </w:pPr>
      <w:r w:rsidRPr="00F457AC">
        <w:rPr>
          <w:rFonts w:asciiTheme="minorHAnsi" w:hAnsiTheme="minorHAnsi" w:cstheme="minorHAnsi"/>
          <w:b/>
          <w:sz w:val="24"/>
        </w:rPr>
        <w:t>Introductions/Ice Breaker/Agenda Review</w:t>
      </w:r>
    </w:p>
    <w:p w14:paraId="328259EC" w14:textId="2A2D9987" w:rsidR="00902908" w:rsidRPr="0003614D" w:rsidRDefault="004259AE" w:rsidP="0003614D">
      <w:pPr>
        <w:rPr>
          <w:rFonts w:asciiTheme="minorHAnsi" w:hAnsiTheme="minorHAnsi" w:cstheme="minorHAnsi"/>
          <w:bCs/>
          <w:sz w:val="24"/>
        </w:rPr>
      </w:pPr>
      <w:r w:rsidRPr="0003614D">
        <w:rPr>
          <w:rFonts w:asciiTheme="minorHAnsi" w:hAnsiTheme="minorHAnsi" w:cstheme="minorHAnsi"/>
          <w:sz w:val="24"/>
        </w:rPr>
        <w:t>Next meeting – July 12</w:t>
      </w:r>
      <w:proofErr w:type="gramStart"/>
      <w:r w:rsidRPr="0003614D">
        <w:rPr>
          <w:rFonts w:asciiTheme="minorHAnsi" w:hAnsiTheme="minorHAnsi" w:cstheme="minorHAnsi"/>
          <w:sz w:val="24"/>
        </w:rPr>
        <w:t xml:space="preserve"> 2023</w:t>
      </w:r>
      <w:proofErr w:type="gramEnd"/>
      <w:r w:rsidR="00214F57" w:rsidRPr="0003614D">
        <w:rPr>
          <w:rFonts w:asciiTheme="minorHAnsi" w:hAnsiTheme="minorHAnsi" w:cstheme="minorHAnsi"/>
          <w:sz w:val="24"/>
        </w:rPr>
        <w:t xml:space="preserve">; will likely not meet in August and September, using aspen and meadow monitoring workshops as touch points for August and September; will revisit this at July meeting </w:t>
      </w:r>
    </w:p>
    <w:p w14:paraId="38293D7D" w14:textId="77777777" w:rsidR="004259AE" w:rsidRPr="00F457AC" w:rsidRDefault="004259AE" w:rsidP="004259AE">
      <w:pPr>
        <w:rPr>
          <w:rFonts w:asciiTheme="minorHAnsi" w:hAnsiTheme="minorHAnsi" w:cstheme="minorHAnsi"/>
          <w:sz w:val="24"/>
        </w:rPr>
      </w:pPr>
    </w:p>
    <w:p w14:paraId="46A21111" w14:textId="77777777" w:rsidR="004259AE" w:rsidRPr="00F457AC" w:rsidRDefault="004259AE" w:rsidP="004259AE">
      <w:pPr>
        <w:rPr>
          <w:rFonts w:asciiTheme="minorHAnsi" w:hAnsiTheme="minorHAnsi" w:cstheme="minorHAnsi"/>
          <w:b/>
          <w:bCs/>
          <w:sz w:val="24"/>
        </w:rPr>
      </w:pPr>
      <w:r w:rsidRPr="00F457AC">
        <w:rPr>
          <w:rFonts w:asciiTheme="minorHAnsi" w:hAnsiTheme="minorHAnsi" w:cstheme="minorHAnsi"/>
          <w:b/>
          <w:bCs/>
          <w:sz w:val="24"/>
        </w:rPr>
        <w:t>Overview of Regional Resource Kits and GTAC Data Sources</w:t>
      </w:r>
    </w:p>
    <w:p w14:paraId="34102E7D" w14:textId="77777777" w:rsidR="00096964" w:rsidRDefault="00096964" w:rsidP="008F5C88">
      <w:pPr>
        <w:rPr>
          <w:rFonts w:asciiTheme="minorHAnsi" w:hAnsiTheme="minorHAnsi" w:cstheme="minorHAnsi"/>
          <w:b/>
          <w:bCs/>
          <w:sz w:val="24"/>
        </w:rPr>
      </w:pPr>
    </w:p>
    <w:p w14:paraId="52758C58" w14:textId="18E2136E" w:rsidR="004259AE" w:rsidRPr="00096964" w:rsidRDefault="004259AE" w:rsidP="008F5C88">
      <w:pPr>
        <w:rPr>
          <w:rFonts w:asciiTheme="minorHAnsi" w:hAnsiTheme="minorHAnsi" w:cstheme="minorHAnsi"/>
          <w:b/>
          <w:bCs/>
          <w:sz w:val="24"/>
        </w:rPr>
      </w:pPr>
      <w:r w:rsidRPr="00096964">
        <w:rPr>
          <w:rFonts w:asciiTheme="minorHAnsi" w:hAnsiTheme="minorHAnsi" w:cstheme="minorHAnsi"/>
          <w:b/>
          <w:bCs/>
          <w:sz w:val="24"/>
        </w:rPr>
        <w:t>How can we use the RRK for monitoring</w:t>
      </w:r>
      <w:r w:rsidR="00096964" w:rsidRPr="00096964">
        <w:rPr>
          <w:rFonts w:asciiTheme="minorHAnsi" w:hAnsiTheme="minorHAnsi" w:cstheme="minorHAnsi"/>
          <w:b/>
          <w:bCs/>
          <w:sz w:val="24"/>
        </w:rPr>
        <w:t xml:space="preserve"> for ACCG?</w:t>
      </w:r>
    </w:p>
    <w:p w14:paraId="2BCFA343" w14:textId="77777777" w:rsidR="00096964" w:rsidRDefault="00096964" w:rsidP="008F5C88">
      <w:pPr>
        <w:rPr>
          <w:rFonts w:asciiTheme="minorHAnsi" w:hAnsiTheme="minorHAnsi" w:cstheme="minorHAnsi"/>
          <w:sz w:val="24"/>
        </w:rPr>
      </w:pPr>
    </w:p>
    <w:p w14:paraId="4A667D62" w14:textId="5EDBA82D" w:rsidR="00214F57" w:rsidRPr="00F457AC" w:rsidRDefault="00214F57" w:rsidP="008F5C88">
      <w:pPr>
        <w:rPr>
          <w:rFonts w:asciiTheme="minorHAnsi" w:hAnsiTheme="minorHAnsi" w:cstheme="minorHAnsi"/>
          <w:b/>
          <w:bCs/>
          <w:sz w:val="24"/>
        </w:rPr>
      </w:pPr>
      <w:r w:rsidRPr="00F457AC">
        <w:rPr>
          <w:rFonts w:asciiTheme="minorHAnsi" w:hAnsiTheme="minorHAnsi" w:cstheme="minorHAnsi"/>
          <w:sz w:val="24"/>
        </w:rPr>
        <w:t xml:space="preserve">Sierra Nevada RRK: </w:t>
      </w:r>
      <w:hyperlink r:id="rId7" w:history="1">
        <w:r w:rsidRPr="00F457AC">
          <w:rPr>
            <w:rStyle w:val="Hyperlink"/>
            <w:rFonts w:asciiTheme="minorHAnsi" w:hAnsiTheme="minorHAnsi" w:cstheme="minorHAnsi"/>
            <w:sz w:val="24"/>
          </w:rPr>
          <w:t>https://wildfiretaskforce.org/sierra-nevada-regional-resource-kit/</w:t>
        </w:r>
      </w:hyperlink>
    </w:p>
    <w:p w14:paraId="4DBD670B" w14:textId="77777777" w:rsidR="008F5C88" w:rsidRPr="00F457AC" w:rsidRDefault="008F5C88" w:rsidP="008F5C88">
      <w:pPr>
        <w:rPr>
          <w:rFonts w:asciiTheme="minorHAnsi" w:hAnsiTheme="minorHAnsi" w:cstheme="minorHAnsi"/>
          <w:sz w:val="24"/>
        </w:rPr>
      </w:pPr>
    </w:p>
    <w:p w14:paraId="678871C9" w14:textId="4DDFCB9B" w:rsidR="00214F57" w:rsidRPr="00F457AC" w:rsidRDefault="00214F57" w:rsidP="008F5C88">
      <w:pPr>
        <w:rPr>
          <w:rFonts w:asciiTheme="minorHAnsi" w:hAnsiTheme="minorHAnsi" w:cstheme="minorHAnsi"/>
          <w:b/>
          <w:bCs/>
          <w:sz w:val="24"/>
        </w:rPr>
      </w:pPr>
      <w:r w:rsidRPr="00F457AC">
        <w:rPr>
          <w:rFonts w:asciiTheme="minorHAnsi" w:hAnsiTheme="minorHAnsi" w:cstheme="minorHAnsi"/>
          <w:sz w:val="24"/>
        </w:rPr>
        <w:t xml:space="preserve">Becky </w:t>
      </w:r>
      <w:r w:rsidR="00096964">
        <w:rPr>
          <w:rFonts w:asciiTheme="minorHAnsi" w:hAnsiTheme="minorHAnsi" w:cstheme="minorHAnsi"/>
          <w:sz w:val="24"/>
        </w:rPr>
        <w:t>provided</w:t>
      </w:r>
      <w:r w:rsidRPr="00F457AC">
        <w:rPr>
          <w:rFonts w:asciiTheme="minorHAnsi" w:hAnsiTheme="minorHAnsi" w:cstheme="minorHAnsi"/>
          <w:sz w:val="24"/>
        </w:rPr>
        <w:t xml:space="preserve"> an overview of data site and </w:t>
      </w:r>
      <w:proofErr w:type="gramStart"/>
      <w:r w:rsidRPr="00F457AC">
        <w:rPr>
          <w:rFonts w:asciiTheme="minorHAnsi" w:hAnsiTheme="minorHAnsi" w:cstheme="minorHAnsi"/>
          <w:sz w:val="24"/>
        </w:rPr>
        <w:t>tools</w:t>
      </w:r>
      <w:proofErr w:type="gramEnd"/>
    </w:p>
    <w:p w14:paraId="03622AE3" w14:textId="1DDB6602" w:rsidR="00214F57" w:rsidRDefault="00214F57" w:rsidP="008F5C88">
      <w:pPr>
        <w:rPr>
          <w:rFonts w:asciiTheme="minorHAnsi" w:hAnsiTheme="minorHAnsi" w:cstheme="minorHAnsi"/>
          <w:sz w:val="24"/>
        </w:rPr>
      </w:pPr>
      <w:r w:rsidRPr="00F457AC">
        <w:rPr>
          <w:rFonts w:asciiTheme="minorHAnsi" w:hAnsiTheme="minorHAnsi" w:cstheme="minorHAnsi"/>
          <w:sz w:val="24"/>
        </w:rPr>
        <w:t>Arranged by pillars of resilience and broken down into metrics for each pil</w:t>
      </w:r>
      <w:r w:rsidR="00096964">
        <w:rPr>
          <w:rFonts w:asciiTheme="minorHAnsi" w:hAnsiTheme="minorHAnsi" w:cstheme="minorHAnsi"/>
          <w:sz w:val="24"/>
        </w:rPr>
        <w:t>l</w:t>
      </w:r>
      <w:r w:rsidRPr="00F457AC">
        <w:rPr>
          <w:rFonts w:asciiTheme="minorHAnsi" w:hAnsiTheme="minorHAnsi" w:cstheme="minorHAnsi"/>
          <w:sz w:val="24"/>
        </w:rPr>
        <w:t>ar</w:t>
      </w:r>
      <w:r w:rsidR="00096964">
        <w:rPr>
          <w:rFonts w:asciiTheme="minorHAnsi" w:hAnsiTheme="minorHAnsi" w:cstheme="minorHAnsi"/>
          <w:sz w:val="24"/>
        </w:rPr>
        <w:t xml:space="preserve"> with data sources for each pillar and metric (see the metadata)</w:t>
      </w:r>
    </w:p>
    <w:p w14:paraId="4AE1A1B7" w14:textId="0DCBA895" w:rsidR="00096964" w:rsidRPr="00F457AC" w:rsidRDefault="00096964" w:rsidP="008F5C88">
      <w:pPr>
        <w:rPr>
          <w:rFonts w:asciiTheme="minorHAnsi" w:hAnsiTheme="minorHAnsi" w:cstheme="minorHAnsi"/>
          <w:b/>
          <w:bCs/>
          <w:sz w:val="24"/>
        </w:rPr>
      </w:pPr>
      <w:r>
        <w:rPr>
          <w:rFonts w:asciiTheme="minorHAnsi" w:hAnsiTheme="minorHAnsi" w:cstheme="minorHAnsi"/>
          <w:sz w:val="24"/>
        </w:rPr>
        <w:t xml:space="preserve">This data can provide good baseline data but </w:t>
      </w:r>
      <w:proofErr w:type="gramStart"/>
      <w:r>
        <w:rPr>
          <w:rFonts w:asciiTheme="minorHAnsi" w:hAnsiTheme="minorHAnsi" w:cstheme="minorHAnsi"/>
          <w:sz w:val="24"/>
        </w:rPr>
        <w:t>in order to</w:t>
      </w:r>
      <w:proofErr w:type="gramEnd"/>
      <w:r>
        <w:rPr>
          <w:rFonts w:asciiTheme="minorHAnsi" w:hAnsiTheme="minorHAnsi" w:cstheme="minorHAnsi"/>
          <w:sz w:val="24"/>
        </w:rPr>
        <w:t xml:space="preserve"> be used as monitoring data if they resource kits are updated on an annual basis or at least with enough frequency to capture pre and post treatment.</w:t>
      </w:r>
    </w:p>
    <w:p w14:paraId="637865E3" w14:textId="77777777" w:rsidR="00096964" w:rsidRDefault="00096964" w:rsidP="008F5C88">
      <w:pPr>
        <w:rPr>
          <w:rFonts w:asciiTheme="minorHAnsi" w:hAnsiTheme="minorHAnsi" w:cstheme="minorHAnsi"/>
          <w:b/>
          <w:bCs/>
          <w:sz w:val="24"/>
        </w:rPr>
      </w:pPr>
    </w:p>
    <w:p w14:paraId="4A0068A0" w14:textId="04E5158D" w:rsidR="008F5C88" w:rsidRPr="00F457AC" w:rsidRDefault="008F5C88" w:rsidP="008F5C88">
      <w:pPr>
        <w:rPr>
          <w:rFonts w:asciiTheme="minorHAnsi" w:hAnsiTheme="minorHAnsi" w:cstheme="minorHAnsi"/>
          <w:sz w:val="24"/>
        </w:rPr>
      </w:pPr>
      <w:r w:rsidRPr="00F457AC">
        <w:rPr>
          <w:rFonts w:asciiTheme="minorHAnsi" w:hAnsiTheme="minorHAnsi" w:cstheme="minorHAnsi"/>
          <w:b/>
          <w:bCs/>
          <w:sz w:val="24"/>
        </w:rPr>
        <w:t>Follow up:</w:t>
      </w:r>
      <w:r w:rsidRPr="00F457AC">
        <w:rPr>
          <w:rFonts w:asciiTheme="minorHAnsi" w:hAnsiTheme="minorHAnsi" w:cstheme="minorHAnsi"/>
          <w:sz w:val="24"/>
        </w:rPr>
        <w:t xml:space="preserve"> Need to find out how to provide feedback on RRK – who to send this to and in what form?</w:t>
      </w:r>
    </w:p>
    <w:p w14:paraId="6318C21C" w14:textId="77777777" w:rsidR="00096964" w:rsidRDefault="00096964" w:rsidP="008F5C88">
      <w:pPr>
        <w:rPr>
          <w:rFonts w:asciiTheme="minorHAnsi" w:hAnsiTheme="minorHAnsi" w:cstheme="minorHAnsi"/>
          <w:sz w:val="24"/>
        </w:rPr>
      </w:pPr>
    </w:p>
    <w:p w14:paraId="4EF1DB11" w14:textId="47DB9C7D" w:rsidR="008F5C88" w:rsidRPr="00F457AC" w:rsidRDefault="008F5C88" w:rsidP="008F5C88">
      <w:pPr>
        <w:rPr>
          <w:rFonts w:asciiTheme="minorHAnsi" w:hAnsiTheme="minorHAnsi" w:cstheme="minorHAnsi"/>
          <w:sz w:val="24"/>
        </w:rPr>
      </w:pPr>
      <w:r w:rsidRPr="00F457AC">
        <w:rPr>
          <w:rFonts w:asciiTheme="minorHAnsi" w:hAnsiTheme="minorHAnsi" w:cstheme="minorHAnsi"/>
          <w:sz w:val="24"/>
        </w:rPr>
        <w:t xml:space="preserve">Can get data from ACCEL website: </w:t>
      </w:r>
      <w:hyperlink r:id="rId8" w:history="1">
        <w:r w:rsidRPr="00F457AC">
          <w:rPr>
            <w:rStyle w:val="Hyperlink"/>
            <w:rFonts w:asciiTheme="minorHAnsi" w:hAnsiTheme="minorHAnsi" w:cstheme="minorHAnsi"/>
            <w:sz w:val="24"/>
          </w:rPr>
          <w:t>https://data.fs.usda.gov/geodata/rastergateway/accel/</w:t>
        </w:r>
      </w:hyperlink>
    </w:p>
    <w:p w14:paraId="5B50CD33" w14:textId="5B542544" w:rsidR="008F5C88" w:rsidRPr="00F457AC" w:rsidRDefault="008F5C88" w:rsidP="008F5C88">
      <w:pPr>
        <w:rPr>
          <w:rFonts w:asciiTheme="minorHAnsi" w:hAnsiTheme="minorHAnsi" w:cstheme="minorHAnsi"/>
          <w:sz w:val="24"/>
        </w:rPr>
      </w:pPr>
      <w:r w:rsidRPr="00F457AC">
        <w:rPr>
          <w:rFonts w:asciiTheme="minorHAnsi" w:hAnsiTheme="minorHAnsi" w:cstheme="minorHAnsi"/>
          <w:sz w:val="24"/>
        </w:rPr>
        <w:t>Fire dynamics and fire resilience metric</w:t>
      </w:r>
      <w:r w:rsidR="00096964">
        <w:rPr>
          <w:rFonts w:asciiTheme="minorHAnsi" w:hAnsiTheme="minorHAnsi" w:cstheme="minorHAnsi"/>
          <w:sz w:val="24"/>
        </w:rPr>
        <w:t>s</w:t>
      </w:r>
      <w:r w:rsidRPr="00F457AC">
        <w:rPr>
          <w:rFonts w:asciiTheme="minorHAnsi" w:hAnsiTheme="minorHAnsi" w:cstheme="minorHAnsi"/>
          <w:sz w:val="24"/>
        </w:rPr>
        <w:t xml:space="preserve"> might be most interesting to ACCG</w:t>
      </w:r>
      <w:r w:rsidR="00096964">
        <w:rPr>
          <w:rFonts w:asciiTheme="minorHAnsi" w:hAnsiTheme="minorHAnsi" w:cstheme="minorHAnsi"/>
          <w:sz w:val="24"/>
        </w:rPr>
        <w:t xml:space="preserve"> for monitoring, but other pillars might be relevant.</w:t>
      </w:r>
    </w:p>
    <w:p w14:paraId="1C20D2F9" w14:textId="77777777" w:rsidR="00096964" w:rsidRDefault="00096964" w:rsidP="008F5C88">
      <w:pPr>
        <w:rPr>
          <w:rFonts w:asciiTheme="minorHAnsi" w:hAnsiTheme="minorHAnsi" w:cstheme="minorHAnsi"/>
          <w:b/>
          <w:bCs/>
          <w:sz w:val="24"/>
        </w:rPr>
      </w:pPr>
    </w:p>
    <w:p w14:paraId="41372B8C" w14:textId="11E51344" w:rsidR="008F5C88" w:rsidRPr="00F457AC" w:rsidRDefault="008F5C88" w:rsidP="008F5C88">
      <w:pPr>
        <w:rPr>
          <w:rFonts w:asciiTheme="minorHAnsi" w:hAnsiTheme="minorHAnsi" w:cstheme="minorHAnsi"/>
          <w:sz w:val="24"/>
        </w:rPr>
      </w:pPr>
      <w:r w:rsidRPr="00F457AC">
        <w:rPr>
          <w:rFonts w:asciiTheme="minorHAnsi" w:hAnsiTheme="minorHAnsi" w:cstheme="minorHAnsi"/>
          <w:b/>
          <w:bCs/>
          <w:sz w:val="24"/>
        </w:rPr>
        <w:t xml:space="preserve">Follow up: </w:t>
      </w:r>
      <w:r w:rsidRPr="00F457AC">
        <w:rPr>
          <w:rFonts w:asciiTheme="minorHAnsi" w:hAnsiTheme="minorHAnsi" w:cstheme="minorHAnsi"/>
          <w:sz w:val="24"/>
        </w:rPr>
        <w:t xml:space="preserve">Need to clarify if download data is same as in viewer and if metric dictionary posted on website is the current one need to have meta-data and data layer update </w:t>
      </w:r>
      <w:proofErr w:type="gramStart"/>
      <w:r w:rsidRPr="00F457AC">
        <w:rPr>
          <w:rFonts w:asciiTheme="minorHAnsi" w:hAnsiTheme="minorHAnsi" w:cstheme="minorHAnsi"/>
          <w:sz w:val="24"/>
        </w:rPr>
        <w:t>page</w:t>
      </w:r>
      <w:proofErr w:type="gramEnd"/>
    </w:p>
    <w:p w14:paraId="4756556F" w14:textId="77777777" w:rsidR="00D86231" w:rsidRDefault="00D86231" w:rsidP="008F5C88">
      <w:pPr>
        <w:rPr>
          <w:rFonts w:asciiTheme="minorHAnsi" w:hAnsiTheme="minorHAnsi" w:cstheme="minorHAnsi"/>
          <w:sz w:val="24"/>
        </w:rPr>
      </w:pPr>
    </w:p>
    <w:p w14:paraId="460FD253" w14:textId="4F0F4BF7" w:rsidR="004259AE" w:rsidRPr="00D86231" w:rsidRDefault="0051529D" w:rsidP="008F5C88">
      <w:pPr>
        <w:rPr>
          <w:rFonts w:asciiTheme="minorHAnsi" w:hAnsiTheme="minorHAnsi" w:cstheme="minorHAnsi"/>
          <w:b/>
          <w:bCs/>
          <w:sz w:val="24"/>
        </w:rPr>
      </w:pPr>
      <w:r w:rsidRPr="00D86231">
        <w:rPr>
          <w:rFonts w:asciiTheme="minorHAnsi" w:hAnsiTheme="minorHAnsi" w:cstheme="minorHAnsi"/>
          <w:b/>
          <w:bCs/>
          <w:sz w:val="24"/>
        </w:rPr>
        <w:t>How to use this data for project prioritization and project planning</w:t>
      </w:r>
      <w:r w:rsidR="00096964">
        <w:rPr>
          <w:rFonts w:asciiTheme="minorHAnsi" w:hAnsiTheme="minorHAnsi" w:cstheme="minorHAnsi"/>
          <w:b/>
          <w:bCs/>
          <w:sz w:val="24"/>
        </w:rPr>
        <w:t>?</w:t>
      </w:r>
    </w:p>
    <w:p w14:paraId="410A262B" w14:textId="77777777" w:rsidR="0051529D" w:rsidRPr="00F457AC" w:rsidRDefault="0051529D" w:rsidP="008F5C88">
      <w:pPr>
        <w:rPr>
          <w:rFonts w:asciiTheme="minorHAnsi" w:hAnsiTheme="minorHAnsi" w:cstheme="minorHAnsi"/>
          <w:sz w:val="24"/>
        </w:rPr>
      </w:pPr>
      <w:r w:rsidRPr="00F457AC">
        <w:rPr>
          <w:rFonts w:asciiTheme="minorHAnsi" w:hAnsiTheme="minorHAnsi" w:cstheme="minorHAnsi"/>
          <w:sz w:val="24"/>
        </w:rPr>
        <w:t xml:space="preserve">Phase II: Teams are starting to talk more about models and data to use. Land Tender has been presented to ACCG. Hoping to have </w:t>
      </w:r>
      <w:proofErr w:type="spellStart"/>
      <w:r w:rsidRPr="00F457AC">
        <w:rPr>
          <w:rFonts w:asciiTheme="minorHAnsi" w:hAnsiTheme="minorHAnsi" w:cstheme="minorHAnsi"/>
          <w:sz w:val="24"/>
        </w:rPr>
        <w:t>Planscape</w:t>
      </w:r>
      <w:proofErr w:type="spellEnd"/>
      <w:r w:rsidRPr="00F457AC">
        <w:rPr>
          <w:rFonts w:asciiTheme="minorHAnsi" w:hAnsiTheme="minorHAnsi" w:cstheme="minorHAnsi"/>
          <w:sz w:val="24"/>
        </w:rPr>
        <w:t xml:space="preserve"> presented at the Phase II TAG on July 19. </w:t>
      </w:r>
    </w:p>
    <w:p w14:paraId="7A13A540" w14:textId="77777777" w:rsidR="00D62998" w:rsidRDefault="0051529D" w:rsidP="008F5C88">
      <w:pPr>
        <w:rPr>
          <w:rFonts w:asciiTheme="minorHAnsi" w:hAnsiTheme="minorHAnsi" w:cstheme="minorHAnsi"/>
          <w:sz w:val="24"/>
        </w:rPr>
      </w:pPr>
      <w:r w:rsidRPr="00F457AC">
        <w:rPr>
          <w:rFonts w:asciiTheme="minorHAnsi" w:hAnsiTheme="minorHAnsi" w:cstheme="minorHAnsi"/>
          <w:sz w:val="24"/>
        </w:rPr>
        <w:t xml:space="preserve">Modeling framework – What is the best? Becky – Big differences among them. </w:t>
      </w:r>
    </w:p>
    <w:p w14:paraId="37635E53" w14:textId="42776968" w:rsidR="0051529D" w:rsidRPr="00F457AC" w:rsidRDefault="0051529D" w:rsidP="008F5C88">
      <w:pPr>
        <w:rPr>
          <w:rFonts w:asciiTheme="minorHAnsi" w:hAnsiTheme="minorHAnsi" w:cstheme="minorHAnsi"/>
          <w:sz w:val="24"/>
        </w:rPr>
      </w:pPr>
      <w:proofErr w:type="spellStart"/>
      <w:r w:rsidRPr="00F457AC">
        <w:rPr>
          <w:rFonts w:asciiTheme="minorHAnsi" w:hAnsiTheme="minorHAnsi" w:cstheme="minorHAnsi"/>
          <w:sz w:val="24"/>
        </w:rPr>
        <w:t>LandTender</w:t>
      </w:r>
      <w:proofErr w:type="spellEnd"/>
      <w:r w:rsidRPr="00F457AC">
        <w:rPr>
          <w:rFonts w:asciiTheme="minorHAnsi" w:hAnsiTheme="minorHAnsi" w:cstheme="minorHAnsi"/>
          <w:sz w:val="24"/>
        </w:rPr>
        <w:t xml:space="preserve"> – if have funding, Land Tender will be available throughout planning of project. </w:t>
      </w:r>
      <w:proofErr w:type="spellStart"/>
      <w:r w:rsidRPr="00F457AC">
        <w:rPr>
          <w:rFonts w:asciiTheme="minorHAnsi" w:hAnsiTheme="minorHAnsi" w:cstheme="minorHAnsi"/>
          <w:sz w:val="24"/>
        </w:rPr>
        <w:t>Planscape</w:t>
      </w:r>
      <w:proofErr w:type="spellEnd"/>
      <w:r w:rsidRPr="00F457AC">
        <w:rPr>
          <w:rFonts w:asciiTheme="minorHAnsi" w:hAnsiTheme="minorHAnsi" w:cstheme="minorHAnsi"/>
          <w:sz w:val="24"/>
        </w:rPr>
        <w:t xml:space="preserve"> may not be developed enough to deliver pre- and post-treatment </w:t>
      </w:r>
      <w:r w:rsidR="00D62998" w:rsidRPr="00F457AC">
        <w:rPr>
          <w:rFonts w:asciiTheme="minorHAnsi" w:hAnsiTheme="minorHAnsi" w:cstheme="minorHAnsi"/>
          <w:sz w:val="24"/>
        </w:rPr>
        <w:t>conditions.</w:t>
      </w:r>
      <w:r w:rsidRPr="00F457AC">
        <w:rPr>
          <w:rFonts w:asciiTheme="minorHAnsi" w:hAnsiTheme="minorHAnsi" w:cstheme="minorHAnsi"/>
          <w:sz w:val="24"/>
        </w:rPr>
        <w:t xml:space="preserve"> </w:t>
      </w:r>
    </w:p>
    <w:p w14:paraId="1957602F" w14:textId="77777777" w:rsidR="0051529D" w:rsidRPr="00F457AC" w:rsidRDefault="0051529D" w:rsidP="008F5C88">
      <w:pPr>
        <w:rPr>
          <w:rFonts w:asciiTheme="minorHAnsi" w:hAnsiTheme="minorHAnsi" w:cstheme="minorHAnsi"/>
          <w:sz w:val="24"/>
        </w:rPr>
      </w:pPr>
      <w:r w:rsidRPr="00F457AC">
        <w:rPr>
          <w:rFonts w:asciiTheme="minorHAnsi" w:hAnsiTheme="minorHAnsi" w:cstheme="minorHAnsi"/>
          <w:sz w:val="24"/>
        </w:rPr>
        <w:t xml:space="preserve">Chuck – feels like may be jumping model selection before looking at landscape and setting </w:t>
      </w:r>
      <w:proofErr w:type="gramStart"/>
      <w:r w:rsidRPr="00F457AC">
        <w:rPr>
          <w:rFonts w:asciiTheme="minorHAnsi" w:hAnsiTheme="minorHAnsi" w:cstheme="minorHAnsi"/>
          <w:sz w:val="24"/>
        </w:rPr>
        <w:t>priorities</w:t>
      </w:r>
      <w:proofErr w:type="gramEnd"/>
    </w:p>
    <w:p w14:paraId="7C6E5C85" w14:textId="5CF9D90A" w:rsidR="00C7273E" w:rsidRPr="00F457AC" w:rsidRDefault="0051529D" w:rsidP="008F5C88">
      <w:pPr>
        <w:rPr>
          <w:rFonts w:asciiTheme="minorHAnsi" w:hAnsiTheme="minorHAnsi" w:cstheme="minorHAnsi"/>
          <w:sz w:val="24"/>
        </w:rPr>
      </w:pPr>
      <w:r w:rsidRPr="00F457AC">
        <w:rPr>
          <w:rFonts w:asciiTheme="minorHAnsi" w:hAnsiTheme="minorHAnsi" w:cstheme="minorHAnsi"/>
          <w:sz w:val="24"/>
        </w:rPr>
        <w:t xml:space="preserve">Becky - how are we prioritizing </w:t>
      </w:r>
      <w:r w:rsidR="00C7273E" w:rsidRPr="00F457AC">
        <w:rPr>
          <w:rFonts w:asciiTheme="minorHAnsi" w:hAnsiTheme="minorHAnsi" w:cstheme="minorHAnsi"/>
          <w:sz w:val="24"/>
        </w:rPr>
        <w:t xml:space="preserve">areas to treat? RRK is probably good for this assessment. Also mentions that there is LIDAR data for </w:t>
      </w:r>
      <w:proofErr w:type="gramStart"/>
      <w:r w:rsidR="00C7273E" w:rsidRPr="00F457AC">
        <w:rPr>
          <w:rFonts w:asciiTheme="minorHAnsi" w:hAnsiTheme="minorHAnsi" w:cstheme="minorHAnsi"/>
          <w:sz w:val="24"/>
        </w:rPr>
        <w:t>all of</w:t>
      </w:r>
      <w:proofErr w:type="gramEnd"/>
      <w:r w:rsidR="00C7273E" w:rsidRPr="00F457AC">
        <w:rPr>
          <w:rFonts w:asciiTheme="minorHAnsi" w:hAnsiTheme="minorHAnsi" w:cstheme="minorHAnsi"/>
          <w:sz w:val="24"/>
        </w:rPr>
        <w:t xml:space="preserve"> ACCG</w:t>
      </w:r>
      <w:r w:rsidR="00D62998">
        <w:rPr>
          <w:rFonts w:asciiTheme="minorHAnsi" w:hAnsiTheme="minorHAnsi" w:cstheme="minorHAnsi"/>
          <w:sz w:val="24"/>
        </w:rPr>
        <w:t xml:space="preserve"> (both STF and ENF but would need to be merged)</w:t>
      </w:r>
    </w:p>
    <w:p w14:paraId="24E25CB1" w14:textId="77777777" w:rsidR="00C7273E" w:rsidRPr="00F457AC" w:rsidRDefault="00C7273E" w:rsidP="008F5C88">
      <w:pPr>
        <w:rPr>
          <w:rFonts w:asciiTheme="minorHAnsi" w:hAnsiTheme="minorHAnsi" w:cstheme="minorHAnsi"/>
          <w:sz w:val="24"/>
        </w:rPr>
      </w:pPr>
      <w:r w:rsidRPr="00F457AC">
        <w:rPr>
          <w:rFonts w:asciiTheme="minorHAnsi" w:hAnsiTheme="minorHAnsi" w:cstheme="minorHAnsi"/>
          <w:sz w:val="24"/>
        </w:rPr>
        <w:t xml:space="preserve">Sue – There may be some support from PSW research station to run </w:t>
      </w:r>
      <w:proofErr w:type="spellStart"/>
      <w:r w:rsidRPr="00F457AC">
        <w:rPr>
          <w:rFonts w:asciiTheme="minorHAnsi" w:hAnsiTheme="minorHAnsi" w:cstheme="minorHAnsi"/>
          <w:sz w:val="24"/>
        </w:rPr>
        <w:t>Planscape</w:t>
      </w:r>
      <w:proofErr w:type="spellEnd"/>
      <w:r w:rsidRPr="00F457AC">
        <w:rPr>
          <w:rFonts w:asciiTheme="minorHAnsi" w:hAnsiTheme="minorHAnsi" w:cstheme="minorHAnsi"/>
          <w:sz w:val="24"/>
        </w:rPr>
        <w:t xml:space="preserve"> for ACCG</w:t>
      </w:r>
    </w:p>
    <w:p w14:paraId="7780DFB3" w14:textId="707AE0A1" w:rsidR="00C7273E" w:rsidRPr="00F457AC" w:rsidRDefault="00C7273E" w:rsidP="008F5C88">
      <w:pPr>
        <w:rPr>
          <w:rFonts w:asciiTheme="minorHAnsi" w:hAnsiTheme="minorHAnsi" w:cstheme="minorHAnsi"/>
          <w:sz w:val="24"/>
        </w:rPr>
      </w:pPr>
      <w:r w:rsidRPr="00F457AC">
        <w:rPr>
          <w:rFonts w:asciiTheme="minorHAnsi" w:hAnsiTheme="minorHAnsi" w:cstheme="minorHAnsi"/>
          <w:sz w:val="24"/>
        </w:rPr>
        <w:lastRenderedPageBreak/>
        <w:t xml:space="preserve">Michelle – What about approaching GTAC to provide support for </w:t>
      </w:r>
      <w:r w:rsidR="00D62998">
        <w:rPr>
          <w:rFonts w:asciiTheme="minorHAnsi" w:hAnsiTheme="minorHAnsi" w:cstheme="minorHAnsi"/>
          <w:sz w:val="24"/>
        </w:rPr>
        <w:t>r</w:t>
      </w:r>
      <w:r w:rsidRPr="00F457AC">
        <w:rPr>
          <w:rFonts w:asciiTheme="minorHAnsi" w:hAnsiTheme="minorHAnsi" w:cstheme="minorHAnsi"/>
          <w:sz w:val="24"/>
        </w:rPr>
        <w:t xml:space="preserve">unning </w:t>
      </w:r>
      <w:proofErr w:type="spellStart"/>
      <w:proofErr w:type="gramStart"/>
      <w:r w:rsidRPr="00F457AC">
        <w:rPr>
          <w:rFonts w:asciiTheme="minorHAnsi" w:hAnsiTheme="minorHAnsi" w:cstheme="minorHAnsi"/>
          <w:sz w:val="24"/>
        </w:rPr>
        <w:t>Planscape</w:t>
      </w:r>
      <w:proofErr w:type="spellEnd"/>
      <w:r w:rsidRPr="00F457AC">
        <w:rPr>
          <w:rFonts w:asciiTheme="minorHAnsi" w:hAnsiTheme="minorHAnsi" w:cstheme="minorHAnsi"/>
          <w:sz w:val="24"/>
        </w:rPr>
        <w:t>;  also</w:t>
      </w:r>
      <w:proofErr w:type="gramEnd"/>
      <w:r w:rsidRPr="00F457AC">
        <w:rPr>
          <w:rFonts w:asciiTheme="minorHAnsi" w:hAnsiTheme="minorHAnsi" w:cstheme="minorHAnsi"/>
          <w:sz w:val="24"/>
        </w:rPr>
        <w:t xml:space="preserve"> need a cost comparison to identify products and costs</w:t>
      </w:r>
    </w:p>
    <w:p w14:paraId="624E6A44" w14:textId="77777777" w:rsidR="00D611E6" w:rsidRPr="00F457AC" w:rsidRDefault="00C7273E" w:rsidP="008F5C88">
      <w:pPr>
        <w:rPr>
          <w:rFonts w:asciiTheme="minorHAnsi" w:hAnsiTheme="minorHAnsi" w:cstheme="minorHAnsi"/>
          <w:sz w:val="24"/>
        </w:rPr>
      </w:pPr>
      <w:r w:rsidRPr="00F457AC">
        <w:rPr>
          <w:rFonts w:asciiTheme="minorHAnsi" w:hAnsiTheme="minorHAnsi" w:cstheme="minorHAnsi"/>
          <w:sz w:val="24"/>
        </w:rPr>
        <w:t xml:space="preserve">Cost, group providing pros and </w:t>
      </w:r>
      <w:proofErr w:type="gramStart"/>
      <w:r w:rsidRPr="00F457AC">
        <w:rPr>
          <w:rFonts w:asciiTheme="minorHAnsi" w:hAnsiTheme="minorHAnsi" w:cstheme="minorHAnsi"/>
          <w:sz w:val="24"/>
        </w:rPr>
        <w:t>cons</w:t>
      </w:r>
      <w:proofErr w:type="gramEnd"/>
      <w:r w:rsidRPr="00F457AC">
        <w:rPr>
          <w:rFonts w:asciiTheme="minorHAnsi" w:hAnsiTheme="minorHAnsi" w:cstheme="minorHAnsi"/>
          <w:sz w:val="24"/>
        </w:rPr>
        <w:t xml:space="preserve"> </w:t>
      </w:r>
    </w:p>
    <w:p w14:paraId="4AD07547" w14:textId="27FF7B81" w:rsidR="00D611E6" w:rsidRPr="00F457AC" w:rsidRDefault="00D611E6" w:rsidP="008F5C88">
      <w:pPr>
        <w:rPr>
          <w:rFonts w:asciiTheme="minorHAnsi" w:hAnsiTheme="minorHAnsi" w:cstheme="minorHAnsi"/>
          <w:sz w:val="24"/>
        </w:rPr>
      </w:pPr>
      <w:r w:rsidRPr="00F457AC">
        <w:rPr>
          <w:rFonts w:asciiTheme="minorHAnsi" w:hAnsiTheme="minorHAnsi" w:cstheme="minorHAnsi"/>
          <w:sz w:val="24"/>
        </w:rPr>
        <w:t>Sue – Important to understand how important it is for LIDAR to be used to enhance available data as was done for North Yuba and SERAL</w:t>
      </w:r>
    </w:p>
    <w:p w14:paraId="0B44DA57" w14:textId="30D96278" w:rsidR="00D611E6" w:rsidRPr="00F457AC" w:rsidRDefault="00D611E6" w:rsidP="008F5C88">
      <w:pPr>
        <w:rPr>
          <w:rStyle w:val="ui-provider"/>
          <w:rFonts w:asciiTheme="minorHAnsi" w:hAnsiTheme="minorHAnsi" w:cstheme="minorHAnsi"/>
          <w:sz w:val="24"/>
        </w:rPr>
      </w:pPr>
      <w:r w:rsidRPr="00F457AC">
        <w:rPr>
          <w:rFonts w:asciiTheme="minorHAnsi" w:hAnsiTheme="minorHAnsi" w:cstheme="minorHAnsi"/>
          <w:sz w:val="24"/>
        </w:rPr>
        <w:t xml:space="preserve">Chuck in chat: </w:t>
      </w:r>
      <w:r w:rsidRPr="00F457AC">
        <w:rPr>
          <w:rStyle w:val="ui-provider"/>
          <w:rFonts w:asciiTheme="minorHAnsi" w:hAnsiTheme="minorHAnsi" w:cstheme="minorHAnsi"/>
          <w:sz w:val="24"/>
        </w:rPr>
        <w:t xml:space="preserve">To further complicate the issue, we're working with a partner UMWRA who's contracted the NEPA/project development to </w:t>
      </w:r>
      <w:proofErr w:type="gramStart"/>
      <w:r w:rsidRPr="00F457AC">
        <w:rPr>
          <w:rStyle w:val="ui-provider"/>
          <w:rFonts w:asciiTheme="minorHAnsi" w:hAnsiTheme="minorHAnsi" w:cstheme="minorHAnsi"/>
          <w:sz w:val="24"/>
        </w:rPr>
        <w:t>STANTEC</w:t>
      </w:r>
      <w:proofErr w:type="gramEnd"/>
      <w:r w:rsidRPr="00F457AC">
        <w:rPr>
          <w:rStyle w:val="ui-provider"/>
          <w:rFonts w:asciiTheme="minorHAnsi" w:hAnsiTheme="minorHAnsi" w:cstheme="minorHAnsi"/>
          <w:sz w:val="24"/>
        </w:rPr>
        <w:t xml:space="preserve"> and funding is primarily grant funding through UMWRA.  I think UMWRA believes they have the funding for the </w:t>
      </w:r>
      <w:proofErr w:type="spellStart"/>
      <w:r w:rsidRPr="00F457AC">
        <w:rPr>
          <w:rStyle w:val="ui-provider"/>
          <w:rFonts w:asciiTheme="minorHAnsi" w:hAnsiTheme="minorHAnsi" w:cstheme="minorHAnsi"/>
          <w:sz w:val="24"/>
        </w:rPr>
        <w:t>Landtender</w:t>
      </w:r>
      <w:proofErr w:type="spellEnd"/>
      <w:r w:rsidRPr="00F457AC">
        <w:rPr>
          <w:rStyle w:val="ui-provider"/>
          <w:rFonts w:asciiTheme="minorHAnsi" w:hAnsiTheme="minorHAnsi" w:cstheme="minorHAnsi"/>
          <w:sz w:val="24"/>
        </w:rPr>
        <w:t xml:space="preserve"> bill...</w:t>
      </w:r>
    </w:p>
    <w:p w14:paraId="2B9229A9" w14:textId="1C12494D" w:rsidR="00D611E6" w:rsidRPr="00F457AC" w:rsidRDefault="00D611E6"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Michelle in chat: That's true; and now not sure if they would prefer at this point to compare costs. At least with GTAC we would also have the same level of contact that we would have with </w:t>
      </w:r>
      <w:proofErr w:type="spellStart"/>
      <w:proofErr w:type="gramStart"/>
      <w:r w:rsidRPr="00F457AC">
        <w:rPr>
          <w:rStyle w:val="ui-provider"/>
          <w:rFonts w:asciiTheme="minorHAnsi" w:hAnsiTheme="minorHAnsi" w:cstheme="minorHAnsi"/>
          <w:sz w:val="24"/>
        </w:rPr>
        <w:t>LandTender</w:t>
      </w:r>
      <w:proofErr w:type="spellEnd"/>
      <w:proofErr w:type="gramEnd"/>
    </w:p>
    <w:p w14:paraId="04EE0CC5" w14:textId="35087E4B" w:rsidR="00D611E6" w:rsidRPr="00F457AC" w:rsidRDefault="00D611E6"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Chuck in chat: My guess is that UMWRA/STANTEC might prefer to contract </w:t>
      </w:r>
      <w:proofErr w:type="spellStart"/>
      <w:r w:rsidRPr="00F457AC">
        <w:rPr>
          <w:rStyle w:val="ui-provider"/>
          <w:rFonts w:asciiTheme="minorHAnsi" w:hAnsiTheme="minorHAnsi" w:cstheme="minorHAnsi"/>
          <w:sz w:val="24"/>
        </w:rPr>
        <w:t>Landtender</w:t>
      </w:r>
      <w:proofErr w:type="spellEnd"/>
      <w:r w:rsidRPr="00F457AC">
        <w:rPr>
          <w:rStyle w:val="ui-provider"/>
          <w:rFonts w:asciiTheme="minorHAnsi" w:hAnsiTheme="minorHAnsi" w:cstheme="minorHAnsi"/>
          <w:sz w:val="24"/>
        </w:rPr>
        <w:t xml:space="preserve"> as it might take some of the weight of</w:t>
      </w:r>
      <w:r w:rsidR="00D62998">
        <w:rPr>
          <w:rStyle w:val="ui-provider"/>
          <w:rFonts w:asciiTheme="minorHAnsi" w:hAnsiTheme="minorHAnsi" w:cstheme="minorHAnsi"/>
          <w:sz w:val="24"/>
        </w:rPr>
        <w:t>f</w:t>
      </w:r>
      <w:r w:rsidRPr="00F457AC">
        <w:rPr>
          <w:rStyle w:val="ui-provider"/>
          <w:rFonts w:asciiTheme="minorHAnsi" w:hAnsiTheme="minorHAnsi" w:cstheme="minorHAnsi"/>
          <w:sz w:val="24"/>
        </w:rPr>
        <w:t xml:space="preserve"> their roles.</w:t>
      </w:r>
    </w:p>
    <w:p w14:paraId="3D7B9128" w14:textId="77777777" w:rsidR="00C06199" w:rsidRPr="00F457AC" w:rsidRDefault="00C06199" w:rsidP="008F5C88">
      <w:pPr>
        <w:rPr>
          <w:rStyle w:val="ui-provider"/>
          <w:rFonts w:asciiTheme="minorHAnsi" w:hAnsiTheme="minorHAnsi" w:cstheme="minorHAnsi"/>
          <w:sz w:val="24"/>
        </w:rPr>
      </w:pPr>
    </w:p>
    <w:p w14:paraId="7779FB72" w14:textId="5DBD8CB6" w:rsidR="00C06199" w:rsidRPr="00F457AC" w:rsidRDefault="00C06199" w:rsidP="008F5C88">
      <w:pPr>
        <w:rPr>
          <w:rStyle w:val="ui-provider"/>
          <w:rFonts w:asciiTheme="minorHAnsi" w:hAnsiTheme="minorHAnsi" w:cstheme="minorHAnsi"/>
          <w:b/>
          <w:bCs/>
          <w:sz w:val="24"/>
        </w:rPr>
      </w:pPr>
      <w:r w:rsidRPr="00F457AC">
        <w:rPr>
          <w:rStyle w:val="ui-provider"/>
          <w:rFonts w:asciiTheme="minorHAnsi" w:hAnsiTheme="minorHAnsi" w:cstheme="minorHAnsi"/>
          <w:b/>
          <w:bCs/>
          <w:sz w:val="24"/>
        </w:rPr>
        <w:t>Can RRK be used for monitoring?</w:t>
      </w:r>
    </w:p>
    <w:p w14:paraId="362F572A" w14:textId="5A472856" w:rsidR="00D611E6" w:rsidRPr="00F457AC" w:rsidRDefault="00C06199" w:rsidP="008F5C88">
      <w:pPr>
        <w:rPr>
          <w:rStyle w:val="ui-provider"/>
          <w:rFonts w:asciiTheme="minorHAnsi" w:hAnsiTheme="minorHAnsi" w:cstheme="minorHAnsi"/>
          <w:sz w:val="24"/>
        </w:rPr>
      </w:pPr>
      <w:r w:rsidRPr="00F457AC">
        <w:rPr>
          <w:rStyle w:val="ui-provider"/>
          <w:rFonts w:asciiTheme="minorHAnsi" w:hAnsiTheme="minorHAnsi" w:cstheme="minorHAnsi"/>
          <w:sz w:val="24"/>
        </w:rPr>
        <w:t>Took a deep look at a couple of fire metrics; fire behavior modeling may not be best way to examine landscape change, since the fire modeling relies on the underlying assignment of fuel models</w:t>
      </w:r>
      <w:r w:rsidR="00D62998">
        <w:rPr>
          <w:rStyle w:val="ui-provider"/>
          <w:rFonts w:asciiTheme="minorHAnsi" w:hAnsiTheme="minorHAnsi" w:cstheme="minorHAnsi"/>
          <w:sz w:val="24"/>
        </w:rPr>
        <w:t xml:space="preserve"> that may not be changed following treatments or perhaps it could be to coarse </w:t>
      </w:r>
      <w:proofErr w:type="gramStart"/>
      <w:r w:rsidR="00D62998">
        <w:rPr>
          <w:rStyle w:val="ui-provider"/>
          <w:rFonts w:asciiTheme="minorHAnsi" w:hAnsiTheme="minorHAnsi" w:cstheme="minorHAnsi"/>
          <w:sz w:val="24"/>
        </w:rPr>
        <w:t>scale</w:t>
      </w:r>
      <w:proofErr w:type="gramEnd"/>
    </w:p>
    <w:p w14:paraId="3DD8FBFB" w14:textId="4CC6D86A" w:rsidR="00C06199" w:rsidRPr="00F457AC" w:rsidRDefault="00C06199"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Looked at trees per acre – TPA, SDI, large </w:t>
      </w:r>
      <w:proofErr w:type="gramStart"/>
      <w:r w:rsidRPr="00F457AC">
        <w:rPr>
          <w:rStyle w:val="ui-provider"/>
          <w:rFonts w:asciiTheme="minorHAnsi" w:hAnsiTheme="minorHAnsi" w:cstheme="minorHAnsi"/>
          <w:sz w:val="24"/>
        </w:rPr>
        <w:t>trees</w:t>
      </w:r>
      <w:proofErr w:type="gramEnd"/>
    </w:p>
    <w:p w14:paraId="6CE0E86A" w14:textId="50C9501D" w:rsidR="00C06199" w:rsidRPr="00F457AC" w:rsidRDefault="00C06199"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Becky not sure if can use RRK for monitoring since would only have post treatment conditions, one point in </w:t>
      </w:r>
      <w:proofErr w:type="gramStart"/>
      <w:r w:rsidRPr="00F457AC">
        <w:rPr>
          <w:rStyle w:val="ui-provider"/>
          <w:rFonts w:asciiTheme="minorHAnsi" w:hAnsiTheme="minorHAnsi" w:cstheme="minorHAnsi"/>
          <w:sz w:val="24"/>
        </w:rPr>
        <w:t xml:space="preserve">time </w:t>
      </w:r>
      <w:r w:rsidR="00D62998">
        <w:rPr>
          <w:rStyle w:val="ui-provider"/>
          <w:rFonts w:asciiTheme="minorHAnsi" w:hAnsiTheme="minorHAnsi" w:cstheme="minorHAnsi"/>
          <w:sz w:val="24"/>
        </w:rPr>
        <w:t xml:space="preserve"> -</w:t>
      </w:r>
      <w:proofErr w:type="gramEnd"/>
      <w:r w:rsidR="00D62998">
        <w:rPr>
          <w:rStyle w:val="ui-provider"/>
          <w:rFonts w:asciiTheme="minorHAnsi" w:hAnsiTheme="minorHAnsi" w:cstheme="minorHAnsi"/>
          <w:sz w:val="24"/>
        </w:rPr>
        <w:t xml:space="preserve"> at least for ACCG – might be some opportunity to </w:t>
      </w:r>
      <w:r w:rsidR="00EC4BE5">
        <w:rPr>
          <w:rStyle w:val="ui-provider"/>
          <w:rFonts w:asciiTheme="minorHAnsi" w:hAnsiTheme="minorHAnsi" w:cstheme="minorHAnsi"/>
          <w:sz w:val="24"/>
        </w:rPr>
        <w:t>obtain retrospective look using F3</w:t>
      </w:r>
    </w:p>
    <w:p w14:paraId="4F48461C" w14:textId="0ED642ED" w:rsidR="00C06199" w:rsidRPr="00F457AC" w:rsidRDefault="00C06199"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Becky thought about using climate classes x LMU as a “reference condition” and to compare degree to which treated area has moved </w:t>
      </w:r>
      <w:proofErr w:type="gramStart"/>
      <w:r w:rsidRPr="00F457AC">
        <w:rPr>
          <w:rStyle w:val="ui-provider"/>
          <w:rFonts w:asciiTheme="minorHAnsi" w:hAnsiTheme="minorHAnsi" w:cstheme="minorHAnsi"/>
          <w:sz w:val="24"/>
        </w:rPr>
        <w:t>toward</w:t>
      </w:r>
      <w:proofErr w:type="gramEnd"/>
      <w:r w:rsidRPr="00F457AC">
        <w:rPr>
          <w:rStyle w:val="ui-provider"/>
          <w:rFonts w:asciiTheme="minorHAnsi" w:hAnsiTheme="minorHAnsi" w:cstheme="minorHAnsi"/>
          <w:sz w:val="24"/>
        </w:rPr>
        <w:t xml:space="preserve"> </w:t>
      </w:r>
    </w:p>
    <w:p w14:paraId="6013D2C6" w14:textId="63A778DE" w:rsidR="002A50C0" w:rsidRPr="00F457AC" w:rsidRDefault="002A50C0"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Could use RRK to summarize descriptive statistics for treated versus untreated; can use this to validate treatments on the </w:t>
      </w:r>
      <w:proofErr w:type="gramStart"/>
      <w:r w:rsidRPr="00F457AC">
        <w:rPr>
          <w:rStyle w:val="ui-provider"/>
          <w:rFonts w:asciiTheme="minorHAnsi" w:hAnsiTheme="minorHAnsi" w:cstheme="minorHAnsi"/>
          <w:sz w:val="24"/>
        </w:rPr>
        <w:t>ground</w:t>
      </w:r>
      <w:proofErr w:type="gramEnd"/>
    </w:p>
    <w:p w14:paraId="40D0A3E6" w14:textId="063EB2F0" w:rsidR="002A50C0" w:rsidRPr="00F457AC" w:rsidRDefault="002A50C0"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Chuck – could use </w:t>
      </w:r>
      <w:proofErr w:type="spellStart"/>
      <w:r w:rsidRPr="00F457AC">
        <w:rPr>
          <w:rStyle w:val="ui-provider"/>
          <w:rFonts w:asciiTheme="minorHAnsi" w:hAnsiTheme="minorHAnsi" w:cstheme="minorHAnsi"/>
          <w:sz w:val="24"/>
        </w:rPr>
        <w:t>eveg</w:t>
      </w:r>
      <w:proofErr w:type="spellEnd"/>
      <w:r w:rsidRPr="00F457AC">
        <w:rPr>
          <w:rStyle w:val="ui-provider"/>
          <w:rFonts w:asciiTheme="minorHAnsi" w:hAnsiTheme="minorHAnsi" w:cstheme="minorHAnsi"/>
          <w:sz w:val="24"/>
        </w:rPr>
        <w:t>/</w:t>
      </w:r>
      <w:proofErr w:type="spellStart"/>
      <w:r w:rsidRPr="00F457AC">
        <w:rPr>
          <w:rStyle w:val="ui-provider"/>
          <w:rFonts w:asciiTheme="minorHAnsi" w:hAnsiTheme="minorHAnsi" w:cstheme="minorHAnsi"/>
          <w:sz w:val="24"/>
        </w:rPr>
        <w:t>xveg</w:t>
      </w:r>
      <w:proofErr w:type="spellEnd"/>
      <w:r w:rsidRPr="00F457AC">
        <w:rPr>
          <w:rStyle w:val="ui-provider"/>
          <w:rFonts w:asciiTheme="minorHAnsi" w:hAnsiTheme="minorHAnsi" w:cstheme="minorHAnsi"/>
          <w:sz w:val="24"/>
        </w:rPr>
        <w:t xml:space="preserve"> as pre-treatment </w:t>
      </w:r>
      <w:proofErr w:type="gramStart"/>
      <w:r w:rsidRPr="00F457AC">
        <w:rPr>
          <w:rStyle w:val="ui-provider"/>
          <w:rFonts w:asciiTheme="minorHAnsi" w:hAnsiTheme="minorHAnsi" w:cstheme="minorHAnsi"/>
          <w:sz w:val="24"/>
        </w:rPr>
        <w:t>condition</w:t>
      </w:r>
      <w:proofErr w:type="gramEnd"/>
    </w:p>
    <w:p w14:paraId="35C4232A" w14:textId="1A316B2F" w:rsidR="002A50C0" w:rsidRPr="00F457AC" w:rsidRDefault="006A4145" w:rsidP="008F5C88">
      <w:pPr>
        <w:rPr>
          <w:rStyle w:val="ui-provider"/>
          <w:rFonts w:asciiTheme="minorHAnsi" w:hAnsiTheme="minorHAnsi" w:cstheme="minorHAnsi"/>
          <w:sz w:val="24"/>
        </w:rPr>
      </w:pPr>
      <w:r w:rsidRPr="00F457AC">
        <w:rPr>
          <w:rFonts w:asciiTheme="minorHAnsi" w:hAnsiTheme="minorHAnsi" w:cstheme="minorHAnsi"/>
          <w:b/>
          <w:bCs/>
          <w:sz w:val="24"/>
        </w:rPr>
        <w:t xml:space="preserve">Follow up: </w:t>
      </w:r>
      <w:r w:rsidR="002A50C0" w:rsidRPr="00F457AC">
        <w:rPr>
          <w:rStyle w:val="ui-provider"/>
          <w:rFonts w:asciiTheme="minorHAnsi" w:hAnsiTheme="minorHAnsi" w:cstheme="minorHAnsi"/>
          <w:sz w:val="24"/>
        </w:rPr>
        <w:t xml:space="preserve">Becky – will develop questions and then summarize what we want to do re: generating monitoring data from RRKs; will then submit project to MARS (Mapping and Remote Sensing) to assist in </w:t>
      </w:r>
    </w:p>
    <w:p w14:paraId="796E7109" w14:textId="77777777" w:rsidR="002A50C0" w:rsidRPr="00F457AC" w:rsidRDefault="002A50C0" w:rsidP="008F5C88">
      <w:pPr>
        <w:rPr>
          <w:rStyle w:val="ui-provider"/>
          <w:rFonts w:asciiTheme="minorHAnsi" w:hAnsiTheme="minorHAnsi" w:cstheme="minorHAnsi"/>
          <w:sz w:val="24"/>
        </w:rPr>
      </w:pPr>
    </w:p>
    <w:p w14:paraId="5D58A945" w14:textId="1095D6B3" w:rsidR="0003614D" w:rsidRPr="00F457AC" w:rsidRDefault="002A50C0" w:rsidP="0003614D">
      <w:pPr>
        <w:rPr>
          <w:rFonts w:asciiTheme="minorHAnsi" w:hAnsiTheme="minorHAnsi" w:cstheme="minorHAnsi"/>
          <w:b/>
          <w:bCs/>
          <w:sz w:val="24"/>
        </w:rPr>
      </w:pPr>
      <w:r w:rsidRPr="00F457AC">
        <w:rPr>
          <w:rStyle w:val="ui-provider"/>
          <w:rFonts w:asciiTheme="minorHAnsi" w:hAnsiTheme="minorHAnsi" w:cstheme="minorHAnsi"/>
          <w:b/>
          <w:bCs/>
          <w:sz w:val="24"/>
        </w:rPr>
        <w:t>GTAC</w:t>
      </w:r>
      <w:r w:rsidR="0003614D">
        <w:rPr>
          <w:rStyle w:val="ui-provider"/>
          <w:rFonts w:asciiTheme="minorHAnsi" w:hAnsiTheme="minorHAnsi" w:cstheme="minorHAnsi"/>
          <w:b/>
          <w:bCs/>
          <w:sz w:val="24"/>
        </w:rPr>
        <w:t xml:space="preserve"> </w:t>
      </w:r>
      <w:r w:rsidR="0003614D" w:rsidRPr="00F457AC">
        <w:rPr>
          <w:rFonts w:asciiTheme="minorHAnsi" w:hAnsiTheme="minorHAnsi" w:cstheme="minorHAnsi"/>
          <w:sz w:val="24"/>
        </w:rPr>
        <w:t>(</w:t>
      </w:r>
      <w:hyperlink r:id="rId9" w:history="1">
        <w:r w:rsidR="0003614D" w:rsidRPr="00F457AC">
          <w:rPr>
            <w:rStyle w:val="Hyperlink"/>
            <w:rFonts w:asciiTheme="minorHAnsi" w:hAnsiTheme="minorHAnsi" w:cstheme="minorHAnsi"/>
            <w:sz w:val="24"/>
          </w:rPr>
          <w:t>Geospatial Technology and Applications Center</w:t>
        </w:r>
      </w:hyperlink>
      <w:r w:rsidR="0003614D" w:rsidRPr="00F457AC">
        <w:rPr>
          <w:rFonts w:asciiTheme="minorHAnsi" w:hAnsiTheme="minorHAnsi" w:cstheme="minorHAnsi"/>
          <w:sz w:val="24"/>
        </w:rPr>
        <w:t>) Data Support for CFLR</w:t>
      </w:r>
    </w:p>
    <w:p w14:paraId="66BE3AE1" w14:textId="6FA16F52" w:rsidR="002A50C0" w:rsidRPr="00F457AC" w:rsidRDefault="002A50C0"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Addressing ecological effectiveness monitoring for CFLR: </w:t>
      </w:r>
      <w:hyperlink r:id="rId10" w:history="1">
        <w:r w:rsidRPr="00F457AC">
          <w:rPr>
            <w:rStyle w:val="Hyperlink"/>
            <w:rFonts w:asciiTheme="minorHAnsi" w:hAnsiTheme="minorHAnsi" w:cstheme="minorHAnsi"/>
            <w:sz w:val="24"/>
          </w:rPr>
          <w:t>https://apps.fs.usda.gov/lcms-viewer/dashboard.html</w:t>
        </w:r>
      </w:hyperlink>
    </w:p>
    <w:p w14:paraId="2B4A0AAE" w14:textId="042246BC" w:rsidR="002A50C0" w:rsidRPr="00F457AC" w:rsidRDefault="002A50C0"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Generating data sets for monitoring data to address social and ecological </w:t>
      </w:r>
      <w:proofErr w:type="gramStart"/>
      <w:r w:rsidRPr="00F457AC">
        <w:rPr>
          <w:rStyle w:val="ui-provider"/>
          <w:rFonts w:asciiTheme="minorHAnsi" w:hAnsiTheme="minorHAnsi" w:cstheme="minorHAnsi"/>
          <w:sz w:val="24"/>
        </w:rPr>
        <w:t>questions</w:t>
      </w:r>
      <w:proofErr w:type="gramEnd"/>
    </w:p>
    <w:p w14:paraId="59673819" w14:textId="432A7F47" w:rsidR="00931D48" w:rsidRPr="00F457AC" w:rsidRDefault="00931D48" w:rsidP="008F5C88">
      <w:pPr>
        <w:rPr>
          <w:rStyle w:val="ui-provider"/>
          <w:rFonts w:asciiTheme="minorHAnsi" w:hAnsiTheme="minorHAnsi" w:cstheme="minorHAnsi"/>
          <w:sz w:val="24"/>
        </w:rPr>
      </w:pPr>
      <w:r w:rsidRPr="00F457AC">
        <w:rPr>
          <w:rStyle w:val="ui-provider"/>
          <w:rFonts w:asciiTheme="minorHAnsi" w:hAnsiTheme="minorHAnsi" w:cstheme="minorHAnsi"/>
          <w:sz w:val="24"/>
        </w:rPr>
        <w:t xml:space="preserve">Also updating terrestrial condition assessment </w:t>
      </w:r>
    </w:p>
    <w:p w14:paraId="26F5F742" w14:textId="77777777" w:rsidR="002A50C0" w:rsidRPr="00F457AC" w:rsidRDefault="002A50C0" w:rsidP="008F5C88">
      <w:pPr>
        <w:rPr>
          <w:rStyle w:val="ui-provider"/>
          <w:rFonts w:asciiTheme="minorHAnsi" w:hAnsiTheme="minorHAnsi" w:cstheme="minorHAnsi"/>
          <w:sz w:val="24"/>
        </w:rPr>
      </w:pPr>
    </w:p>
    <w:p w14:paraId="48BD69B2" w14:textId="4E695B0E" w:rsidR="002A50C0" w:rsidRPr="00F457AC" w:rsidRDefault="002A50C0" w:rsidP="008F5C88">
      <w:pPr>
        <w:rPr>
          <w:rStyle w:val="ui-provider"/>
          <w:rFonts w:asciiTheme="minorHAnsi" w:hAnsiTheme="minorHAnsi" w:cstheme="minorHAnsi"/>
          <w:sz w:val="24"/>
        </w:rPr>
      </w:pPr>
      <w:r w:rsidRPr="00F457AC">
        <w:rPr>
          <w:rFonts w:asciiTheme="minorHAnsi" w:hAnsiTheme="minorHAnsi" w:cstheme="minorHAnsi"/>
          <w:noProof/>
          <w:sz w:val="24"/>
        </w:rPr>
        <w:lastRenderedPageBreak/>
        <w:drawing>
          <wp:inline distT="0" distB="0" distL="0" distR="0" wp14:anchorId="3AD715A2" wp14:editId="2B0AF225">
            <wp:extent cx="4772025" cy="3226158"/>
            <wp:effectExtent l="0" t="0" r="0" b="0"/>
            <wp:docPr id="61310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3622" name=""/>
                    <pic:cNvPicPr/>
                  </pic:nvPicPr>
                  <pic:blipFill rotWithShape="1">
                    <a:blip r:embed="rId11"/>
                    <a:srcRect t="26154" r="31730"/>
                    <a:stretch/>
                  </pic:blipFill>
                  <pic:spPr bwMode="auto">
                    <a:xfrm>
                      <a:off x="0" y="0"/>
                      <a:ext cx="4787805" cy="3236826"/>
                    </a:xfrm>
                    <a:prstGeom prst="rect">
                      <a:avLst/>
                    </a:prstGeom>
                    <a:ln>
                      <a:noFill/>
                    </a:ln>
                    <a:extLst>
                      <a:ext uri="{53640926-AAD7-44D8-BBD7-CCE9431645EC}">
                        <a14:shadowObscured xmlns:a14="http://schemas.microsoft.com/office/drawing/2010/main"/>
                      </a:ext>
                    </a:extLst>
                  </pic:spPr>
                </pic:pic>
              </a:graphicData>
            </a:graphic>
          </wp:inline>
        </w:drawing>
      </w:r>
    </w:p>
    <w:p w14:paraId="39B564DD" w14:textId="77777777" w:rsidR="004259AE" w:rsidRPr="00F457AC" w:rsidRDefault="004259AE" w:rsidP="004259AE">
      <w:pPr>
        <w:rPr>
          <w:rFonts w:asciiTheme="minorHAnsi" w:hAnsiTheme="minorHAnsi" w:cstheme="minorHAnsi"/>
          <w:b/>
          <w:bCs/>
          <w:color w:val="000000" w:themeColor="text1"/>
          <w:sz w:val="24"/>
        </w:rPr>
      </w:pPr>
      <w:r w:rsidRPr="00F457AC">
        <w:rPr>
          <w:rFonts w:asciiTheme="minorHAnsi" w:hAnsiTheme="minorHAnsi" w:cstheme="minorHAnsi"/>
          <w:b/>
          <w:bCs/>
          <w:color w:val="000000" w:themeColor="text1"/>
          <w:sz w:val="24"/>
        </w:rPr>
        <w:t>Monitoring Workshops (Aspen &amp; Meadow)</w:t>
      </w:r>
    </w:p>
    <w:p w14:paraId="74269A1B" w14:textId="77777777" w:rsidR="006A4145" w:rsidRPr="00F457AC" w:rsidRDefault="006A4145" w:rsidP="00025AF2">
      <w:pPr>
        <w:pStyle w:val="ListParagraph"/>
        <w:numPr>
          <w:ilvl w:val="0"/>
          <w:numId w:val="15"/>
        </w:numPr>
        <w:rPr>
          <w:rFonts w:asciiTheme="minorHAnsi" w:hAnsiTheme="minorHAnsi" w:cstheme="minorHAnsi"/>
          <w:color w:val="000000" w:themeColor="text1"/>
          <w:sz w:val="24"/>
          <w:szCs w:val="24"/>
        </w:rPr>
      </w:pPr>
      <w:r w:rsidRPr="00F457AC">
        <w:rPr>
          <w:rFonts w:asciiTheme="minorHAnsi" w:hAnsiTheme="minorHAnsi" w:cstheme="minorHAnsi"/>
          <w:color w:val="000000" w:themeColor="text1"/>
          <w:sz w:val="24"/>
          <w:szCs w:val="24"/>
        </w:rPr>
        <w:t xml:space="preserve">Resampling Martin Meadows in Caples </w:t>
      </w:r>
    </w:p>
    <w:p w14:paraId="081FBFC0" w14:textId="3AF696D4" w:rsidR="006A4145" w:rsidRPr="00F457AC" w:rsidRDefault="006A4145" w:rsidP="00025AF2">
      <w:pPr>
        <w:pStyle w:val="ListParagraph"/>
        <w:numPr>
          <w:ilvl w:val="0"/>
          <w:numId w:val="15"/>
        </w:numPr>
        <w:rPr>
          <w:rFonts w:asciiTheme="minorHAnsi" w:hAnsiTheme="minorHAnsi" w:cstheme="minorHAnsi"/>
          <w:color w:val="000000" w:themeColor="text1"/>
          <w:sz w:val="24"/>
          <w:szCs w:val="24"/>
        </w:rPr>
      </w:pPr>
      <w:r w:rsidRPr="00F457AC">
        <w:rPr>
          <w:rFonts w:asciiTheme="minorHAnsi" w:hAnsiTheme="minorHAnsi" w:cstheme="minorHAnsi"/>
          <w:color w:val="000000" w:themeColor="text1"/>
          <w:sz w:val="24"/>
          <w:szCs w:val="24"/>
        </w:rPr>
        <w:t xml:space="preserve">Thompson Meadow – last monitored in 2017; installed transects, now treated and want to repeat </w:t>
      </w:r>
      <w:proofErr w:type="gramStart"/>
      <w:r w:rsidRPr="00F457AC">
        <w:rPr>
          <w:rFonts w:asciiTheme="minorHAnsi" w:hAnsiTheme="minorHAnsi" w:cstheme="minorHAnsi"/>
          <w:color w:val="000000" w:themeColor="text1"/>
          <w:sz w:val="24"/>
          <w:szCs w:val="24"/>
        </w:rPr>
        <w:t>transects</w:t>
      </w:r>
      <w:proofErr w:type="gramEnd"/>
    </w:p>
    <w:p w14:paraId="68D1E159" w14:textId="01BF2D6B" w:rsidR="004259AE"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Meadows are still snowed in; likely dates would be in late August or September</w:t>
      </w:r>
    </w:p>
    <w:p w14:paraId="59E427FB" w14:textId="33423AA0" w:rsidR="006A4145"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 xml:space="preserve">Thompson – probably not a very wet meadow since </w:t>
      </w:r>
    </w:p>
    <w:p w14:paraId="55A82994" w14:textId="66A13389" w:rsidR="006A4145"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Protocols – neither use herbaceous species (not full floristics), so wetness of meadows may not be a concern; road system damage has not been bad so far, so access may not be affected; there was a blowout in the Thompson Meadow area (Zach mentioned)</w:t>
      </w:r>
    </w:p>
    <w:p w14:paraId="11102142" w14:textId="6F518329" w:rsidR="006A4145"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 xml:space="preserve">Becky will share data points for sampling of Thompson with Zach to help decide about limitations to </w:t>
      </w:r>
      <w:proofErr w:type="gramStart"/>
      <w:r w:rsidRPr="00F457AC">
        <w:rPr>
          <w:rFonts w:asciiTheme="minorHAnsi" w:hAnsiTheme="minorHAnsi" w:cstheme="minorHAnsi"/>
          <w:color w:val="000000" w:themeColor="text1"/>
          <w:sz w:val="24"/>
        </w:rPr>
        <w:t>access</w:t>
      </w:r>
      <w:proofErr w:type="gramEnd"/>
    </w:p>
    <w:p w14:paraId="182EB45E" w14:textId="2EA9D360" w:rsidR="006A4145"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Becky mentions that there was an ACECS group (or something like that) on last Thompson Meadow sampling</w:t>
      </w:r>
      <w:r w:rsidR="002C4BCF">
        <w:rPr>
          <w:rFonts w:asciiTheme="minorHAnsi" w:hAnsiTheme="minorHAnsi" w:cstheme="minorHAnsi"/>
          <w:color w:val="000000" w:themeColor="text1"/>
          <w:sz w:val="24"/>
        </w:rPr>
        <w:t xml:space="preserve"> that might be interesting to invite back.</w:t>
      </w:r>
    </w:p>
    <w:p w14:paraId="120FDD5C" w14:textId="2E0B3A42" w:rsidR="006A4145" w:rsidRPr="00F457AC" w:rsidRDefault="006A4145" w:rsidP="006A4145">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 xml:space="preserve">May be a tight time frame at late summer to fall for the workshop due to potential El Nino and possible fall </w:t>
      </w:r>
      <w:proofErr w:type="gramStart"/>
      <w:r w:rsidRPr="00F457AC">
        <w:rPr>
          <w:rFonts w:asciiTheme="minorHAnsi" w:hAnsiTheme="minorHAnsi" w:cstheme="minorHAnsi"/>
          <w:color w:val="000000" w:themeColor="text1"/>
          <w:sz w:val="24"/>
        </w:rPr>
        <w:t>ppt</w:t>
      </w:r>
      <w:proofErr w:type="gramEnd"/>
      <w:r w:rsidRPr="00F457AC">
        <w:rPr>
          <w:rFonts w:asciiTheme="minorHAnsi" w:hAnsiTheme="minorHAnsi" w:cstheme="minorHAnsi"/>
          <w:color w:val="000000" w:themeColor="text1"/>
          <w:sz w:val="24"/>
        </w:rPr>
        <w:t xml:space="preserve"> </w:t>
      </w:r>
    </w:p>
    <w:p w14:paraId="0886FD75" w14:textId="3BC6DEEB" w:rsidR="006A4145" w:rsidRPr="00F457AC" w:rsidRDefault="001C563C" w:rsidP="006A4145">
      <w:pPr>
        <w:rPr>
          <w:rFonts w:asciiTheme="minorHAnsi" w:hAnsiTheme="minorHAnsi" w:cstheme="minorHAnsi"/>
          <w:color w:val="000000" w:themeColor="text1"/>
          <w:sz w:val="24"/>
        </w:rPr>
      </w:pPr>
      <w:r w:rsidRPr="00F457AC">
        <w:rPr>
          <w:rFonts w:asciiTheme="minorHAnsi" w:hAnsiTheme="minorHAnsi" w:cstheme="minorHAnsi"/>
          <w:b/>
          <w:bCs/>
          <w:sz w:val="24"/>
        </w:rPr>
        <w:t xml:space="preserve">Follow up: </w:t>
      </w:r>
      <w:r w:rsidRPr="00F457AC">
        <w:rPr>
          <w:rFonts w:asciiTheme="minorHAnsi" w:hAnsiTheme="minorHAnsi" w:cstheme="minorHAnsi"/>
          <w:sz w:val="24"/>
        </w:rPr>
        <w:t xml:space="preserve">Becky will offer tentative dates for workshops </w:t>
      </w:r>
      <w:r w:rsidR="00D86231">
        <w:rPr>
          <w:rFonts w:asciiTheme="minorHAnsi" w:hAnsiTheme="minorHAnsi" w:cstheme="minorHAnsi"/>
          <w:sz w:val="24"/>
        </w:rPr>
        <w:t xml:space="preserve">in Late September </w:t>
      </w:r>
      <w:r w:rsidRPr="00F457AC">
        <w:rPr>
          <w:rFonts w:asciiTheme="minorHAnsi" w:hAnsiTheme="minorHAnsi" w:cstheme="minorHAnsi"/>
          <w:sz w:val="24"/>
        </w:rPr>
        <w:t xml:space="preserve">and will recirculate some information on the </w:t>
      </w:r>
      <w:proofErr w:type="gramStart"/>
      <w:r w:rsidRPr="00F457AC">
        <w:rPr>
          <w:rFonts w:asciiTheme="minorHAnsi" w:hAnsiTheme="minorHAnsi" w:cstheme="minorHAnsi"/>
          <w:sz w:val="24"/>
        </w:rPr>
        <w:t>workshops</w:t>
      </w:r>
      <w:proofErr w:type="gramEnd"/>
      <w:r w:rsidRPr="00F457AC">
        <w:rPr>
          <w:rFonts w:asciiTheme="minorHAnsi" w:hAnsiTheme="minorHAnsi" w:cstheme="minorHAnsi"/>
          <w:sz w:val="24"/>
        </w:rPr>
        <w:t xml:space="preserve"> </w:t>
      </w:r>
    </w:p>
    <w:p w14:paraId="395E07E7" w14:textId="77777777" w:rsidR="004259AE" w:rsidRPr="00F457AC" w:rsidRDefault="004259AE" w:rsidP="004259AE">
      <w:pPr>
        <w:rPr>
          <w:rFonts w:asciiTheme="minorHAnsi" w:hAnsiTheme="minorHAnsi" w:cstheme="minorHAnsi"/>
          <w:color w:val="000000" w:themeColor="text1"/>
          <w:sz w:val="24"/>
        </w:rPr>
      </w:pPr>
    </w:p>
    <w:p w14:paraId="3EA600F1" w14:textId="77777777" w:rsidR="001C563C" w:rsidRPr="00F457AC" w:rsidRDefault="001C563C" w:rsidP="001C563C">
      <w:pPr>
        <w:rPr>
          <w:rFonts w:asciiTheme="minorHAnsi" w:hAnsiTheme="minorHAnsi" w:cstheme="minorHAnsi"/>
          <w:b/>
          <w:bCs/>
          <w:color w:val="000000" w:themeColor="text1"/>
          <w:sz w:val="24"/>
        </w:rPr>
      </w:pPr>
      <w:r w:rsidRPr="00F457AC">
        <w:rPr>
          <w:rFonts w:asciiTheme="minorHAnsi" w:hAnsiTheme="minorHAnsi" w:cstheme="minorHAnsi"/>
          <w:b/>
          <w:bCs/>
          <w:color w:val="000000" w:themeColor="text1"/>
          <w:sz w:val="24"/>
        </w:rPr>
        <w:t>ACCG Monitoring Website Finalization</w:t>
      </w:r>
    </w:p>
    <w:p w14:paraId="052D501F" w14:textId="77777777" w:rsidR="00292BF0" w:rsidRPr="00F457AC" w:rsidRDefault="00292BF0" w:rsidP="004259AE">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 xml:space="preserve">Megan made changes that we discussed last time; CA fire Science Consortium link still needs to be updated, but CFSC knows about that and is working on </w:t>
      </w:r>
      <w:proofErr w:type="gramStart"/>
      <w:r w:rsidRPr="00F457AC">
        <w:rPr>
          <w:rFonts w:asciiTheme="minorHAnsi" w:hAnsiTheme="minorHAnsi" w:cstheme="minorHAnsi"/>
          <w:color w:val="000000" w:themeColor="text1"/>
          <w:sz w:val="24"/>
        </w:rPr>
        <w:t>it</w:t>
      </w:r>
      <w:proofErr w:type="gramEnd"/>
    </w:p>
    <w:p w14:paraId="73A2911D" w14:textId="441ECD29" w:rsidR="001C563C" w:rsidRPr="00F457AC" w:rsidRDefault="00292BF0" w:rsidP="004259AE">
      <w:pPr>
        <w:rPr>
          <w:rFonts w:asciiTheme="minorHAnsi" w:hAnsiTheme="minorHAnsi" w:cstheme="minorHAnsi"/>
          <w:color w:val="000000" w:themeColor="text1"/>
          <w:sz w:val="24"/>
        </w:rPr>
      </w:pPr>
      <w:r w:rsidRPr="00F457AC">
        <w:rPr>
          <w:rFonts w:asciiTheme="minorHAnsi" w:hAnsiTheme="minorHAnsi" w:cstheme="minorHAnsi"/>
          <w:color w:val="000000" w:themeColor="text1"/>
          <w:sz w:val="24"/>
        </w:rPr>
        <w:t xml:space="preserve">Project table is well on the way and Megan is creating a cheat sheet to help other know how to modify the table in the </w:t>
      </w:r>
      <w:proofErr w:type="gramStart"/>
      <w:r w:rsidRPr="00F457AC">
        <w:rPr>
          <w:rFonts w:asciiTheme="minorHAnsi" w:hAnsiTheme="minorHAnsi" w:cstheme="minorHAnsi"/>
          <w:color w:val="000000" w:themeColor="text1"/>
          <w:sz w:val="24"/>
        </w:rPr>
        <w:t>future</w:t>
      </w:r>
      <w:proofErr w:type="gramEnd"/>
      <w:r w:rsidRPr="00F457AC">
        <w:rPr>
          <w:rFonts w:asciiTheme="minorHAnsi" w:hAnsiTheme="minorHAnsi" w:cstheme="minorHAnsi"/>
          <w:color w:val="000000" w:themeColor="text1"/>
          <w:sz w:val="24"/>
        </w:rPr>
        <w:t xml:space="preserve">  </w:t>
      </w:r>
    </w:p>
    <w:p w14:paraId="7FD6FE22" w14:textId="77777777" w:rsidR="001C563C" w:rsidRDefault="001C563C" w:rsidP="004259AE">
      <w:pPr>
        <w:rPr>
          <w:color w:val="000000" w:themeColor="text1"/>
          <w:sz w:val="24"/>
        </w:rPr>
      </w:pPr>
    </w:p>
    <w:p w14:paraId="7EA892ED" w14:textId="3761E337" w:rsidR="00F457AC" w:rsidRPr="002C4BCF" w:rsidRDefault="00F457AC" w:rsidP="004259AE">
      <w:pPr>
        <w:rPr>
          <w:b/>
          <w:bCs/>
          <w:color w:val="000000" w:themeColor="text1"/>
          <w:sz w:val="24"/>
        </w:rPr>
      </w:pPr>
      <w:r w:rsidRPr="002C4BCF">
        <w:rPr>
          <w:b/>
          <w:bCs/>
          <w:color w:val="000000" w:themeColor="text1"/>
          <w:sz w:val="24"/>
        </w:rPr>
        <w:t>Support for ACCG ARCGIS online</w:t>
      </w:r>
    </w:p>
    <w:p w14:paraId="1A098AB2" w14:textId="3DE7FD1B" w:rsidR="00F457AC" w:rsidRDefault="00F457AC" w:rsidP="004259AE">
      <w:pPr>
        <w:rPr>
          <w:color w:val="000000" w:themeColor="text1"/>
          <w:sz w:val="24"/>
        </w:rPr>
      </w:pPr>
      <w:r>
        <w:rPr>
          <w:color w:val="000000" w:themeColor="text1"/>
          <w:sz w:val="24"/>
        </w:rPr>
        <w:lastRenderedPageBreak/>
        <w:t>Two possibilities:</w:t>
      </w:r>
    </w:p>
    <w:p w14:paraId="2EB516DA" w14:textId="3DCDF052" w:rsidR="00F457AC" w:rsidRPr="00F457AC" w:rsidRDefault="00F457AC" w:rsidP="00F457AC">
      <w:pPr>
        <w:pStyle w:val="ListParagraph"/>
        <w:numPr>
          <w:ilvl w:val="0"/>
          <w:numId w:val="17"/>
        </w:numPr>
        <w:rPr>
          <w:color w:val="000000" w:themeColor="text1"/>
          <w:sz w:val="24"/>
        </w:rPr>
      </w:pPr>
      <w:r w:rsidRPr="00F457AC">
        <w:rPr>
          <w:color w:val="000000" w:themeColor="text1"/>
          <w:sz w:val="24"/>
        </w:rPr>
        <w:t>Could allow induvial access for those with accounts (eas</w:t>
      </w:r>
      <w:r w:rsidR="00AD636C">
        <w:rPr>
          <w:color w:val="000000" w:themeColor="text1"/>
          <w:sz w:val="24"/>
        </w:rPr>
        <w:t>ier</w:t>
      </w:r>
      <w:r w:rsidRPr="00F457AC">
        <w:rPr>
          <w:color w:val="000000" w:themeColor="text1"/>
          <w:sz w:val="24"/>
        </w:rPr>
        <w:t>)</w:t>
      </w:r>
    </w:p>
    <w:p w14:paraId="335F4A2B" w14:textId="6CB17C14" w:rsidR="00F457AC" w:rsidRDefault="00F457AC" w:rsidP="00F457AC">
      <w:pPr>
        <w:pStyle w:val="ListParagraph"/>
        <w:numPr>
          <w:ilvl w:val="0"/>
          <w:numId w:val="17"/>
        </w:numPr>
        <w:rPr>
          <w:color w:val="000000" w:themeColor="text1"/>
          <w:sz w:val="24"/>
        </w:rPr>
      </w:pPr>
      <w:r w:rsidRPr="00F457AC">
        <w:rPr>
          <w:color w:val="000000" w:themeColor="text1"/>
          <w:sz w:val="24"/>
        </w:rPr>
        <w:t>Allowing public access (more complicated)</w:t>
      </w:r>
    </w:p>
    <w:p w14:paraId="50EC870E" w14:textId="1A6F77A2" w:rsidR="00AD636C" w:rsidRDefault="00AD636C" w:rsidP="00AD636C">
      <w:pPr>
        <w:rPr>
          <w:color w:val="000000" w:themeColor="text1"/>
          <w:sz w:val="24"/>
        </w:rPr>
      </w:pPr>
      <w:r>
        <w:rPr>
          <w:color w:val="000000" w:themeColor="text1"/>
          <w:sz w:val="24"/>
        </w:rPr>
        <w:t xml:space="preserve">Becky has some ideas about pursuing either, but needs feedback on which to </w:t>
      </w:r>
      <w:proofErr w:type="gramStart"/>
      <w:r>
        <w:rPr>
          <w:color w:val="000000" w:themeColor="text1"/>
          <w:sz w:val="24"/>
        </w:rPr>
        <w:t>pursue</w:t>
      </w:r>
      <w:proofErr w:type="gramEnd"/>
    </w:p>
    <w:p w14:paraId="4DA6FF49" w14:textId="450AAB98" w:rsidR="00AD636C" w:rsidRDefault="00AD636C" w:rsidP="00AD636C">
      <w:pPr>
        <w:rPr>
          <w:color w:val="000000" w:themeColor="text1"/>
          <w:sz w:val="24"/>
        </w:rPr>
      </w:pPr>
      <w:r>
        <w:rPr>
          <w:color w:val="000000" w:themeColor="text1"/>
          <w:sz w:val="24"/>
        </w:rPr>
        <w:t xml:space="preserve">Megan – want general public to view layers; more informed like WGs might want more of data sharing </w:t>
      </w:r>
      <w:proofErr w:type="gramStart"/>
      <w:r>
        <w:rPr>
          <w:color w:val="000000" w:themeColor="text1"/>
          <w:sz w:val="24"/>
        </w:rPr>
        <w:t>hub</w:t>
      </w:r>
      <w:proofErr w:type="gramEnd"/>
    </w:p>
    <w:p w14:paraId="6AB11AB0" w14:textId="2D8D7CE6" w:rsidR="00AD636C" w:rsidRDefault="00AD636C" w:rsidP="00AD636C">
      <w:pPr>
        <w:rPr>
          <w:color w:val="000000" w:themeColor="text1"/>
          <w:sz w:val="24"/>
        </w:rPr>
      </w:pPr>
      <w:r w:rsidRPr="00AD636C">
        <w:rPr>
          <w:b/>
          <w:bCs/>
          <w:color w:val="000000" w:themeColor="text1"/>
          <w:sz w:val="24"/>
        </w:rPr>
        <w:t xml:space="preserve">Follow up: </w:t>
      </w:r>
      <w:r>
        <w:rPr>
          <w:color w:val="000000" w:themeColor="text1"/>
          <w:sz w:val="24"/>
        </w:rPr>
        <w:t xml:space="preserve">Megan will bring this to Admin WG for a future </w:t>
      </w:r>
      <w:proofErr w:type="gramStart"/>
      <w:r>
        <w:rPr>
          <w:color w:val="000000" w:themeColor="text1"/>
          <w:sz w:val="24"/>
        </w:rPr>
        <w:t>decision</w:t>
      </w:r>
      <w:proofErr w:type="gramEnd"/>
    </w:p>
    <w:p w14:paraId="3C7F0E2D" w14:textId="6565C7D6" w:rsidR="00AD636C" w:rsidRDefault="00AD636C" w:rsidP="00AD636C">
      <w:pPr>
        <w:rPr>
          <w:color w:val="000000" w:themeColor="text1"/>
          <w:sz w:val="24"/>
        </w:rPr>
      </w:pPr>
      <w:r>
        <w:rPr>
          <w:color w:val="000000" w:themeColor="text1"/>
          <w:sz w:val="24"/>
        </w:rPr>
        <w:t xml:space="preserve">Becky is checking on if it would be good to have an ARCGIS online for all the </w:t>
      </w:r>
      <w:proofErr w:type="gramStart"/>
      <w:r>
        <w:rPr>
          <w:color w:val="000000" w:themeColor="text1"/>
          <w:sz w:val="24"/>
        </w:rPr>
        <w:t>collaboratives</w:t>
      </w:r>
      <w:proofErr w:type="gramEnd"/>
    </w:p>
    <w:p w14:paraId="0CB5D966" w14:textId="77777777" w:rsidR="00F457AC" w:rsidRDefault="00F457AC" w:rsidP="004259AE">
      <w:pPr>
        <w:rPr>
          <w:color w:val="000000" w:themeColor="text1"/>
          <w:sz w:val="24"/>
        </w:rPr>
      </w:pPr>
    </w:p>
    <w:p w14:paraId="05096EC6" w14:textId="77777777" w:rsidR="004259AE" w:rsidRPr="00AF5716" w:rsidRDefault="004259AE" w:rsidP="004259AE">
      <w:pPr>
        <w:rPr>
          <w:rFonts w:ascii="Arial" w:hAnsi="Arial" w:cs="Arial"/>
          <w:bCs/>
          <w:sz w:val="24"/>
        </w:rPr>
      </w:pPr>
      <w:r w:rsidRPr="00AF5716">
        <w:rPr>
          <w:rFonts w:cs="Calibri"/>
          <w:b/>
          <w:bCs/>
          <w:sz w:val="24"/>
        </w:rPr>
        <w:t>Aspen Presentation at Full Group ACCG Meeting</w:t>
      </w:r>
    </w:p>
    <w:p w14:paraId="61F370A9" w14:textId="6FF1F177" w:rsidR="000C2228" w:rsidRDefault="000C2228" w:rsidP="004259AE">
      <w:pPr>
        <w:rPr>
          <w:color w:val="000000" w:themeColor="text1"/>
          <w:sz w:val="24"/>
        </w:rPr>
      </w:pPr>
      <w:r>
        <w:rPr>
          <w:color w:val="000000" w:themeColor="text1"/>
          <w:sz w:val="24"/>
        </w:rPr>
        <w:t xml:space="preserve">For meadow ppt at nest ACCG - Regine will give an overview on meadows and Becky will give ecological perspective; and will pose questions to larger group on </w:t>
      </w:r>
      <w:proofErr w:type="gramStart"/>
      <w:r>
        <w:rPr>
          <w:color w:val="000000" w:themeColor="text1"/>
          <w:sz w:val="24"/>
        </w:rPr>
        <w:t>if  anyone</w:t>
      </w:r>
      <w:proofErr w:type="gramEnd"/>
      <w:r>
        <w:rPr>
          <w:color w:val="000000" w:themeColor="text1"/>
          <w:sz w:val="24"/>
        </w:rPr>
        <w:t xml:space="preserve"> knows of additional aspen locations; ppt will be 10-15 minutes</w:t>
      </w:r>
    </w:p>
    <w:p w14:paraId="06A93216" w14:textId="371B77BA" w:rsidR="000C2228" w:rsidRDefault="000C2228" w:rsidP="000C2228">
      <w:pPr>
        <w:rPr>
          <w:color w:val="000000" w:themeColor="text1"/>
          <w:sz w:val="24"/>
        </w:rPr>
      </w:pPr>
      <w:r w:rsidRPr="00AD636C">
        <w:rPr>
          <w:b/>
          <w:bCs/>
          <w:color w:val="000000" w:themeColor="text1"/>
          <w:sz w:val="24"/>
        </w:rPr>
        <w:t xml:space="preserve">Follow up: </w:t>
      </w:r>
      <w:r w:rsidRPr="000C2228">
        <w:rPr>
          <w:color w:val="000000" w:themeColor="text1"/>
          <w:sz w:val="24"/>
        </w:rPr>
        <w:t xml:space="preserve">Becky will follow up with Helen to </w:t>
      </w:r>
      <w:r>
        <w:rPr>
          <w:color w:val="000000" w:themeColor="text1"/>
          <w:sz w:val="24"/>
        </w:rPr>
        <w:t xml:space="preserve">confirm the details, assuming that Helen will not be able to join the meeting for the aspen/meadow </w:t>
      </w:r>
      <w:proofErr w:type="gramStart"/>
      <w:r>
        <w:rPr>
          <w:color w:val="000000" w:themeColor="text1"/>
          <w:sz w:val="24"/>
        </w:rPr>
        <w:t>ppt</w:t>
      </w:r>
      <w:proofErr w:type="gramEnd"/>
    </w:p>
    <w:p w14:paraId="3B0F568A" w14:textId="77777777" w:rsidR="000C2228" w:rsidRDefault="000C2228" w:rsidP="004259AE">
      <w:pPr>
        <w:rPr>
          <w:b/>
          <w:bCs/>
          <w:color w:val="000000" w:themeColor="text1"/>
          <w:sz w:val="24"/>
        </w:rPr>
      </w:pPr>
    </w:p>
    <w:p w14:paraId="0955A51B" w14:textId="095E960E" w:rsidR="004259AE" w:rsidRDefault="004259AE" w:rsidP="004259AE">
      <w:pPr>
        <w:rPr>
          <w:b/>
          <w:bCs/>
          <w:color w:val="000000" w:themeColor="text1"/>
          <w:sz w:val="24"/>
        </w:rPr>
      </w:pPr>
      <w:r w:rsidRPr="00AF5716">
        <w:rPr>
          <w:b/>
          <w:bCs/>
          <w:color w:val="000000" w:themeColor="text1"/>
          <w:sz w:val="24"/>
        </w:rPr>
        <w:t>Round Robin, Closeout</w:t>
      </w:r>
    </w:p>
    <w:p w14:paraId="236B5D5D" w14:textId="77777777" w:rsidR="00DF0B82" w:rsidRDefault="00DF0B82" w:rsidP="004259AE">
      <w:pPr>
        <w:rPr>
          <w:b/>
          <w:bCs/>
          <w:color w:val="000000" w:themeColor="text1"/>
          <w:sz w:val="24"/>
        </w:rPr>
      </w:pPr>
    </w:p>
    <w:p w14:paraId="61D64AE0" w14:textId="6B8FC31F" w:rsidR="00DF0B82" w:rsidRDefault="00DF0B82" w:rsidP="004259AE">
      <w:pPr>
        <w:rPr>
          <w:color w:val="000000" w:themeColor="text1"/>
          <w:sz w:val="24"/>
        </w:rPr>
      </w:pPr>
      <w:r>
        <w:rPr>
          <w:b/>
          <w:bCs/>
          <w:color w:val="000000" w:themeColor="text1"/>
          <w:sz w:val="24"/>
        </w:rPr>
        <w:t xml:space="preserve">Watershed Outcomes Bank – </w:t>
      </w:r>
      <w:r w:rsidRPr="00DF0B82">
        <w:rPr>
          <w:color w:val="000000" w:themeColor="text1"/>
          <w:sz w:val="24"/>
        </w:rPr>
        <w:t xml:space="preserve">Grant to Cosumnes River Watershed </w:t>
      </w:r>
      <w:r>
        <w:rPr>
          <w:color w:val="000000" w:themeColor="text1"/>
          <w:sz w:val="24"/>
        </w:rPr>
        <w:t xml:space="preserve">to develop this </w:t>
      </w:r>
      <w:proofErr w:type="gramStart"/>
      <w:r>
        <w:rPr>
          <w:color w:val="000000" w:themeColor="text1"/>
          <w:sz w:val="24"/>
        </w:rPr>
        <w:t>process</w:t>
      </w:r>
      <w:proofErr w:type="gramEnd"/>
    </w:p>
    <w:p w14:paraId="334CA18D" w14:textId="08386249" w:rsidR="004259AE" w:rsidRDefault="00416484" w:rsidP="004259AE">
      <w:pPr>
        <w:rPr>
          <w:color w:val="000000" w:themeColor="text1"/>
          <w:sz w:val="24"/>
        </w:rPr>
      </w:pPr>
      <w:r>
        <w:rPr>
          <w:color w:val="000000" w:themeColor="text1"/>
          <w:sz w:val="24"/>
        </w:rPr>
        <w:t>RX fire in Arnold Avery project – Megan asks if she needs to change to her monitoring protocol for her assessment area. Megan will follow up with Becky on this.</w:t>
      </w:r>
    </w:p>
    <w:p w14:paraId="57A217A4" w14:textId="77777777" w:rsidR="00416484" w:rsidRDefault="00416484" w:rsidP="004259AE">
      <w:pPr>
        <w:rPr>
          <w:b/>
          <w:bCs/>
          <w:color w:val="000000" w:themeColor="text1"/>
          <w:sz w:val="24"/>
        </w:rPr>
      </w:pPr>
    </w:p>
    <w:p w14:paraId="1DB1E0B9" w14:textId="30F04E73" w:rsidR="00DF0B82" w:rsidRPr="00416484" w:rsidRDefault="00DF0B82" w:rsidP="004259AE">
      <w:pPr>
        <w:rPr>
          <w:b/>
          <w:bCs/>
          <w:color w:val="000000" w:themeColor="text1"/>
          <w:sz w:val="24"/>
          <w:u w:val="single"/>
        </w:rPr>
      </w:pPr>
      <w:r w:rsidRPr="00416484">
        <w:rPr>
          <w:b/>
          <w:bCs/>
          <w:color w:val="000000" w:themeColor="text1"/>
          <w:sz w:val="24"/>
          <w:u w:val="single"/>
        </w:rPr>
        <w:t>To do list</w:t>
      </w:r>
    </w:p>
    <w:p w14:paraId="70DB8774" w14:textId="77777777" w:rsidR="00DF0B82" w:rsidRDefault="00DF0B82" w:rsidP="004259AE">
      <w:pPr>
        <w:rPr>
          <w:b/>
          <w:bCs/>
          <w:color w:val="000000" w:themeColor="text1"/>
          <w:sz w:val="24"/>
        </w:rPr>
      </w:pPr>
    </w:p>
    <w:p w14:paraId="5C0E84E0" w14:textId="460EC665" w:rsidR="00DF0B82" w:rsidRDefault="00DF0B82" w:rsidP="004259AE">
      <w:pPr>
        <w:rPr>
          <w:b/>
          <w:bCs/>
          <w:color w:val="000000" w:themeColor="text1"/>
          <w:sz w:val="24"/>
        </w:rPr>
      </w:pPr>
      <w:r>
        <w:rPr>
          <w:b/>
          <w:bCs/>
          <w:color w:val="000000" w:themeColor="text1"/>
          <w:sz w:val="24"/>
        </w:rPr>
        <w:t>Becky</w:t>
      </w:r>
    </w:p>
    <w:p w14:paraId="3CD4D399" w14:textId="77777777" w:rsidR="00DF0B82" w:rsidRDefault="00DF0B82" w:rsidP="004259AE">
      <w:pPr>
        <w:rPr>
          <w:b/>
          <w:bCs/>
          <w:color w:val="000000" w:themeColor="text1"/>
          <w:sz w:val="24"/>
        </w:rPr>
      </w:pPr>
    </w:p>
    <w:p w14:paraId="4696F4A5" w14:textId="62222BAB" w:rsidR="00DF0B82" w:rsidRPr="00DF0B82" w:rsidRDefault="00DF0B82" w:rsidP="00DF0B82">
      <w:pPr>
        <w:pStyle w:val="ListParagraph"/>
        <w:numPr>
          <w:ilvl w:val="0"/>
          <w:numId w:val="18"/>
        </w:numPr>
        <w:rPr>
          <w:rFonts w:asciiTheme="minorHAnsi" w:hAnsiTheme="minorHAnsi" w:cstheme="minorHAnsi"/>
          <w:sz w:val="24"/>
        </w:rPr>
      </w:pPr>
      <w:r w:rsidRPr="00DF0B82">
        <w:rPr>
          <w:rFonts w:asciiTheme="minorHAnsi" w:hAnsiTheme="minorHAnsi" w:cstheme="minorHAnsi"/>
          <w:sz w:val="24"/>
        </w:rPr>
        <w:t>Need to find out how to provide feedback on RRK – who to send this to and in what form?</w:t>
      </w:r>
    </w:p>
    <w:p w14:paraId="6C10F8B5" w14:textId="56D510B8" w:rsidR="00DF0B82" w:rsidRDefault="00DF0B82" w:rsidP="00DF0B82">
      <w:pPr>
        <w:pStyle w:val="ListParagraph"/>
        <w:numPr>
          <w:ilvl w:val="0"/>
          <w:numId w:val="18"/>
        </w:numPr>
        <w:rPr>
          <w:rFonts w:asciiTheme="minorHAnsi" w:hAnsiTheme="minorHAnsi" w:cstheme="minorHAnsi"/>
          <w:sz w:val="24"/>
        </w:rPr>
      </w:pPr>
      <w:r w:rsidRPr="00DF0B82">
        <w:rPr>
          <w:rFonts w:asciiTheme="minorHAnsi" w:hAnsiTheme="minorHAnsi" w:cstheme="minorHAnsi"/>
          <w:sz w:val="24"/>
        </w:rPr>
        <w:t xml:space="preserve">Need to clarify if download data is same as in viewer and if metric dictionary posted on website is the current one need to have meta-data and data layer update </w:t>
      </w:r>
      <w:proofErr w:type="gramStart"/>
      <w:r w:rsidRPr="00DF0B82">
        <w:rPr>
          <w:rFonts w:asciiTheme="minorHAnsi" w:hAnsiTheme="minorHAnsi" w:cstheme="minorHAnsi"/>
          <w:sz w:val="24"/>
        </w:rPr>
        <w:t>page</w:t>
      </w:r>
      <w:proofErr w:type="gramEnd"/>
    </w:p>
    <w:p w14:paraId="1602FB04" w14:textId="4A19CD12" w:rsidR="00DF0B82" w:rsidRPr="00DF0B82" w:rsidRDefault="00DF0B82" w:rsidP="00DF0B82">
      <w:pPr>
        <w:pStyle w:val="ListParagraph"/>
        <w:numPr>
          <w:ilvl w:val="0"/>
          <w:numId w:val="18"/>
        </w:numPr>
        <w:rPr>
          <w:rStyle w:val="ui-provider"/>
          <w:rFonts w:asciiTheme="minorHAnsi" w:hAnsiTheme="minorHAnsi" w:cstheme="minorHAnsi"/>
          <w:sz w:val="24"/>
          <w:szCs w:val="24"/>
        </w:rPr>
      </w:pPr>
      <w:r>
        <w:rPr>
          <w:rStyle w:val="ui-provider"/>
          <w:rFonts w:asciiTheme="minorHAnsi" w:hAnsiTheme="minorHAnsi" w:cstheme="minorHAnsi"/>
          <w:sz w:val="24"/>
          <w:szCs w:val="24"/>
        </w:rPr>
        <w:t>D</w:t>
      </w:r>
      <w:r w:rsidRPr="00DF0B82">
        <w:rPr>
          <w:rStyle w:val="ui-provider"/>
          <w:rFonts w:asciiTheme="minorHAnsi" w:hAnsiTheme="minorHAnsi" w:cstheme="minorHAnsi"/>
          <w:sz w:val="24"/>
          <w:szCs w:val="24"/>
        </w:rPr>
        <w:t xml:space="preserve">evelop questions and then summarize what we want to do re: generating monitoring data from RRKs; will then submit project to MARS (Mapping and Remote Sensing) to assist in </w:t>
      </w:r>
      <w:r w:rsidR="002C4BCF">
        <w:rPr>
          <w:rStyle w:val="ui-provider"/>
          <w:rFonts w:asciiTheme="minorHAnsi" w:hAnsiTheme="minorHAnsi" w:cstheme="minorHAnsi"/>
          <w:sz w:val="24"/>
          <w:szCs w:val="24"/>
        </w:rPr>
        <w:t>(in progress – will review at our July meeting before submission)</w:t>
      </w:r>
    </w:p>
    <w:p w14:paraId="5F9C9B69" w14:textId="29825040" w:rsidR="00DF0B82" w:rsidRPr="00DF0B82" w:rsidRDefault="00DF0B82" w:rsidP="00DF0B82">
      <w:pPr>
        <w:pStyle w:val="ListParagraph"/>
        <w:numPr>
          <w:ilvl w:val="0"/>
          <w:numId w:val="18"/>
        </w:numPr>
        <w:rPr>
          <w:rFonts w:asciiTheme="minorHAnsi" w:hAnsiTheme="minorHAnsi" w:cstheme="minorHAnsi"/>
          <w:sz w:val="24"/>
        </w:rPr>
      </w:pPr>
      <w:r>
        <w:rPr>
          <w:rFonts w:asciiTheme="minorHAnsi" w:hAnsiTheme="minorHAnsi" w:cstheme="minorHAnsi"/>
          <w:sz w:val="24"/>
          <w:szCs w:val="24"/>
        </w:rPr>
        <w:t>W</w:t>
      </w:r>
      <w:r w:rsidRPr="00F457AC">
        <w:rPr>
          <w:rFonts w:asciiTheme="minorHAnsi" w:hAnsiTheme="minorHAnsi" w:cstheme="minorHAnsi"/>
          <w:sz w:val="24"/>
          <w:szCs w:val="24"/>
        </w:rPr>
        <w:t>ill offer tentative dates for workshops</w:t>
      </w:r>
      <w:r w:rsidR="00D86231">
        <w:rPr>
          <w:rFonts w:asciiTheme="minorHAnsi" w:hAnsiTheme="minorHAnsi" w:cstheme="minorHAnsi"/>
          <w:sz w:val="24"/>
          <w:szCs w:val="24"/>
        </w:rPr>
        <w:t xml:space="preserve"> (target is late September) </w:t>
      </w:r>
      <w:r w:rsidRPr="00F457AC">
        <w:rPr>
          <w:rFonts w:asciiTheme="minorHAnsi" w:hAnsiTheme="minorHAnsi" w:cstheme="minorHAnsi"/>
          <w:sz w:val="24"/>
          <w:szCs w:val="24"/>
        </w:rPr>
        <w:t>and will recirculate some information on the workshops</w:t>
      </w:r>
      <w:r w:rsidR="00B30148">
        <w:rPr>
          <w:rFonts w:asciiTheme="minorHAnsi" w:hAnsiTheme="minorHAnsi" w:cstheme="minorHAnsi"/>
          <w:sz w:val="24"/>
          <w:szCs w:val="24"/>
        </w:rPr>
        <w:t xml:space="preserve"> (done)</w:t>
      </w:r>
    </w:p>
    <w:p w14:paraId="71EFCC39" w14:textId="295C4C75" w:rsidR="00DF0B82" w:rsidRPr="00DF0B82" w:rsidRDefault="00DF0B82" w:rsidP="00DF0B82">
      <w:pPr>
        <w:pStyle w:val="ListParagraph"/>
        <w:numPr>
          <w:ilvl w:val="0"/>
          <w:numId w:val="18"/>
        </w:numPr>
        <w:rPr>
          <w:color w:val="000000" w:themeColor="text1"/>
          <w:sz w:val="24"/>
        </w:rPr>
      </w:pPr>
      <w:r>
        <w:rPr>
          <w:color w:val="000000" w:themeColor="text1"/>
          <w:sz w:val="24"/>
        </w:rPr>
        <w:t>W</w:t>
      </w:r>
      <w:r w:rsidRPr="00DF0B82">
        <w:rPr>
          <w:color w:val="000000" w:themeColor="text1"/>
          <w:sz w:val="24"/>
        </w:rPr>
        <w:t>ill follow up with Helen to confirm the details, assuming that Helen will not be able to join the meeting for the aspen/meadow ppt</w:t>
      </w:r>
      <w:r w:rsidR="00B30148">
        <w:rPr>
          <w:color w:val="000000" w:themeColor="text1"/>
          <w:sz w:val="24"/>
        </w:rPr>
        <w:t xml:space="preserve"> (done)</w:t>
      </w:r>
    </w:p>
    <w:p w14:paraId="6474DA83" w14:textId="77777777" w:rsidR="00DF0B82" w:rsidRPr="00DF0B82" w:rsidRDefault="00DF0B82" w:rsidP="00DF0B82">
      <w:pPr>
        <w:ind w:left="360"/>
        <w:rPr>
          <w:rFonts w:asciiTheme="minorHAnsi" w:hAnsiTheme="minorHAnsi" w:cstheme="minorHAnsi"/>
          <w:sz w:val="24"/>
        </w:rPr>
      </w:pPr>
    </w:p>
    <w:p w14:paraId="187B2068" w14:textId="4D4D83B1" w:rsidR="00DF0B82" w:rsidRDefault="00DF0B82" w:rsidP="004259AE">
      <w:pPr>
        <w:rPr>
          <w:b/>
          <w:bCs/>
          <w:color w:val="000000" w:themeColor="text1"/>
          <w:sz w:val="24"/>
        </w:rPr>
      </w:pPr>
      <w:r>
        <w:rPr>
          <w:b/>
          <w:bCs/>
          <w:color w:val="000000" w:themeColor="text1"/>
          <w:sz w:val="24"/>
        </w:rPr>
        <w:t>Megan</w:t>
      </w:r>
    </w:p>
    <w:p w14:paraId="7C88AB56" w14:textId="77777777" w:rsidR="00DF0B82" w:rsidRDefault="00DF0B82" w:rsidP="004259AE">
      <w:pPr>
        <w:rPr>
          <w:b/>
          <w:bCs/>
          <w:color w:val="000000" w:themeColor="text1"/>
          <w:sz w:val="24"/>
        </w:rPr>
      </w:pPr>
    </w:p>
    <w:p w14:paraId="0E403BAE" w14:textId="21D794B8" w:rsidR="00DF0B82" w:rsidRDefault="00DF0B82" w:rsidP="00DF0B82">
      <w:pPr>
        <w:pStyle w:val="ListParagraph"/>
        <w:numPr>
          <w:ilvl w:val="0"/>
          <w:numId w:val="19"/>
        </w:numPr>
        <w:rPr>
          <w:color w:val="000000" w:themeColor="text1"/>
          <w:sz w:val="24"/>
        </w:rPr>
      </w:pPr>
      <w:r w:rsidRPr="00DF0B82">
        <w:rPr>
          <w:color w:val="000000" w:themeColor="text1"/>
          <w:sz w:val="24"/>
        </w:rPr>
        <w:t>Will bring idea</w:t>
      </w:r>
      <w:r>
        <w:rPr>
          <w:color w:val="000000" w:themeColor="text1"/>
          <w:sz w:val="24"/>
        </w:rPr>
        <w:t>s</w:t>
      </w:r>
      <w:r w:rsidRPr="00DF0B82">
        <w:rPr>
          <w:color w:val="000000" w:themeColor="text1"/>
          <w:sz w:val="24"/>
        </w:rPr>
        <w:t xml:space="preserve"> about </w:t>
      </w:r>
      <w:r w:rsidR="00E85ABA">
        <w:rPr>
          <w:color w:val="000000" w:themeColor="text1"/>
          <w:sz w:val="24"/>
        </w:rPr>
        <w:t xml:space="preserve">mapping website </w:t>
      </w:r>
      <w:r>
        <w:rPr>
          <w:color w:val="000000" w:themeColor="text1"/>
          <w:sz w:val="24"/>
        </w:rPr>
        <w:t>discussed above about to the Admin WG</w:t>
      </w:r>
    </w:p>
    <w:p w14:paraId="288E8651" w14:textId="687899E2" w:rsidR="00416484" w:rsidRDefault="00416484" w:rsidP="00DF0B82">
      <w:pPr>
        <w:pStyle w:val="ListParagraph"/>
        <w:numPr>
          <w:ilvl w:val="0"/>
          <w:numId w:val="19"/>
        </w:numPr>
        <w:rPr>
          <w:color w:val="000000" w:themeColor="text1"/>
          <w:sz w:val="24"/>
        </w:rPr>
      </w:pPr>
      <w:r>
        <w:rPr>
          <w:color w:val="000000" w:themeColor="text1"/>
          <w:sz w:val="24"/>
        </w:rPr>
        <w:t xml:space="preserve">Will follow up with Becky on monitoring in her Arnold-Avery </w:t>
      </w:r>
      <w:proofErr w:type="gramStart"/>
      <w:r>
        <w:rPr>
          <w:color w:val="000000" w:themeColor="text1"/>
          <w:sz w:val="24"/>
        </w:rPr>
        <w:t>plots</w:t>
      </w:r>
      <w:proofErr w:type="gramEnd"/>
    </w:p>
    <w:p w14:paraId="06842708" w14:textId="2B280FAF" w:rsidR="00B30148" w:rsidRDefault="00B30148" w:rsidP="00DF0B82">
      <w:pPr>
        <w:pStyle w:val="ListParagraph"/>
        <w:numPr>
          <w:ilvl w:val="0"/>
          <w:numId w:val="19"/>
        </w:numPr>
        <w:rPr>
          <w:color w:val="000000" w:themeColor="text1"/>
          <w:sz w:val="24"/>
        </w:rPr>
      </w:pPr>
      <w:r>
        <w:rPr>
          <w:color w:val="000000" w:themeColor="text1"/>
          <w:sz w:val="24"/>
        </w:rPr>
        <w:lastRenderedPageBreak/>
        <w:t xml:space="preserve">Share cheat sheet for website </w:t>
      </w:r>
      <w:proofErr w:type="gramStart"/>
      <w:r>
        <w:rPr>
          <w:color w:val="000000" w:themeColor="text1"/>
          <w:sz w:val="24"/>
        </w:rPr>
        <w:t>updates</w:t>
      </w:r>
      <w:proofErr w:type="gramEnd"/>
    </w:p>
    <w:p w14:paraId="511EE930" w14:textId="77777777" w:rsidR="00B30148" w:rsidRPr="00F53A6E" w:rsidRDefault="00B30148" w:rsidP="00B30148">
      <w:pPr>
        <w:rPr>
          <w:rFonts w:asciiTheme="minorHAnsi" w:hAnsiTheme="minorHAnsi" w:cstheme="minorHAnsi"/>
          <w:b/>
          <w:bCs/>
          <w:color w:val="auto"/>
          <w:kern w:val="0"/>
          <w:sz w:val="24"/>
        </w:rPr>
      </w:pPr>
      <w:r w:rsidRPr="00F53A6E">
        <w:rPr>
          <w:rFonts w:asciiTheme="minorHAnsi" w:hAnsiTheme="minorHAnsi" w:cstheme="minorHAnsi"/>
          <w:b/>
          <w:bCs/>
          <w:color w:val="auto"/>
          <w:kern w:val="0"/>
          <w:sz w:val="24"/>
        </w:rPr>
        <w:t>Sue</w:t>
      </w:r>
    </w:p>
    <w:p w14:paraId="29E4C628" w14:textId="77777777" w:rsidR="00B30148" w:rsidRDefault="00B30148" w:rsidP="00B30148">
      <w:pPr>
        <w:pStyle w:val="ListParagraph"/>
        <w:numPr>
          <w:ilvl w:val="0"/>
          <w:numId w:val="22"/>
        </w:numPr>
        <w:rPr>
          <w:rFonts w:asciiTheme="minorHAnsi" w:hAnsiTheme="minorHAnsi" w:cstheme="minorHAnsi"/>
          <w:color w:val="auto"/>
          <w:kern w:val="0"/>
          <w:sz w:val="24"/>
        </w:rPr>
      </w:pPr>
      <w:r>
        <w:rPr>
          <w:rFonts w:asciiTheme="minorHAnsi" w:hAnsiTheme="minorHAnsi" w:cstheme="minorHAnsi"/>
          <w:color w:val="auto"/>
          <w:kern w:val="0"/>
          <w:sz w:val="24"/>
        </w:rPr>
        <w:t>R</w:t>
      </w:r>
      <w:r w:rsidRPr="007D07F9">
        <w:rPr>
          <w:rFonts w:asciiTheme="minorHAnsi" w:hAnsiTheme="minorHAnsi" w:cstheme="minorHAnsi"/>
          <w:color w:val="auto"/>
          <w:kern w:val="0"/>
          <w:sz w:val="24"/>
        </w:rPr>
        <w:t xml:space="preserve">ecruit CNPS folks for monitoring when more specific information is </w:t>
      </w:r>
      <w:proofErr w:type="gramStart"/>
      <w:r w:rsidRPr="007D07F9">
        <w:rPr>
          <w:rFonts w:asciiTheme="minorHAnsi" w:hAnsiTheme="minorHAnsi" w:cstheme="minorHAnsi"/>
          <w:color w:val="auto"/>
          <w:kern w:val="0"/>
          <w:sz w:val="24"/>
        </w:rPr>
        <w:t>available</w:t>
      </w:r>
      <w:proofErr w:type="gramEnd"/>
    </w:p>
    <w:p w14:paraId="23D0B5C4" w14:textId="77777777" w:rsidR="00B30148" w:rsidRDefault="00B30148" w:rsidP="00B30148">
      <w:pPr>
        <w:ind w:left="360"/>
        <w:rPr>
          <w:color w:val="000000" w:themeColor="text1"/>
          <w:sz w:val="24"/>
        </w:rPr>
      </w:pPr>
    </w:p>
    <w:p w14:paraId="6F9D5EB6" w14:textId="77777777" w:rsidR="00B30148" w:rsidRPr="00B476B2" w:rsidRDefault="00B30148" w:rsidP="00B30148">
      <w:pPr>
        <w:pStyle w:val="Default"/>
        <w:rPr>
          <w:b/>
          <w:bCs/>
        </w:rPr>
      </w:pPr>
      <w:r w:rsidRPr="00B476B2">
        <w:rPr>
          <w:b/>
          <w:bCs/>
        </w:rPr>
        <w:t>Ongoing Task List</w:t>
      </w:r>
    </w:p>
    <w:p w14:paraId="0347661B" w14:textId="77777777" w:rsidR="00B30148" w:rsidRPr="00B476B2" w:rsidRDefault="00B30148" w:rsidP="00B30148">
      <w:pPr>
        <w:pStyle w:val="Default"/>
        <w:rPr>
          <w:b/>
          <w:bCs/>
          <w:color w:val="auto"/>
        </w:rPr>
      </w:pPr>
    </w:p>
    <w:p w14:paraId="6524C231" w14:textId="77777777" w:rsidR="00B30148" w:rsidRPr="00B476B2" w:rsidRDefault="00B30148" w:rsidP="00B30148">
      <w:pPr>
        <w:pStyle w:val="Default"/>
        <w:rPr>
          <w:color w:val="auto"/>
        </w:rPr>
      </w:pPr>
      <w:r w:rsidRPr="00B476B2">
        <w:rPr>
          <w:b/>
          <w:bCs/>
          <w:color w:val="auto"/>
        </w:rPr>
        <w:t xml:space="preserve">All </w:t>
      </w:r>
    </w:p>
    <w:p w14:paraId="4E3ACE55" w14:textId="77777777" w:rsidR="00B30148" w:rsidRPr="00B476B2" w:rsidRDefault="00B30148" w:rsidP="00B30148">
      <w:pPr>
        <w:pStyle w:val="Default"/>
        <w:numPr>
          <w:ilvl w:val="0"/>
          <w:numId w:val="7"/>
        </w:numPr>
        <w:tabs>
          <w:tab w:val="left" w:pos="90"/>
        </w:tabs>
        <w:rPr>
          <w:color w:val="auto"/>
        </w:rPr>
      </w:pPr>
      <w:r w:rsidRPr="00B476B2">
        <w:rPr>
          <w:color w:val="auto"/>
        </w:rPr>
        <w:t xml:space="preserve">Share relevant papers or talks that might be important to share with the </w:t>
      </w:r>
      <w:proofErr w:type="gramStart"/>
      <w:r w:rsidRPr="00B476B2">
        <w:rPr>
          <w:color w:val="auto"/>
        </w:rPr>
        <w:t>group</w:t>
      </w:r>
      <w:proofErr w:type="gramEnd"/>
      <w:r w:rsidRPr="00B476B2">
        <w:rPr>
          <w:color w:val="auto"/>
        </w:rPr>
        <w:t xml:space="preserve"> </w:t>
      </w:r>
    </w:p>
    <w:p w14:paraId="410A7F60" w14:textId="77777777" w:rsidR="00B30148" w:rsidRPr="00B476B2" w:rsidRDefault="00B30148" w:rsidP="00B30148">
      <w:pPr>
        <w:rPr>
          <w:rFonts w:cs="Calibri"/>
          <w:sz w:val="24"/>
        </w:rPr>
      </w:pPr>
    </w:p>
    <w:p w14:paraId="4AC56050" w14:textId="77777777" w:rsidR="00B30148" w:rsidRPr="00B476B2" w:rsidRDefault="00B30148" w:rsidP="00B30148">
      <w:pPr>
        <w:rPr>
          <w:rFonts w:cs="Calibri"/>
          <w:b/>
          <w:bCs/>
          <w:sz w:val="24"/>
        </w:rPr>
      </w:pPr>
      <w:r w:rsidRPr="00B476B2">
        <w:rPr>
          <w:rFonts w:cs="Calibri"/>
          <w:b/>
          <w:bCs/>
          <w:sz w:val="24"/>
        </w:rPr>
        <w:t>Becky</w:t>
      </w:r>
    </w:p>
    <w:p w14:paraId="31331DAF" w14:textId="77777777" w:rsidR="00B30148" w:rsidRPr="00B476B2" w:rsidRDefault="00B30148" w:rsidP="00B30148">
      <w:pPr>
        <w:numPr>
          <w:ilvl w:val="0"/>
          <w:numId w:val="5"/>
        </w:numPr>
        <w:textAlignment w:val="center"/>
        <w:rPr>
          <w:rFonts w:cs="Calibri"/>
          <w:sz w:val="24"/>
        </w:rPr>
      </w:pPr>
      <w:r w:rsidRPr="00B476B2">
        <w:rPr>
          <w:rFonts w:cs="Calibri"/>
          <w:sz w:val="24"/>
        </w:rPr>
        <w:t xml:space="preserve">Summarize Long Fire data – is this something that Saba could </w:t>
      </w:r>
      <w:proofErr w:type="gramStart"/>
      <w:r w:rsidRPr="00B476B2">
        <w:rPr>
          <w:rFonts w:cs="Calibri"/>
          <w:sz w:val="24"/>
        </w:rPr>
        <w:t>tackle</w:t>
      </w:r>
      <w:proofErr w:type="gramEnd"/>
    </w:p>
    <w:p w14:paraId="110693CD" w14:textId="77777777" w:rsidR="00B30148" w:rsidRPr="00B476B2" w:rsidRDefault="00B30148" w:rsidP="00B30148">
      <w:pPr>
        <w:numPr>
          <w:ilvl w:val="0"/>
          <w:numId w:val="5"/>
        </w:numPr>
        <w:textAlignment w:val="center"/>
        <w:rPr>
          <w:rFonts w:cs="Calibri"/>
          <w:sz w:val="24"/>
        </w:rPr>
      </w:pPr>
      <w:r w:rsidRPr="00B476B2">
        <w:rPr>
          <w:rFonts w:cs="Calibri"/>
          <w:sz w:val="24"/>
        </w:rPr>
        <w:t xml:space="preserve">Summarize Caldor field tour summaries with </w:t>
      </w:r>
      <w:proofErr w:type="gramStart"/>
      <w:r w:rsidRPr="00B476B2">
        <w:rPr>
          <w:rFonts w:cs="Calibri"/>
          <w:sz w:val="24"/>
        </w:rPr>
        <w:t>Derek</w:t>
      </w:r>
      <w:proofErr w:type="gramEnd"/>
    </w:p>
    <w:p w14:paraId="4460CF0D" w14:textId="577AD07A" w:rsidR="00B30148" w:rsidRDefault="00B30148" w:rsidP="00B30148">
      <w:pPr>
        <w:numPr>
          <w:ilvl w:val="0"/>
          <w:numId w:val="5"/>
        </w:numPr>
        <w:textAlignment w:val="center"/>
        <w:rPr>
          <w:rFonts w:cs="Calibri"/>
          <w:sz w:val="24"/>
        </w:rPr>
      </w:pPr>
      <w:r w:rsidRPr="00B476B2">
        <w:rPr>
          <w:rFonts w:cs="Calibri"/>
          <w:sz w:val="24"/>
        </w:rPr>
        <w:t>Summarize Foster Firs Data (Becky W. will complete this task)</w:t>
      </w:r>
      <w:r>
        <w:rPr>
          <w:rFonts w:cs="Calibri"/>
          <w:sz w:val="24"/>
        </w:rPr>
        <w:t xml:space="preserve"> (at end of field season)</w:t>
      </w:r>
    </w:p>
    <w:p w14:paraId="3D97125A" w14:textId="77777777" w:rsidR="00B30148" w:rsidRPr="00B476B2" w:rsidRDefault="00B30148" w:rsidP="00B30148">
      <w:pPr>
        <w:pStyle w:val="ListParagraph"/>
        <w:numPr>
          <w:ilvl w:val="0"/>
          <w:numId w:val="5"/>
        </w:numPr>
        <w:spacing w:after="160" w:line="259" w:lineRule="auto"/>
        <w:rPr>
          <w:rFonts w:cs="Calibri"/>
          <w:sz w:val="24"/>
          <w:szCs w:val="24"/>
        </w:rPr>
      </w:pPr>
      <w:r w:rsidRPr="00B476B2">
        <w:rPr>
          <w:rFonts w:cs="Calibri"/>
          <w:sz w:val="24"/>
          <w:szCs w:val="24"/>
        </w:rPr>
        <w:t xml:space="preserve">Continue to merge all monitoring spatial data into one </w:t>
      </w:r>
      <w:proofErr w:type="gramStart"/>
      <w:r w:rsidRPr="00B476B2">
        <w:rPr>
          <w:rFonts w:cs="Calibri"/>
          <w:sz w:val="24"/>
          <w:szCs w:val="24"/>
        </w:rPr>
        <w:t>place</w:t>
      </w:r>
      <w:proofErr w:type="gramEnd"/>
      <w:r w:rsidRPr="00B476B2">
        <w:rPr>
          <w:rFonts w:cs="Calibri"/>
          <w:sz w:val="24"/>
          <w:szCs w:val="24"/>
        </w:rPr>
        <w:t xml:space="preserve"> </w:t>
      </w:r>
    </w:p>
    <w:p w14:paraId="67A7E7CD" w14:textId="50E0013A" w:rsidR="00B30148" w:rsidRPr="00502E63" w:rsidRDefault="00B30148" w:rsidP="00B30148">
      <w:pPr>
        <w:pStyle w:val="ListParagraph"/>
        <w:numPr>
          <w:ilvl w:val="0"/>
          <w:numId w:val="5"/>
        </w:numPr>
        <w:spacing w:line="259" w:lineRule="auto"/>
        <w:rPr>
          <w:rFonts w:cs="Calibri"/>
          <w:sz w:val="24"/>
          <w:szCs w:val="24"/>
        </w:rPr>
      </w:pPr>
      <w:r w:rsidRPr="00B476B2">
        <w:rPr>
          <w:rFonts w:cs="Calibri"/>
          <w:sz w:val="24"/>
          <w:szCs w:val="24"/>
        </w:rPr>
        <w:t xml:space="preserve">Determine whether the Forest Service can house the spatial database on our ArcGIS Online </w:t>
      </w:r>
      <w:r>
        <w:rPr>
          <w:rFonts w:cs="Calibri"/>
          <w:sz w:val="24"/>
          <w:szCs w:val="24"/>
        </w:rPr>
        <w:t>(in process)</w:t>
      </w:r>
    </w:p>
    <w:p w14:paraId="2F748CE6" w14:textId="77777777" w:rsidR="00B30148" w:rsidRPr="00502E63" w:rsidRDefault="00B30148" w:rsidP="00B30148">
      <w:pPr>
        <w:textAlignment w:val="center"/>
        <w:rPr>
          <w:rFonts w:cs="Calibri"/>
          <w:b/>
          <w:bCs/>
          <w:sz w:val="24"/>
        </w:rPr>
      </w:pPr>
      <w:r w:rsidRPr="00502E63">
        <w:rPr>
          <w:rFonts w:cs="Calibri"/>
          <w:b/>
          <w:bCs/>
          <w:sz w:val="24"/>
        </w:rPr>
        <w:t>Helen</w:t>
      </w:r>
    </w:p>
    <w:p w14:paraId="254E1CD6" w14:textId="77777777" w:rsidR="00B30148" w:rsidRPr="00B476B2" w:rsidRDefault="00B30148" w:rsidP="00B30148">
      <w:pPr>
        <w:numPr>
          <w:ilvl w:val="0"/>
          <w:numId w:val="25"/>
        </w:numPr>
        <w:textAlignment w:val="center"/>
        <w:rPr>
          <w:rFonts w:cs="Calibri"/>
          <w:sz w:val="24"/>
        </w:rPr>
      </w:pPr>
      <w:r w:rsidRPr="00B476B2">
        <w:rPr>
          <w:rFonts w:cs="Calibri"/>
          <w:sz w:val="24"/>
        </w:rPr>
        <w:t xml:space="preserve">Will look into potential effects of changes in phenology and how this might affect the NDVI - no hurry on this task - 2025 revisit this </w:t>
      </w:r>
      <w:proofErr w:type="gramStart"/>
      <w:r w:rsidRPr="00B476B2">
        <w:rPr>
          <w:rFonts w:cs="Calibri"/>
          <w:sz w:val="24"/>
        </w:rPr>
        <w:t>analysis</w:t>
      </w:r>
      <w:proofErr w:type="gramEnd"/>
    </w:p>
    <w:p w14:paraId="40B509F2" w14:textId="77777777" w:rsidR="00B30148" w:rsidRPr="00B476B2" w:rsidRDefault="00B30148" w:rsidP="00B30148">
      <w:pPr>
        <w:rPr>
          <w:rFonts w:cs="Calibri"/>
          <w:sz w:val="24"/>
        </w:rPr>
      </w:pPr>
    </w:p>
    <w:p w14:paraId="7C4B5856" w14:textId="77777777" w:rsidR="00B30148" w:rsidRPr="00B476B2" w:rsidRDefault="00B30148" w:rsidP="00B30148">
      <w:pPr>
        <w:pStyle w:val="Default"/>
        <w:rPr>
          <w:b/>
          <w:bCs/>
        </w:rPr>
      </w:pPr>
      <w:r w:rsidRPr="00B476B2">
        <w:rPr>
          <w:b/>
          <w:bCs/>
        </w:rPr>
        <w:t xml:space="preserve">Future Agenda Topics </w:t>
      </w:r>
    </w:p>
    <w:p w14:paraId="7188C9C2" w14:textId="77777777" w:rsidR="00B30148" w:rsidRPr="00B476B2" w:rsidRDefault="00B30148" w:rsidP="00B30148">
      <w:pPr>
        <w:pStyle w:val="ListParagraph"/>
        <w:numPr>
          <w:ilvl w:val="0"/>
          <w:numId w:val="24"/>
        </w:numPr>
        <w:rPr>
          <w:rFonts w:cs="Calibri"/>
          <w:sz w:val="24"/>
          <w:szCs w:val="24"/>
        </w:rPr>
      </w:pPr>
      <w:r w:rsidRPr="00B476B2">
        <w:rPr>
          <w:rFonts w:cs="Calibri"/>
          <w:sz w:val="24"/>
          <w:szCs w:val="24"/>
        </w:rPr>
        <w:t>Another interesting project Virtual fencing - UC Extension - in Caldor Fire - interest to ACCG - relatively new technology for grazing allotments - topic for future meeting</w:t>
      </w:r>
    </w:p>
    <w:p w14:paraId="27B114AF" w14:textId="77777777" w:rsidR="00B30148" w:rsidRPr="00B476B2" w:rsidRDefault="00B30148" w:rsidP="00B30148">
      <w:pPr>
        <w:pStyle w:val="ListParagraph"/>
        <w:numPr>
          <w:ilvl w:val="0"/>
          <w:numId w:val="24"/>
        </w:numPr>
        <w:rPr>
          <w:rFonts w:cs="Calibri"/>
          <w:sz w:val="24"/>
          <w:szCs w:val="24"/>
        </w:rPr>
      </w:pPr>
      <w:r>
        <w:rPr>
          <w:rFonts w:cs="Calibri"/>
          <w:sz w:val="24"/>
          <w:szCs w:val="24"/>
        </w:rPr>
        <w:t>Thompson M</w:t>
      </w:r>
      <w:r w:rsidRPr="00B476B2">
        <w:rPr>
          <w:rFonts w:cs="Calibri"/>
          <w:sz w:val="24"/>
          <w:szCs w:val="24"/>
        </w:rPr>
        <w:t>eadow Monitoring Field Event (</w:t>
      </w:r>
      <w:r>
        <w:rPr>
          <w:rFonts w:cs="Calibri"/>
          <w:sz w:val="24"/>
          <w:szCs w:val="24"/>
        </w:rPr>
        <w:t>September</w:t>
      </w:r>
      <w:r w:rsidRPr="00B476B2">
        <w:rPr>
          <w:rFonts w:cs="Calibri"/>
          <w:sz w:val="24"/>
          <w:szCs w:val="24"/>
        </w:rPr>
        <w:t>)</w:t>
      </w:r>
    </w:p>
    <w:p w14:paraId="4F734521" w14:textId="77777777" w:rsidR="00B30148" w:rsidRPr="00B476B2" w:rsidRDefault="00B30148" w:rsidP="00B30148">
      <w:pPr>
        <w:pStyle w:val="ListParagraph"/>
        <w:numPr>
          <w:ilvl w:val="0"/>
          <w:numId w:val="24"/>
        </w:numPr>
        <w:rPr>
          <w:color w:val="000000" w:themeColor="text1"/>
          <w:sz w:val="24"/>
          <w:szCs w:val="24"/>
        </w:rPr>
      </w:pPr>
      <w:r w:rsidRPr="00B476B2">
        <w:rPr>
          <w:color w:val="000000" w:themeColor="text1"/>
          <w:sz w:val="24"/>
          <w:szCs w:val="24"/>
        </w:rPr>
        <w:t xml:space="preserve">Review map of Karen Pope’s meadow model for Caldor area and discuss at a monitoring meeting how to use this to assess meadows and </w:t>
      </w:r>
      <w:proofErr w:type="gramStart"/>
      <w:r w:rsidRPr="00B476B2">
        <w:rPr>
          <w:color w:val="000000" w:themeColor="text1"/>
          <w:sz w:val="24"/>
          <w:szCs w:val="24"/>
        </w:rPr>
        <w:t>aspen</w:t>
      </w:r>
      <w:proofErr w:type="gramEnd"/>
    </w:p>
    <w:p w14:paraId="142FEEBD" w14:textId="77777777" w:rsidR="00B30148" w:rsidRPr="00B476B2" w:rsidRDefault="00B30148" w:rsidP="00B30148">
      <w:pPr>
        <w:pStyle w:val="ListParagraph"/>
        <w:numPr>
          <w:ilvl w:val="0"/>
          <w:numId w:val="24"/>
        </w:numPr>
        <w:rPr>
          <w:color w:val="000000" w:themeColor="text1"/>
          <w:sz w:val="24"/>
          <w:szCs w:val="24"/>
        </w:rPr>
      </w:pPr>
      <w:r w:rsidRPr="00B476B2">
        <w:rPr>
          <w:color w:val="000000" w:themeColor="text1"/>
          <w:sz w:val="24"/>
          <w:szCs w:val="24"/>
        </w:rPr>
        <w:t>Landscape scale monitoring – RSL/MARS</w:t>
      </w:r>
      <w:r>
        <w:rPr>
          <w:color w:val="000000" w:themeColor="text1"/>
          <w:sz w:val="24"/>
          <w:szCs w:val="24"/>
        </w:rPr>
        <w:t>/RRK</w:t>
      </w:r>
      <w:r w:rsidRPr="00B476B2">
        <w:rPr>
          <w:color w:val="000000" w:themeColor="text1"/>
          <w:sz w:val="24"/>
          <w:szCs w:val="24"/>
        </w:rPr>
        <w:t xml:space="preserve"> is willing to help us evaluate a landscape to evaluate treatment effectiveness by pulling information together; Chuck suggests submitting Phase II as a project for </w:t>
      </w:r>
      <w:proofErr w:type="gramStart"/>
      <w:r w:rsidRPr="00B476B2">
        <w:rPr>
          <w:color w:val="000000" w:themeColor="text1"/>
          <w:sz w:val="24"/>
          <w:szCs w:val="24"/>
        </w:rPr>
        <w:t>evaluation</w:t>
      </w:r>
      <w:proofErr w:type="gramEnd"/>
      <w:r w:rsidRPr="00B476B2">
        <w:rPr>
          <w:color w:val="000000" w:themeColor="text1"/>
          <w:sz w:val="24"/>
          <w:szCs w:val="24"/>
        </w:rPr>
        <w:t xml:space="preserve"> </w:t>
      </w:r>
    </w:p>
    <w:p w14:paraId="0DE683C8" w14:textId="77777777" w:rsidR="00B30148" w:rsidRPr="00B476B2" w:rsidRDefault="00B30148" w:rsidP="00B30148">
      <w:pPr>
        <w:pStyle w:val="Default"/>
        <w:numPr>
          <w:ilvl w:val="0"/>
          <w:numId w:val="24"/>
        </w:numPr>
      </w:pPr>
      <w:r w:rsidRPr="00B476B2">
        <w:t>Landscape Scale Assessment – circle back to reporting and how we can tackle assessing at a broader scale – maybe LiDAR will help us with this? (</w:t>
      </w:r>
      <w:proofErr w:type="gramStart"/>
      <w:r w:rsidRPr="00B476B2">
        <w:t>linked</w:t>
      </w:r>
      <w:proofErr w:type="gramEnd"/>
      <w:r w:rsidRPr="00B476B2">
        <w:t xml:space="preserve"> to part 2 of SLAWG been postponed) a. Think about how we can use the LiDAR as a monitoring tool and start looking at outputs b. Presentation on LiDAR products once it is available for the ENF (maybe have Van and UW folks to talk about the LiDAR outputs for the ACCG) </w:t>
      </w:r>
    </w:p>
    <w:p w14:paraId="5F5A4F32" w14:textId="77777777" w:rsidR="00B30148" w:rsidRPr="00B476B2" w:rsidRDefault="00B30148" w:rsidP="00B30148">
      <w:pPr>
        <w:pStyle w:val="ListParagraph"/>
        <w:numPr>
          <w:ilvl w:val="0"/>
          <w:numId w:val="24"/>
        </w:numPr>
        <w:rPr>
          <w:color w:val="000000" w:themeColor="text1"/>
          <w:sz w:val="24"/>
          <w:szCs w:val="24"/>
        </w:rPr>
      </w:pPr>
      <w:r w:rsidRPr="00B476B2">
        <w:rPr>
          <w:sz w:val="24"/>
          <w:szCs w:val="24"/>
        </w:rPr>
        <w:t xml:space="preserve">Need to address monitoring in plantations both the variable density PCG and the variable density planting – will we continue </w:t>
      </w:r>
      <w:proofErr w:type="gramStart"/>
      <w:r w:rsidRPr="00B476B2">
        <w:rPr>
          <w:sz w:val="24"/>
          <w:szCs w:val="24"/>
        </w:rPr>
        <w:t>this</w:t>
      </w:r>
      <w:proofErr w:type="gramEnd"/>
    </w:p>
    <w:p w14:paraId="269D0C34" w14:textId="77777777" w:rsidR="00B30148" w:rsidRPr="00B476B2" w:rsidRDefault="00B30148" w:rsidP="00B30148">
      <w:pPr>
        <w:pStyle w:val="ListParagraph"/>
        <w:numPr>
          <w:ilvl w:val="0"/>
          <w:numId w:val="24"/>
        </w:numPr>
        <w:rPr>
          <w:color w:val="000000" w:themeColor="text1"/>
          <w:sz w:val="24"/>
          <w:szCs w:val="24"/>
        </w:rPr>
      </w:pPr>
      <w:r w:rsidRPr="00B476B2">
        <w:rPr>
          <w:sz w:val="24"/>
          <w:szCs w:val="24"/>
        </w:rPr>
        <w:t xml:space="preserve">Monitoring Strategy - review the strategy and see if there is something </w:t>
      </w:r>
      <w:proofErr w:type="gramStart"/>
      <w:r w:rsidRPr="00B476B2">
        <w:rPr>
          <w:sz w:val="24"/>
          <w:szCs w:val="24"/>
        </w:rPr>
        <w:t>else</w:t>
      </w:r>
      <w:proofErr w:type="gramEnd"/>
      <w:r w:rsidRPr="00B476B2">
        <w:rPr>
          <w:sz w:val="24"/>
          <w:szCs w:val="24"/>
        </w:rPr>
        <w:t xml:space="preserve"> we might need to pursue (ongoing) a. Track key issues and make sure we are monitoring them </w:t>
      </w:r>
    </w:p>
    <w:p w14:paraId="71E9F4F7" w14:textId="77777777" w:rsidR="00B30148" w:rsidRPr="00B476B2" w:rsidRDefault="00B30148" w:rsidP="00B30148">
      <w:pPr>
        <w:pStyle w:val="Default"/>
        <w:ind w:left="900"/>
      </w:pPr>
      <w:r w:rsidRPr="00B476B2">
        <w:t>b. Is there any new information gained that can be applied to management?</w:t>
      </w:r>
    </w:p>
    <w:p w14:paraId="37678BE9" w14:textId="77777777" w:rsidR="00B30148" w:rsidRPr="00B476B2" w:rsidRDefault="00B30148" w:rsidP="00B30148">
      <w:pPr>
        <w:pStyle w:val="Default"/>
        <w:ind w:left="810" w:hanging="450"/>
      </w:pPr>
      <w:r w:rsidRPr="00B476B2">
        <w:t xml:space="preserve">9. </w:t>
      </w:r>
      <w:r w:rsidRPr="00B476B2">
        <w:tab/>
        <w:t>CA Forest Observatory – could be a good topic for our group (this might be a great SLAWG topic as well)</w:t>
      </w:r>
    </w:p>
    <w:p w14:paraId="1A6F3DF1" w14:textId="77777777" w:rsidR="00B30148" w:rsidRPr="00B476B2" w:rsidRDefault="00B30148" w:rsidP="00B30148">
      <w:pPr>
        <w:pStyle w:val="Default"/>
        <w:ind w:left="810" w:hanging="450"/>
      </w:pPr>
      <w:r w:rsidRPr="00B476B2">
        <w:lastRenderedPageBreak/>
        <w:t xml:space="preserve">11. Summarizing data now that we have data – what projects need a report out? a. discuss how information is being presented/translated and if we can improve that </w:t>
      </w:r>
    </w:p>
    <w:p w14:paraId="38A8074A" w14:textId="77777777" w:rsidR="00B30148" w:rsidRPr="00B476B2" w:rsidRDefault="00B30148" w:rsidP="00B30148">
      <w:pPr>
        <w:pStyle w:val="Default"/>
        <w:ind w:left="810" w:hanging="450"/>
      </w:pPr>
      <w:r w:rsidRPr="00B476B2">
        <w:t xml:space="preserve">12. 2023 symposium to cover monitoring projects on the Stanislaus </w:t>
      </w:r>
    </w:p>
    <w:p w14:paraId="212C7954" w14:textId="77777777" w:rsidR="00B30148" w:rsidRPr="00B476B2" w:rsidRDefault="00B30148" w:rsidP="00B30148">
      <w:pPr>
        <w:pStyle w:val="Default"/>
        <w:ind w:left="810" w:hanging="450"/>
      </w:pPr>
      <w:r w:rsidRPr="00B476B2">
        <w:t xml:space="preserve">13. Meadow monitoring protocol comparison, Kyle– field visit of monitoring workgroup for late summer </w:t>
      </w:r>
    </w:p>
    <w:p w14:paraId="42373E04" w14:textId="77777777" w:rsidR="00B30148" w:rsidRPr="00B476B2" w:rsidRDefault="00B30148" w:rsidP="00B30148">
      <w:pPr>
        <w:pStyle w:val="Default"/>
        <w:ind w:left="810" w:hanging="450"/>
      </w:pPr>
      <w:r w:rsidRPr="00B476B2">
        <w:t>14. Short presentation to appropriate audience re: need for monitoring funds post-project (up to 10 years post).</w:t>
      </w:r>
    </w:p>
    <w:p w14:paraId="293BB935" w14:textId="77777777" w:rsidR="00B30148" w:rsidRPr="00B30148" w:rsidRDefault="00B30148" w:rsidP="00B30148">
      <w:pPr>
        <w:ind w:left="360"/>
        <w:rPr>
          <w:color w:val="000000" w:themeColor="text1"/>
          <w:sz w:val="24"/>
        </w:rPr>
      </w:pPr>
    </w:p>
    <w:p w14:paraId="02A3FE8D" w14:textId="77777777" w:rsidR="00DF0B82" w:rsidRDefault="00DF0B82" w:rsidP="004259AE">
      <w:pPr>
        <w:rPr>
          <w:b/>
          <w:bCs/>
          <w:color w:val="000000" w:themeColor="text1"/>
          <w:sz w:val="24"/>
        </w:rPr>
      </w:pPr>
    </w:p>
    <w:p w14:paraId="3EDC381A" w14:textId="77777777" w:rsidR="004259AE" w:rsidRDefault="004259AE" w:rsidP="004259AE">
      <w:pPr>
        <w:rPr>
          <w:b/>
          <w:bCs/>
          <w:color w:val="000000" w:themeColor="text1"/>
          <w:sz w:val="24"/>
        </w:rPr>
      </w:pPr>
    </w:p>
    <w:bookmarkEnd w:id="0"/>
    <w:p w14:paraId="1D1302E1" w14:textId="02AEADC5" w:rsidR="00001A49" w:rsidRDefault="006A4145" w:rsidP="007F62EB">
      <w:pPr>
        <w:rPr>
          <w:rFonts w:asciiTheme="minorHAnsi" w:hAnsiTheme="minorHAnsi" w:cstheme="minorHAnsi"/>
          <w:b/>
          <w:bCs/>
          <w:color w:val="auto"/>
          <w:kern w:val="0"/>
          <w:sz w:val="24"/>
        </w:rPr>
      </w:pPr>
      <w:r>
        <w:rPr>
          <w:rFonts w:asciiTheme="minorHAnsi" w:hAnsiTheme="minorHAnsi" w:cstheme="minorHAnsi"/>
          <w:b/>
          <w:bCs/>
          <w:color w:val="auto"/>
          <w:kern w:val="0"/>
          <w:sz w:val="24"/>
        </w:rPr>
        <w:t>The chat:</w:t>
      </w:r>
    </w:p>
    <w:p w14:paraId="45BF4B65"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[9:05 AM] Loffland, Chuck - FS, CA</w:t>
      </w:r>
    </w:p>
    <w:p w14:paraId="56BC41C0"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GTAC=? Government </w:t>
      </w:r>
      <w:proofErr w:type="spellStart"/>
      <w:r w:rsidRPr="00292BF0">
        <w:rPr>
          <w:rFonts w:asciiTheme="minorHAnsi" w:hAnsiTheme="minorHAnsi" w:cstheme="minorHAnsi"/>
        </w:rPr>
        <w:t>Transendental</w:t>
      </w:r>
      <w:proofErr w:type="spellEnd"/>
      <w:r w:rsidRPr="00292BF0">
        <w:rPr>
          <w:rFonts w:asciiTheme="minorHAnsi" w:hAnsiTheme="minorHAnsi" w:cstheme="minorHAnsi"/>
        </w:rPr>
        <w:t xml:space="preserve"> Angry Communists?</w:t>
      </w:r>
    </w:p>
    <w:p w14:paraId="0F333759"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[9:06 AM] Loffland, Chuck - FS, CA</w:t>
      </w:r>
    </w:p>
    <w:p w14:paraId="3ADF0795" w14:textId="77777777" w:rsidR="006A4145" w:rsidRPr="00292BF0" w:rsidRDefault="00000000" w:rsidP="00292BF0">
      <w:pPr>
        <w:pStyle w:val="Heading3"/>
        <w:spacing w:before="0"/>
        <w:rPr>
          <w:rFonts w:asciiTheme="minorHAnsi" w:hAnsiTheme="minorHAnsi" w:cstheme="minorHAnsi"/>
        </w:rPr>
      </w:pPr>
      <w:hyperlink r:id="rId12" w:tgtFrame="_blank" w:tooltip="https://www.fs.usda.gov/about-agency/gtac" w:history="1">
        <w:r w:rsidR="006A4145" w:rsidRPr="00292BF0">
          <w:rPr>
            <w:rStyle w:val="Hyperlink"/>
            <w:rFonts w:asciiTheme="minorHAnsi" w:hAnsiTheme="minorHAnsi" w:cstheme="minorHAnsi"/>
          </w:rPr>
          <w:t>Geospatial Technology and Applications Center (GTAC)</w:t>
        </w:r>
      </w:hyperlink>
    </w:p>
    <w:p w14:paraId="1932A617"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Geospatial Technology and Applications Center (GTAC) | US Forest Service</w:t>
      </w:r>
    </w:p>
    <w:p w14:paraId="471A745B"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Mission: Mapping Our Future Together</w:t>
      </w:r>
    </w:p>
    <w:p w14:paraId="5CEEA325"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[9:12 AM] Estes, Becky - FS, CA</w:t>
      </w:r>
    </w:p>
    <w:p w14:paraId="49F5A559" w14:textId="77777777" w:rsidR="006A4145" w:rsidRPr="00292BF0" w:rsidRDefault="00000000" w:rsidP="00292BF0">
      <w:pPr>
        <w:pStyle w:val="NormalWeb"/>
        <w:spacing w:before="0" w:beforeAutospacing="0" w:after="0" w:afterAutospacing="0"/>
        <w:rPr>
          <w:rFonts w:asciiTheme="minorHAnsi" w:hAnsiTheme="minorHAnsi" w:cstheme="minorHAnsi"/>
        </w:rPr>
      </w:pPr>
      <w:hyperlink r:id="rId13" w:tgtFrame="_blank" w:tooltip="https://wildfiretaskforce.org/sierra-nevada-regional-resource-kit/" w:history="1">
        <w:r w:rsidR="006A4145" w:rsidRPr="00292BF0">
          <w:rPr>
            <w:rStyle w:val="Hyperlink"/>
            <w:rFonts w:asciiTheme="minorHAnsi" w:eastAsiaTheme="majorEastAsia" w:hAnsiTheme="minorHAnsi" w:cstheme="minorHAnsi"/>
          </w:rPr>
          <w:t>https://wildfiretaskforce.org/sierra-nevada-regional-resource-kit/</w:t>
        </w:r>
      </w:hyperlink>
    </w:p>
    <w:p w14:paraId="6FD5182D"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Sierra Nevada Regional Resource Kit - California Wildfire &amp; Forest Resilience</w:t>
      </w:r>
    </w:p>
    <w:p w14:paraId="5D0D762D"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Sets of tools and data developed by a Task Force interagency science team.</w:t>
      </w:r>
    </w:p>
    <w:p w14:paraId="687B71B0"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[9:29 AM] Loffland, Chuck - FS, CA</w:t>
      </w:r>
    </w:p>
    <w:p w14:paraId="62C568DE"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I think we haven't really broken down the difference between using these various tools/data sources for </w:t>
      </w:r>
      <w:proofErr w:type="spellStart"/>
      <w:r w:rsidRPr="00292BF0">
        <w:rPr>
          <w:rFonts w:asciiTheme="minorHAnsi" w:hAnsiTheme="minorHAnsi" w:cstheme="minorHAnsi"/>
        </w:rPr>
        <w:t>analasys</w:t>
      </w:r>
      <w:proofErr w:type="spellEnd"/>
      <w:r w:rsidRPr="00292BF0">
        <w:rPr>
          <w:rFonts w:asciiTheme="minorHAnsi" w:hAnsiTheme="minorHAnsi" w:cstheme="minorHAnsi"/>
        </w:rPr>
        <w:t xml:space="preserve"> vs. prioritizing treatments.  I think the phase 2 discussions are jumping the gun to prioritizing before we have a good plan for analyzing what were </w:t>
      </w:r>
      <w:proofErr w:type="spellStart"/>
      <w:r w:rsidRPr="00292BF0">
        <w:rPr>
          <w:rFonts w:asciiTheme="minorHAnsi" w:hAnsiTheme="minorHAnsi" w:cstheme="minorHAnsi"/>
        </w:rPr>
        <w:t>were</w:t>
      </w:r>
      <w:proofErr w:type="spellEnd"/>
      <w:r w:rsidRPr="00292BF0">
        <w:rPr>
          <w:rFonts w:asciiTheme="minorHAnsi" w:hAnsiTheme="minorHAnsi" w:cstheme="minorHAnsi"/>
        </w:rPr>
        <w:t xml:space="preserve"> working with on the landscape. </w:t>
      </w:r>
    </w:p>
    <w:p w14:paraId="4A54F71F"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[9:30 AM] Wolfgang, Michelle - FS, CA</w:t>
      </w:r>
    </w:p>
    <w:p w14:paraId="38993E5F"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I think there is still confusion on what </w:t>
      </w:r>
      <w:proofErr w:type="spellStart"/>
      <w:r w:rsidRPr="00292BF0">
        <w:rPr>
          <w:rFonts w:asciiTheme="minorHAnsi" w:hAnsiTheme="minorHAnsi" w:cstheme="minorHAnsi"/>
        </w:rPr>
        <w:t>Planscape</w:t>
      </w:r>
      <w:proofErr w:type="spellEnd"/>
      <w:r w:rsidRPr="00292BF0">
        <w:rPr>
          <w:rFonts w:asciiTheme="minorHAnsi" w:hAnsiTheme="minorHAnsi" w:cstheme="minorHAnsi"/>
        </w:rPr>
        <w:t xml:space="preserve"> can/cannot be used for - I believe the intention was to streamline the NEPA project planning, but not necessarily dictate where/why treatments would occur. Because if that were true, why would we engage tribes? </w:t>
      </w:r>
    </w:p>
    <w:p w14:paraId="69FAA1BE"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[9:31 AM] Wolfgang, Michelle - FS, CA</w:t>
      </w:r>
    </w:p>
    <w:p w14:paraId="4F1BF10E" w14:textId="77777777" w:rsidR="006A4145" w:rsidRPr="00292BF0" w:rsidRDefault="006A4145" w:rsidP="00292BF0">
      <w:pPr>
        <w:rPr>
          <w:rFonts w:asciiTheme="minorHAnsi" w:hAnsiTheme="minorHAnsi" w:cstheme="minorHAnsi"/>
          <w:sz w:val="24"/>
        </w:rPr>
      </w:pPr>
      <w:r w:rsidRPr="00292BF0">
        <w:rPr>
          <w:rStyle w:val="Strong"/>
          <w:rFonts w:asciiTheme="minorHAnsi" w:hAnsiTheme="minorHAnsi" w:cstheme="minorHAnsi"/>
          <w:sz w:val="24"/>
        </w:rPr>
        <w:t>Loffland, Chuck - FS, CA</w:t>
      </w:r>
    </w:p>
    <w:p w14:paraId="7DFB89AA"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I think we haven't really broken down the difference between using these various tools/data sources for </w:t>
      </w:r>
      <w:proofErr w:type="spellStart"/>
      <w:r w:rsidRPr="00292BF0">
        <w:rPr>
          <w:rFonts w:asciiTheme="minorHAnsi" w:hAnsiTheme="minorHAnsi" w:cstheme="minorHAnsi"/>
        </w:rPr>
        <w:t>analasys</w:t>
      </w:r>
      <w:proofErr w:type="spellEnd"/>
      <w:r w:rsidRPr="00292BF0">
        <w:rPr>
          <w:rFonts w:asciiTheme="minorHAnsi" w:hAnsiTheme="minorHAnsi" w:cstheme="minorHAnsi"/>
        </w:rPr>
        <w:t xml:space="preserve"> vs. prioritizing treatments. I think the phase 2 discussions are jumping the gun to prioritizing before we have a good plan for analyzing what were </w:t>
      </w:r>
      <w:proofErr w:type="spellStart"/>
      <w:r w:rsidRPr="00292BF0">
        <w:rPr>
          <w:rFonts w:asciiTheme="minorHAnsi" w:hAnsiTheme="minorHAnsi" w:cstheme="minorHAnsi"/>
        </w:rPr>
        <w:t>were</w:t>
      </w:r>
      <w:proofErr w:type="spellEnd"/>
      <w:r w:rsidRPr="00292BF0">
        <w:rPr>
          <w:rFonts w:asciiTheme="minorHAnsi" w:hAnsiTheme="minorHAnsi" w:cstheme="minorHAnsi"/>
        </w:rPr>
        <w:t xml:space="preserve"> working with on the landscape.</w:t>
      </w:r>
    </w:p>
    <w:p w14:paraId="35DD27F5" w14:textId="77777777" w:rsidR="006A4145" w:rsidRPr="00292BF0" w:rsidRDefault="006A4145" w:rsidP="00292BF0">
      <w:pPr>
        <w:rPr>
          <w:rStyle w:val="ui-provider"/>
          <w:rFonts w:asciiTheme="minorHAnsi" w:hAnsiTheme="minorHAnsi" w:cstheme="minorHAnsi"/>
          <w:sz w:val="24"/>
        </w:rPr>
      </w:pPr>
      <w:r w:rsidRPr="00292BF0">
        <w:rPr>
          <w:rStyle w:val="ui-provider"/>
          <w:rFonts w:asciiTheme="minorHAnsi" w:hAnsiTheme="minorHAnsi" w:cstheme="minorHAnsi"/>
          <w:sz w:val="24"/>
        </w:rPr>
        <w:t xml:space="preserve">100% </w:t>
      </w:r>
      <w:proofErr w:type="gramStart"/>
      <w:r w:rsidRPr="00292BF0">
        <w:rPr>
          <w:rStyle w:val="ui-provider"/>
          <w:rFonts w:asciiTheme="minorHAnsi" w:hAnsiTheme="minorHAnsi" w:cstheme="minorHAnsi"/>
          <w:sz w:val="24"/>
        </w:rPr>
        <w:t>agree</w:t>
      </w:r>
      <w:proofErr w:type="gramEnd"/>
      <w:r w:rsidRPr="00292BF0">
        <w:rPr>
          <w:rStyle w:val="ui-provider"/>
          <w:rFonts w:asciiTheme="minorHAnsi" w:hAnsiTheme="minorHAnsi" w:cstheme="minorHAnsi"/>
          <w:sz w:val="24"/>
        </w:rPr>
        <w:t xml:space="preserve"> </w:t>
      </w:r>
    </w:p>
    <w:p w14:paraId="0052BCBF"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[9:33 AM] Wolfgang, Michelle - FS, CA</w:t>
      </w:r>
    </w:p>
    <w:p w14:paraId="011F9D98"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No model framework is perfect </w:t>
      </w:r>
      <w:proofErr w:type="spellStart"/>
      <w:proofErr w:type="gramStart"/>
      <w:r w:rsidRPr="00292BF0">
        <w:rPr>
          <w:rFonts w:asciiTheme="minorHAnsi" w:hAnsiTheme="minorHAnsi" w:cstheme="minorHAnsi"/>
        </w:rPr>
        <w:t>haha</w:t>
      </w:r>
      <w:proofErr w:type="spellEnd"/>
      <w:proofErr w:type="gramEnd"/>
      <w:r w:rsidRPr="00292BF0">
        <w:rPr>
          <w:rFonts w:asciiTheme="minorHAnsi" w:hAnsiTheme="minorHAnsi" w:cstheme="minorHAnsi"/>
        </w:rPr>
        <w:t> </w:t>
      </w:r>
    </w:p>
    <w:p w14:paraId="34ED7828"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[9:34 AM] Wolfgang, Michelle - FS, CA</w:t>
      </w:r>
    </w:p>
    <w:p w14:paraId="152777A1"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Cost </w:t>
      </w:r>
      <w:proofErr w:type="gramStart"/>
      <w:r w:rsidRPr="00292BF0">
        <w:rPr>
          <w:rFonts w:asciiTheme="minorHAnsi" w:hAnsiTheme="minorHAnsi" w:cstheme="minorHAnsi"/>
        </w:rPr>
        <w:t>compare:</w:t>
      </w:r>
      <w:proofErr w:type="gramEnd"/>
      <w:r w:rsidRPr="00292BF0">
        <w:rPr>
          <w:rFonts w:asciiTheme="minorHAnsi" w:hAnsiTheme="minorHAnsi" w:cstheme="minorHAnsi"/>
        </w:rPr>
        <w:t xml:space="preserve"> how much would it cost to hire a data manager to utilize </w:t>
      </w:r>
      <w:proofErr w:type="spellStart"/>
      <w:r w:rsidRPr="00292BF0">
        <w:rPr>
          <w:rFonts w:asciiTheme="minorHAnsi" w:hAnsiTheme="minorHAnsi" w:cstheme="minorHAnsi"/>
        </w:rPr>
        <w:t>Planscape</w:t>
      </w:r>
      <w:proofErr w:type="spellEnd"/>
      <w:r w:rsidRPr="00292BF0">
        <w:rPr>
          <w:rFonts w:asciiTheme="minorHAnsi" w:hAnsiTheme="minorHAnsi" w:cstheme="minorHAnsi"/>
        </w:rPr>
        <w:t xml:space="preserve"> vs buying the whole </w:t>
      </w:r>
      <w:proofErr w:type="spellStart"/>
      <w:r w:rsidRPr="00292BF0">
        <w:rPr>
          <w:rFonts w:asciiTheme="minorHAnsi" w:hAnsiTheme="minorHAnsi" w:cstheme="minorHAnsi"/>
        </w:rPr>
        <w:t>LandTender</w:t>
      </w:r>
      <w:proofErr w:type="spellEnd"/>
      <w:r w:rsidRPr="00292BF0">
        <w:rPr>
          <w:rFonts w:asciiTheme="minorHAnsi" w:hAnsiTheme="minorHAnsi" w:cstheme="minorHAnsi"/>
        </w:rPr>
        <w:t xml:space="preserve"> model package </w:t>
      </w:r>
    </w:p>
    <w:p w14:paraId="26251329"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[9:45 AM] Loffland, Chuck - FS, CA</w:t>
      </w:r>
    </w:p>
    <w:p w14:paraId="775CE428"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lastRenderedPageBreak/>
        <w:t xml:space="preserve">To further complicate the issue, we're working with a partner UMWRA who's contracted the NEPA/project </w:t>
      </w:r>
      <w:proofErr w:type="spellStart"/>
      <w:r w:rsidRPr="00292BF0">
        <w:rPr>
          <w:rFonts w:asciiTheme="minorHAnsi" w:hAnsiTheme="minorHAnsi" w:cstheme="minorHAnsi"/>
        </w:rPr>
        <w:t>develpment</w:t>
      </w:r>
      <w:proofErr w:type="spellEnd"/>
      <w:r w:rsidRPr="00292BF0">
        <w:rPr>
          <w:rFonts w:asciiTheme="minorHAnsi" w:hAnsiTheme="minorHAnsi" w:cstheme="minorHAnsi"/>
        </w:rPr>
        <w:t xml:space="preserve"> to STANTEC and funding is primarily grant funding through UMWRA.  I think UMWRA believes they have the funding for the </w:t>
      </w:r>
      <w:proofErr w:type="spellStart"/>
      <w:r w:rsidRPr="00292BF0">
        <w:rPr>
          <w:rFonts w:asciiTheme="minorHAnsi" w:hAnsiTheme="minorHAnsi" w:cstheme="minorHAnsi"/>
        </w:rPr>
        <w:t>Landtender</w:t>
      </w:r>
      <w:proofErr w:type="spellEnd"/>
      <w:r w:rsidRPr="00292BF0">
        <w:rPr>
          <w:rFonts w:asciiTheme="minorHAnsi" w:hAnsiTheme="minorHAnsi" w:cstheme="minorHAnsi"/>
        </w:rPr>
        <w:t xml:space="preserve"> bill...</w:t>
      </w:r>
    </w:p>
    <w:p w14:paraId="41A9D1AF"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[9:48 AM] Wolfgang, Michelle - FS, CA</w:t>
      </w:r>
    </w:p>
    <w:p w14:paraId="2ADE09DB" w14:textId="77777777" w:rsidR="006A4145" w:rsidRPr="00292BF0" w:rsidRDefault="006A4145" w:rsidP="00292BF0">
      <w:pPr>
        <w:rPr>
          <w:rFonts w:asciiTheme="minorHAnsi" w:hAnsiTheme="minorHAnsi" w:cstheme="minorHAnsi"/>
          <w:sz w:val="24"/>
        </w:rPr>
      </w:pPr>
      <w:r w:rsidRPr="00292BF0">
        <w:rPr>
          <w:rStyle w:val="Strong"/>
          <w:rFonts w:asciiTheme="minorHAnsi" w:hAnsiTheme="minorHAnsi" w:cstheme="minorHAnsi"/>
          <w:sz w:val="24"/>
        </w:rPr>
        <w:t>Loffland, Chuck - FS, CA</w:t>
      </w:r>
    </w:p>
    <w:p w14:paraId="232CE3E3"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To further complicate the issue, we're working with a partner UMWRA who's contracted the NEPA/project </w:t>
      </w:r>
      <w:proofErr w:type="spellStart"/>
      <w:r w:rsidRPr="00292BF0">
        <w:rPr>
          <w:rFonts w:asciiTheme="minorHAnsi" w:hAnsiTheme="minorHAnsi" w:cstheme="minorHAnsi"/>
        </w:rPr>
        <w:t>develpment</w:t>
      </w:r>
      <w:proofErr w:type="spellEnd"/>
      <w:r w:rsidRPr="00292BF0">
        <w:rPr>
          <w:rFonts w:asciiTheme="minorHAnsi" w:hAnsiTheme="minorHAnsi" w:cstheme="minorHAnsi"/>
        </w:rPr>
        <w:t xml:space="preserve"> to STANTEC and funding is primarily grant funding through UMWRA. I think UMWRA believes they have the funding for the </w:t>
      </w:r>
      <w:proofErr w:type="spellStart"/>
      <w:r w:rsidRPr="00292BF0">
        <w:rPr>
          <w:rFonts w:asciiTheme="minorHAnsi" w:hAnsiTheme="minorHAnsi" w:cstheme="minorHAnsi"/>
        </w:rPr>
        <w:t>Landtender</w:t>
      </w:r>
      <w:proofErr w:type="spellEnd"/>
      <w:r w:rsidRPr="00292BF0">
        <w:rPr>
          <w:rFonts w:asciiTheme="minorHAnsi" w:hAnsiTheme="minorHAnsi" w:cstheme="minorHAnsi"/>
        </w:rPr>
        <w:t xml:space="preserve"> bill...</w:t>
      </w:r>
    </w:p>
    <w:p w14:paraId="0C2F4054" w14:textId="77777777" w:rsidR="006A4145" w:rsidRPr="00292BF0" w:rsidRDefault="006A4145" w:rsidP="00292BF0">
      <w:pPr>
        <w:rPr>
          <w:rStyle w:val="ui-provider"/>
          <w:rFonts w:asciiTheme="minorHAnsi" w:hAnsiTheme="minorHAnsi" w:cstheme="minorHAnsi"/>
          <w:sz w:val="24"/>
        </w:rPr>
      </w:pPr>
      <w:r w:rsidRPr="00292BF0">
        <w:rPr>
          <w:rStyle w:val="ui-provider"/>
          <w:rFonts w:asciiTheme="minorHAnsi" w:hAnsiTheme="minorHAnsi" w:cstheme="minorHAnsi"/>
          <w:sz w:val="24"/>
        </w:rPr>
        <w:t xml:space="preserve">That's true; and now not sure if they would prefer at this point to compare costs. At least with GTAC we would also have the same level of contact that we would have with </w:t>
      </w:r>
      <w:proofErr w:type="spellStart"/>
      <w:proofErr w:type="gramStart"/>
      <w:r w:rsidRPr="00292BF0">
        <w:rPr>
          <w:rStyle w:val="ui-provider"/>
          <w:rFonts w:asciiTheme="minorHAnsi" w:hAnsiTheme="minorHAnsi" w:cstheme="minorHAnsi"/>
          <w:sz w:val="24"/>
        </w:rPr>
        <w:t>LandTender</w:t>
      </w:r>
      <w:proofErr w:type="spellEnd"/>
      <w:proofErr w:type="gramEnd"/>
      <w:r w:rsidRPr="00292BF0">
        <w:rPr>
          <w:rStyle w:val="ui-provider"/>
          <w:rFonts w:asciiTheme="minorHAnsi" w:hAnsiTheme="minorHAnsi" w:cstheme="minorHAnsi"/>
          <w:sz w:val="24"/>
        </w:rPr>
        <w:t xml:space="preserve"> </w:t>
      </w:r>
    </w:p>
    <w:p w14:paraId="0BC38739"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[9:49 AM] Loffland, Chuck - FS, CA</w:t>
      </w:r>
    </w:p>
    <w:p w14:paraId="67274BBA"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My guess is that UMWRA/STANTEC might prefer to contract </w:t>
      </w:r>
      <w:proofErr w:type="spellStart"/>
      <w:r w:rsidRPr="00292BF0">
        <w:rPr>
          <w:rFonts w:asciiTheme="minorHAnsi" w:hAnsiTheme="minorHAnsi" w:cstheme="minorHAnsi"/>
        </w:rPr>
        <w:t>Landtender</w:t>
      </w:r>
      <w:proofErr w:type="spellEnd"/>
      <w:r w:rsidRPr="00292BF0">
        <w:rPr>
          <w:rFonts w:asciiTheme="minorHAnsi" w:hAnsiTheme="minorHAnsi" w:cstheme="minorHAnsi"/>
        </w:rPr>
        <w:t xml:space="preserve"> as it might take some of the weight of their roles.</w:t>
      </w:r>
    </w:p>
    <w:p w14:paraId="69911D59"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1f4af_hundredpointssymbol 1</w:t>
      </w:r>
    </w:p>
    <w:p w14:paraId="7F1FC60E"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[9:53 AM] Wolfgang, Michelle - FS, CA</w:t>
      </w:r>
    </w:p>
    <w:p w14:paraId="00FE086B"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fuel </w:t>
      </w:r>
      <w:proofErr w:type="gramStart"/>
      <w:r w:rsidRPr="00292BF0">
        <w:rPr>
          <w:rFonts w:asciiTheme="minorHAnsi" w:hAnsiTheme="minorHAnsi" w:cstheme="minorHAnsi"/>
        </w:rPr>
        <w:t>accumulation ?</w:t>
      </w:r>
      <w:proofErr w:type="gramEnd"/>
    </w:p>
    <w:p w14:paraId="2C9591C4"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[9:57 AM] Wolfgang, Michelle - FS, CA</w:t>
      </w:r>
    </w:p>
    <w:p w14:paraId="0105DC15"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could also be vegetation based? pine-dominated v fir-dominated v </w:t>
      </w:r>
      <w:proofErr w:type="spellStart"/>
      <w:r w:rsidRPr="00292BF0">
        <w:rPr>
          <w:rFonts w:asciiTheme="minorHAnsi" w:hAnsiTheme="minorHAnsi" w:cstheme="minorHAnsi"/>
        </w:rPr>
        <w:t>etc</w:t>
      </w:r>
      <w:proofErr w:type="spellEnd"/>
      <w:r w:rsidRPr="00292BF0">
        <w:rPr>
          <w:rFonts w:asciiTheme="minorHAnsi" w:hAnsiTheme="minorHAnsi" w:cstheme="minorHAnsi"/>
        </w:rPr>
        <w:t>? </w:t>
      </w:r>
    </w:p>
    <w:p w14:paraId="58D8C25E"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[10:13 AM] Loffland, Chuck - FS, CA</w:t>
      </w:r>
    </w:p>
    <w:p w14:paraId="0EA58335"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MARS is the new/old RSL correct...</w:t>
      </w:r>
    </w:p>
    <w:p w14:paraId="7EA73090"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[10:15 AM] Wolfgang, Michelle - FS, CA</w:t>
      </w:r>
    </w:p>
    <w:p w14:paraId="6EFEF9DF"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 xml:space="preserve">YAY </w:t>
      </w:r>
      <w:proofErr w:type="spellStart"/>
      <w:r w:rsidRPr="00292BF0">
        <w:rPr>
          <w:rFonts w:asciiTheme="minorHAnsi" w:hAnsiTheme="minorHAnsi" w:cstheme="minorHAnsi"/>
        </w:rPr>
        <w:t>i</w:t>
      </w:r>
      <w:proofErr w:type="spellEnd"/>
      <w:r w:rsidRPr="00292BF0">
        <w:rPr>
          <w:rFonts w:asciiTheme="minorHAnsi" w:hAnsiTheme="minorHAnsi" w:cstheme="minorHAnsi"/>
        </w:rPr>
        <w:t xml:space="preserve"> worked on this! </w:t>
      </w:r>
    </w:p>
    <w:p w14:paraId="46C4E010"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[10:15 AM] Estes, Becky - FS, CA</w:t>
      </w:r>
    </w:p>
    <w:p w14:paraId="09D4AFFD" w14:textId="77777777" w:rsidR="006A4145" w:rsidRPr="00292BF0" w:rsidRDefault="00000000" w:rsidP="00292BF0">
      <w:pPr>
        <w:pStyle w:val="NormalWeb"/>
        <w:spacing w:before="0" w:beforeAutospacing="0" w:after="0" w:afterAutospacing="0"/>
        <w:rPr>
          <w:rFonts w:asciiTheme="minorHAnsi" w:hAnsiTheme="minorHAnsi" w:cstheme="minorHAnsi"/>
        </w:rPr>
      </w:pPr>
      <w:hyperlink r:id="rId14" w:tgtFrame="_blank" w:tooltip="https://apps.fs.usda.gov/lcms-viewer/dashboard.html" w:history="1">
        <w:r w:rsidR="006A4145" w:rsidRPr="00292BF0">
          <w:rPr>
            <w:rStyle w:val="Hyperlink"/>
            <w:rFonts w:asciiTheme="minorHAnsi" w:eastAsiaTheme="majorEastAsia" w:hAnsiTheme="minorHAnsi" w:cstheme="minorHAnsi"/>
          </w:rPr>
          <w:t>LCMS Dashboard Beta (usda.gov)</w:t>
        </w:r>
      </w:hyperlink>
    </w:p>
    <w:p w14:paraId="3F703F26"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[10:17 AM] Wolfgang, Michelle - FS, CA</w:t>
      </w:r>
    </w:p>
    <w:p w14:paraId="50335E29"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they are also working on an update to TCC (total canopy cover)</w:t>
      </w:r>
    </w:p>
    <w:p w14:paraId="5DB01E10"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[10:18 AM] Loffland, Chuck - FS, CA</w:t>
      </w:r>
    </w:p>
    <w:p w14:paraId="487E3D7B" w14:textId="77777777" w:rsidR="006A4145" w:rsidRPr="00292BF0" w:rsidRDefault="006A4145" w:rsidP="00292BF0">
      <w:pPr>
        <w:pStyle w:val="NormalWeb"/>
        <w:spacing w:before="0" w:beforeAutospacing="0" w:after="0" w:afterAutospacing="0"/>
        <w:rPr>
          <w:rFonts w:asciiTheme="minorHAnsi" w:hAnsiTheme="minorHAnsi" w:cstheme="minorHAnsi"/>
        </w:rPr>
      </w:pPr>
      <w:r w:rsidRPr="00292BF0">
        <w:rPr>
          <w:rFonts w:asciiTheme="minorHAnsi" w:hAnsiTheme="minorHAnsi" w:cstheme="minorHAnsi"/>
        </w:rPr>
        <w:t>now if we can just get a socio/economic monitoring tool...</w:t>
      </w:r>
    </w:p>
    <w:p w14:paraId="70249588"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ui-chatmessagecontent"/>
          <w:rFonts w:asciiTheme="minorHAnsi" w:hAnsiTheme="minorHAnsi" w:cstheme="minorHAnsi"/>
        </w:rPr>
        <w:t xml:space="preserve">we are getting one for the Cosumnes River Watershed </w:t>
      </w:r>
    </w:p>
    <w:p w14:paraId="46896889"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fui-primitive"/>
          <w:rFonts w:asciiTheme="minorHAnsi" w:eastAsiaTheme="majorEastAsia" w:hAnsiTheme="minorHAnsi" w:cstheme="minorHAnsi"/>
        </w:rPr>
        <w:t xml:space="preserve">not monitoring per se but an "outcomes bank by Wolfgang, Michelle - FS, </w:t>
      </w:r>
      <w:proofErr w:type="spellStart"/>
      <w:r w:rsidRPr="00292BF0">
        <w:rPr>
          <w:rStyle w:val="fui-primitive"/>
          <w:rFonts w:asciiTheme="minorHAnsi" w:eastAsiaTheme="majorEastAsia" w:hAnsiTheme="minorHAnsi" w:cstheme="minorHAnsi"/>
        </w:rPr>
        <w:t>CA</w:t>
      </w:r>
      <w:r w:rsidRPr="00292BF0">
        <w:rPr>
          <w:rStyle w:val="fui-styledtext"/>
          <w:rFonts w:asciiTheme="minorHAnsi" w:hAnsiTheme="minorHAnsi" w:cstheme="minorHAnsi"/>
        </w:rPr>
        <w:t>Wolfgang</w:t>
      </w:r>
      <w:proofErr w:type="spellEnd"/>
      <w:r w:rsidRPr="00292BF0">
        <w:rPr>
          <w:rStyle w:val="fui-styledtext"/>
          <w:rFonts w:asciiTheme="minorHAnsi" w:hAnsiTheme="minorHAnsi" w:cstheme="minorHAnsi"/>
        </w:rPr>
        <w:t>, Michelle - FS, CA</w:t>
      </w:r>
      <w:r w:rsidRPr="00292BF0">
        <w:rPr>
          <w:rStyle w:val="ui-chatmessageheader"/>
          <w:rFonts w:asciiTheme="minorHAnsi" w:hAnsiTheme="minorHAnsi" w:cstheme="minorHAnsi"/>
        </w:rPr>
        <w:t>10:18 AM</w:t>
      </w:r>
    </w:p>
    <w:p w14:paraId="207C196D" w14:textId="77777777" w:rsidR="00CC372B" w:rsidRPr="00292BF0" w:rsidRDefault="00CC372B" w:rsidP="00292BF0">
      <w:pPr>
        <w:pStyle w:val="NormalWeb"/>
        <w:spacing w:before="0" w:beforeAutospacing="0" w:after="0" w:afterAutospacing="0"/>
        <w:ind w:left="720"/>
        <w:rPr>
          <w:rFonts w:asciiTheme="minorHAnsi" w:hAnsiTheme="minorHAnsi" w:cstheme="minorHAnsi"/>
        </w:rPr>
      </w:pPr>
      <w:r w:rsidRPr="00292BF0">
        <w:rPr>
          <w:rFonts w:asciiTheme="minorHAnsi" w:hAnsiTheme="minorHAnsi" w:cstheme="minorHAnsi"/>
        </w:rPr>
        <w:t>not monitoring per se but an "outcomes bank"</w:t>
      </w:r>
    </w:p>
    <w:p w14:paraId="53E83347" w14:textId="117ED1F5" w:rsidR="00CC372B" w:rsidRPr="00292BF0" w:rsidRDefault="00CC372B" w:rsidP="00292BF0">
      <w:pPr>
        <w:pStyle w:val="ui-chatitem"/>
        <w:spacing w:before="0" w:beforeAutospacing="0" w:after="0" w:afterAutospacing="0"/>
        <w:ind w:left="720"/>
        <w:rPr>
          <w:rFonts w:asciiTheme="minorHAnsi" w:hAnsiTheme="minorHAnsi" w:cstheme="minorHAnsi"/>
        </w:rPr>
      </w:pPr>
      <w:r w:rsidRPr="00292BF0">
        <w:rPr>
          <w:rFonts w:asciiTheme="minorHAnsi" w:hAnsiTheme="minorHAnsi" w:cstheme="minorHAnsi"/>
          <w:noProof/>
        </w:rPr>
        <w:drawing>
          <wp:inline distT="0" distB="0" distL="0" distR="0" wp14:anchorId="7FB57A5F" wp14:editId="4EFB15C4">
            <wp:extent cx="190500" cy="190500"/>
            <wp:effectExtent l="0" t="0" r="0" b="0"/>
            <wp:docPr id="21257346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92BF0">
        <w:rPr>
          <w:rStyle w:val="fui-primitive"/>
          <w:rFonts w:asciiTheme="minorHAnsi" w:eastAsiaTheme="majorEastAsia" w:hAnsiTheme="minorHAnsi" w:cstheme="minorHAnsi"/>
        </w:rPr>
        <w:t>1 Like reaction.</w:t>
      </w:r>
      <w:r w:rsidRPr="00292BF0">
        <w:rPr>
          <w:rStyle w:val="fui-styledtext"/>
          <w:rFonts w:asciiTheme="minorHAnsi" w:hAnsiTheme="minorHAnsi" w:cstheme="minorHAnsi"/>
        </w:rPr>
        <w:t>1</w:t>
      </w:r>
    </w:p>
    <w:p w14:paraId="0E040BFA"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fui-primitive"/>
          <w:rFonts w:asciiTheme="minorHAnsi" w:eastAsiaTheme="majorEastAsia" w:hAnsiTheme="minorHAnsi" w:cstheme="minorHAnsi"/>
        </w:rPr>
        <w:t xml:space="preserve">but if we want to throw some ideas around f... by Wolfgang, Michelle - FS, </w:t>
      </w:r>
      <w:proofErr w:type="spellStart"/>
      <w:r w:rsidRPr="00292BF0">
        <w:rPr>
          <w:rStyle w:val="fui-primitive"/>
          <w:rFonts w:asciiTheme="minorHAnsi" w:eastAsiaTheme="majorEastAsia" w:hAnsiTheme="minorHAnsi" w:cstheme="minorHAnsi"/>
        </w:rPr>
        <w:t>CA</w:t>
      </w:r>
      <w:r w:rsidRPr="00292BF0">
        <w:rPr>
          <w:rStyle w:val="fui-styledtext"/>
          <w:rFonts w:asciiTheme="minorHAnsi" w:hAnsiTheme="minorHAnsi" w:cstheme="minorHAnsi"/>
        </w:rPr>
        <w:t>Wolfgang</w:t>
      </w:r>
      <w:proofErr w:type="spellEnd"/>
      <w:r w:rsidRPr="00292BF0">
        <w:rPr>
          <w:rStyle w:val="fui-styledtext"/>
          <w:rFonts w:asciiTheme="minorHAnsi" w:hAnsiTheme="minorHAnsi" w:cstheme="minorHAnsi"/>
        </w:rPr>
        <w:t>, Michelle - FS, CA</w:t>
      </w:r>
      <w:r w:rsidRPr="00292BF0">
        <w:rPr>
          <w:rStyle w:val="ui-chatmessageheader"/>
          <w:rFonts w:asciiTheme="minorHAnsi" w:hAnsiTheme="minorHAnsi" w:cstheme="minorHAnsi"/>
        </w:rPr>
        <w:t>10:20 AM</w:t>
      </w:r>
    </w:p>
    <w:p w14:paraId="4C4C3FD9" w14:textId="77777777" w:rsidR="00CC372B" w:rsidRPr="00292BF0" w:rsidRDefault="00CC372B" w:rsidP="00292BF0">
      <w:pPr>
        <w:pStyle w:val="NormalWeb"/>
        <w:spacing w:before="0" w:beforeAutospacing="0" w:after="0" w:afterAutospacing="0"/>
        <w:ind w:left="720"/>
        <w:rPr>
          <w:rFonts w:asciiTheme="minorHAnsi" w:hAnsiTheme="minorHAnsi" w:cstheme="minorHAnsi"/>
        </w:rPr>
      </w:pPr>
      <w:r w:rsidRPr="00292BF0">
        <w:rPr>
          <w:rFonts w:asciiTheme="minorHAnsi" w:hAnsiTheme="minorHAnsi" w:cstheme="minorHAnsi"/>
        </w:rPr>
        <w:t xml:space="preserve">but if we want to throw some ideas around for that, we have the opportunity. it's being created through </w:t>
      </w:r>
      <w:proofErr w:type="spellStart"/>
      <w:proofErr w:type="gramStart"/>
      <w:r w:rsidRPr="00292BF0">
        <w:rPr>
          <w:rFonts w:asciiTheme="minorHAnsi" w:hAnsiTheme="minorHAnsi" w:cstheme="minorHAnsi"/>
        </w:rPr>
        <w:t>HELP..</w:t>
      </w:r>
      <w:proofErr w:type="gramEnd"/>
      <w:r w:rsidRPr="00292BF0">
        <w:rPr>
          <w:rFonts w:asciiTheme="minorHAnsi" w:hAnsiTheme="minorHAnsi" w:cstheme="minorHAnsi"/>
        </w:rPr>
        <w:t>Healthy</w:t>
      </w:r>
      <w:proofErr w:type="spellEnd"/>
      <w:r w:rsidRPr="00292BF0">
        <w:rPr>
          <w:rFonts w:asciiTheme="minorHAnsi" w:hAnsiTheme="minorHAnsi" w:cstheme="minorHAnsi"/>
        </w:rPr>
        <w:t xml:space="preserve"> Eldorado Landscape Partnership</w:t>
      </w:r>
    </w:p>
    <w:p w14:paraId="243A535B"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fui-primitive"/>
          <w:rFonts w:asciiTheme="minorHAnsi" w:eastAsiaTheme="majorEastAsia" w:hAnsiTheme="minorHAnsi" w:cstheme="minorHAnsi"/>
        </w:rPr>
        <w:t xml:space="preserve">access issues at </w:t>
      </w:r>
      <w:proofErr w:type="spellStart"/>
      <w:r w:rsidRPr="00292BF0">
        <w:rPr>
          <w:rStyle w:val="fui-primitive"/>
          <w:rFonts w:asciiTheme="minorHAnsi" w:eastAsiaTheme="majorEastAsia" w:hAnsiTheme="minorHAnsi" w:cstheme="minorHAnsi"/>
        </w:rPr>
        <w:t>Thomposon's</w:t>
      </w:r>
      <w:proofErr w:type="spellEnd"/>
      <w:r w:rsidRPr="00292BF0">
        <w:rPr>
          <w:rStyle w:val="fui-primitive"/>
          <w:rFonts w:asciiTheme="minorHAnsi" w:eastAsiaTheme="majorEastAsia" w:hAnsiTheme="minorHAnsi" w:cstheme="minorHAnsi"/>
        </w:rPr>
        <w:t xml:space="preserve">? by Loffland, Chuck - FS, </w:t>
      </w:r>
      <w:proofErr w:type="spellStart"/>
      <w:r w:rsidRPr="00292BF0">
        <w:rPr>
          <w:rStyle w:val="fui-primitive"/>
          <w:rFonts w:asciiTheme="minorHAnsi" w:eastAsiaTheme="majorEastAsia" w:hAnsiTheme="minorHAnsi" w:cstheme="minorHAnsi"/>
        </w:rPr>
        <w:t>CA</w:t>
      </w:r>
      <w:r w:rsidRPr="00292BF0">
        <w:rPr>
          <w:rStyle w:val="fui-styledtext"/>
          <w:rFonts w:asciiTheme="minorHAnsi" w:hAnsiTheme="minorHAnsi" w:cstheme="minorHAnsi"/>
        </w:rPr>
        <w:t>Loffland</w:t>
      </w:r>
      <w:proofErr w:type="spellEnd"/>
      <w:r w:rsidRPr="00292BF0">
        <w:rPr>
          <w:rStyle w:val="fui-styledtext"/>
          <w:rFonts w:asciiTheme="minorHAnsi" w:hAnsiTheme="minorHAnsi" w:cstheme="minorHAnsi"/>
        </w:rPr>
        <w:t>, Chuck - FS, CA</w:t>
      </w:r>
      <w:r w:rsidRPr="00292BF0">
        <w:rPr>
          <w:rStyle w:val="ui-chatmessageheader"/>
          <w:rFonts w:asciiTheme="minorHAnsi" w:hAnsiTheme="minorHAnsi" w:cstheme="minorHAnsi"/>
        </w:rPr>
        <w:t>10:20 AM</w:t>
      </w:r>
    </w:p>
    <w:p w14:paraId="6C9C96A2" w14:textId="77777777" w:rsidR="00CC372B" w:rsidRPr="00292BF0" w:rsidRDefault="00CC372B" w:rsidP="00292BF0">
      <w:pPr>
        <w:pStyle w:val="NormalWeb"/>
        <w:spacing w:before="0" w:beforeAutospacing="0" w:after="0" w:afterAutospacing="0"/>
        <w:ind w:left="720"/>
        <w:rPr>
          <w:rFonts w:asciiTheme="minorHAnsi" w:hAnsiTheme="minorHAnsi" w:cstheme="minorHAnsi"/>
        </w:rPr>
      </w:pPr>
      <w:r w:rsidRPr="00292BF0">
        <w:rPr>
          <w:rFonts w:asciiTheme="minorHAnsi" w:hAnsiTheme="minorHAnsi" w:cstheme="minorHAnsi"/>
        </w:rPr>
        <w:t xml:space="preserve">access issues at </w:t>
      </w:r>
      <w:proofErr w:type="spellStart"/>
      <w:r w:rsidRPr="00292BF0">
        <w:rPr>
          <w:rFonts w:asciiTheme="minorHAnsi" w:hAnsiTheme="minorHAnsi" w:cstheme="minorHAnsi"/>
        </w:rPr>
        <w:t>Thomposon's</w:t>
      </w:r>
      <w:proofErr w:type="spellEnd"/>
      <w:r w:rsidRPr="00292BF0">
        <w:rPr>
          <w:rFonts w:asciiTheme="minorHAnsi" w:hAnsiTheme="minorHAnsi" w:cstheme="minorHAnsi"/>
        </w:rPr>
        <w:t>?</w:t>
      </w:r>
    </w:p>
    <w:p w14:paraId="4E4BB71E"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fui-primitive"/>
          <w:rFonts w:asciiTheme="minorHAnsi" w:eastAsiaTheme="majorEastAsia" w:hAnsiTheme="minorHAnsi" w:cstheme="minorHAnsi"/>
        </w:rPr>
        <w:t xml:space="preserve">sure, with rain dates by Wolfgang, Michelle - FS, </w:t>
      </w:r>
      <w:proofErr w:type="spellStart"/>
      <w:r w:rsidRPr="00292BF0">
        <w:rPr>
          <w:rStyle w:val="fui-primitive"/>
          <w:rFonts w:asciiTheme="minorHAnsi" w:eastAsiaTheme="majorEastAsia" w:hAnsiTheme="minorHAnsi" w:cstheme="minorHAnsi"/>
        </w:rPr>
        <w:t>CA</w:t>
      </w:r>
      <w:r w:rsidRPr="00292BF0">
        <w:rPr>
          <w:rStyle w:val="fui-styledtext"/>
          <w:rFonts w:asciiTheme="minorHAnsi" w:hAnsiTheme="minorHAnsi" w:cstheme="minorHAnsi"/>
        </w:rPr>
        <w:t>Wolfgang</w:t>
      </w:r>
      <w:proofErr w:type="spellEnd"/>
      <w:r w:rsidRPr="00292BF0">
        <w:rPr>
          <w:rStyle w:val="fui-styledtext"/>
          <w:rFonts w:asciiTheme="minorHAnsi" w:hAnsiTheme="minorHAnsi" w:cstheme="minorHAnsi"/>
        </w:rPr>
        <w:t>, Michelle - FS, CA</w:t>
      </w:r>
      <w:r w:rsidRPr="00292BF0">
        <w:rPr>
          <w:rStyle w:val="ui-chatmessageheader"/>
          <w:rFonts w:asciiTheme="minorHAnsi" w:hAnsiTheme="minorHAnsi" w:cstheme="minorHAnsi"/>
        </w:rPr>
        <w:t>10:27 AM</w:t>
      </w:r>
    </w:p>
    <w:p w14:paraId="49BCD3E3" w14:textId="77777777" w:rsidR="00CC372B" w:rsidRPr="00292BF0" w:rsidRDefault="00CC372B" w:rsidP="00292BF0">
      <w:pPr>
        <w:pStyle w:val="NormalWeb"/>
        <w:spacing w:before="0" w:beforeAutospacing="0" w:after="0" w:afterAutospacing="0"/>
        <w:ind w:left="720"/>
        <w:rPr>
          <w:rFonts w:asciiTheme="minorHAnsi" w:hAnsiTheme="minorHAnsi" w:cstheme="minorHAnsi"/>
        </w:rPr>
      </w:pPr>
      <w:r w:rsidRPr="00292BF0">
        <w:rPr>
          <w:rFonts w:asciiTheme="minorHAnsi" w:hAnsiTheme="minorHAnsi" w:cstheme="minorHAnsi"/>
        </w:rPr>
        <w:t>sure, with rain dates</w:t>
      </w:r>
    </w:p>
    <w:p w14:paraId="6C198B12" w14:textId="77777777" w:rsidR="00CC372B" w:rsidRPr="00292BF0" w:rsidRDefault="00CC372B" w:rsidP="00292BF0">
      <w:pPr>
        <w:pStyle w:val="ui-chatitem"/>
        <w:numPr>
          <w:ilvl w:val="0"/>
          <w:numId w:val="16"/>
        </w:numPr>
        <w:spacing w:before="0" w:beforeAutospacing="0" w:after="0" w:afterAutospacing="0"/>
        <w:rPr>
          <w:rStyle w:val="ui-chatmessagecontent"/>
          <w:rFonts w:asciiTheme="minorHAnsi" w:hAnsiTheme="minorHAnsi" w:cstheme="minorHAnsi"/>
        </w:rPr>
      </w:pPr>
      <w:r w:rsidRPr="00292BF0">
        <w:rPr>
          <w:rStyle w:val="fui-primitive"/>
          <w:rFonts w:asciiTheme="minorHAnsi" w:eastAsiaTheme="majorEastAsia" w:hAnsiTheme="minorHAnsi" w:cstheme="minorHAnsi"/>
        </w:rPr>
        <w:lastRenderedPageBreak/>
        <w:t xml:space="preserve">brb by Wolfgang, Michelle - FS, </w:t>
      </w:r>
      <w:proofErr w:type="spellStart"/>
      <w:r w:rsidRPr="00292BF0">
        <w:rPr>
          <w:rStyle w:val="fui-primitive"/>
          <w:rFonts w:asciiTheme="minorHAnsi" w:eastAsiaTheme="majorEastAsia" w:hAnsiTheme="minorHAnsi" w:cstheme="minorHAnsi"/>
        </w:rPr>
        <w:t>CA</w:t>
      </w:r>
      <w:r w:rsidRPr="00292BF0">
        <w:rPr>
          <w:rStyle w:val="fui-styledtext"/>
          <w:rFonts w:asciiTheme="minorHAnsi" w:hAnsiTheme="minorHAnsi" w:cstheme="minorHAnsi"/>
        </w:rPr>
        <w:t>Wolfgang</w:t>
      </w:r>
      <w:proofErr w:type="spellEnd"/>
      <w:r w:rsidRPr="00292BF0">
        <w:rPr>
          <w:rStyle w:val="fui-styledtext"/>
          <w:rFonts w:asciiTheme="minorHAnsi" w:hAnsiTheme="minorHAnsi" w:cstheme="minorHAnsi"/>
        </w:rPr>
        <w:t>, Michelle - FS, CA</w:t>
      </w:r>
      <w:r w:rsidRPr="00292BF0">
        <w:rPr>
          <w:rStyle w:val="ui-chatmessageheader"/>
          <w:rFonts w:asciiTheme="minorHAnsi" w:hAnsiTheme="minorHAnsi" w:cstheme="minorHAnsi"/>
        </w:rPr>
        <w:t>10:31 AM</w:t>
      </w:r>
    </w:p>
    <w:p w14:paraId="2AF9290D" w14:textId="77777777" w:rsidR="00CC372B" w:rsidRPr="00292BF0" w:rsidRDefault="00CC372B" w:rsidP="00292BF0">
      <w:pPr>
        <w:pStyle w:val="NormalWeb"/>
        <w:spacing w:before="0" w:beforeAutospacing="0" w:after="0" w:afterAutospacing="0"/>
        <w:ind w:left="720"/>
        <w:rPr>
          <w:rFonts w:asciiTheme="minorHAnsi" w:hAnsiTheme="minorHAnsi" w:cstheme="minorHAnsi"/>
        </w:rPr>
      </w:pPr>
      <w:r w:rsidRPr="00292BF0">
        <w:rPr>
          <w:rFonts w:asciiTheme="minorHAnsi" w:hAnsiTheme="minorHAnsi" w:cstheme="minorHAnsi"/>
        </w:rPr>
        <w:t>brb</w:t>
      </w:r>
    </w:p>
    <w:p w14:paraId="6132F61E" w14:textId="77777777" w:rsidR="006A4145" w:rsidRDefault="006A4145" w:rsidP="00292BF0">
      <w:pPr>
        <w:rPr>
          <w:rFonts w:asciiTheme="minorHAnsi" w:hAnsiTheme="minorHAnsi" w:cstheme="minorHAnsi"/>
          <w:b/>
          <w:bCs/>
          <w:color w:val="auto"/>
          <w:kern w:val="0"/>
          <w:sz w:val="24"/>
        </w:rPr>
      </w:pPr>
    </w:p>
    <w:p w14:paraId="324026E0" w14:textId="77777777" w:rsidR="00096964" w:rsidRDefault="00096964" w:rsidP="00096964">
      <w:pPr>
        <w:rPr>
          <w:rFonts w:cs="Calibri"/>
          <w:sz w:val="24"/>
        </w:rPr>
      </w:pPr>
    </w:p>
    <w:p w14:paraId="3C03C5FB" w14:textId="3C9BF03A" w:rsidR="00096964" w:rsidRPr="00292BF0" w:rsidRDefault="00096964" w:rsidP="00096964">
      <w:pPr>
        <w:rPr>
          <w:rFonts w:asciiTheme="minorHAnsi" w:hAnsiTheme="minorHAnsi" w:cstheme="minorHAnsi"/>
          <w:b/>
          <w:bCs/>
          <w:color w:val="auto"/>
          <w:kern w:val="0"/>
          <w:sz w:val="24"/>
        </w:rPr>
      </w:pPr>
    </w:p>
    <w:sectPr w:rsidR="00096964" w:rsidRPr="00292BF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0867" w14:textId="77777777" w:rsidR="007F0FB4" w:rsidRDefault="007F0FB4" w:rsidP="000607E2">
      <w:r>
        <w:separator/>
      </w:r>
    </w:p>
  </w:endnote>
  <w:endnote w:type="continuationSeparator" w:id="0">
    <w:p w14:paraId="0D7D3B18" w14:textId="77777777" w:rsidR="007F0FB4" w:rsidRDefault="007F0FB4" w:rsidP="0006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57EF" w14:textId="77777777" w:rsidR="007F0FB4" w:rsidRDefault="007F0FB4" w:rsidP="000607E2">
      <w:r>
        <w:separator/>
      </w:r>
    </w:p>
  </w:footnote>
  <w:footnote w:type="continuationSeparator" w:id="0">
    <w:p w14:paraId="6D4C1C2B" w14:textId="77777777" w:rsidR="007F0FB4" w:rsidRDefault="007F0FB4" w:rsidP="0006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55F8" w14:textId="5B699EE7" w:rsidR="000607E2" w:rsidRPr="00096964" w:rsidRDefault="000607E2" w:rsidP="000607E2">
    <w:pPr>
      <w:rPr>
        <w:rFonts w:asciiTheme="minorHAnsi" w:hAnsiTheme="minorHAnsi" w:cstheme="minorHAnsi"/>
        <w:b/>
        <w:bCs/>
        <w:sz w:val="32"/>
        <w:szCs w:val="32"/>
      </w:rPr>
    </w:pPr>
    <w:r w:rsidRPr="00096964">
      <w:rPr>
        <w:rFonts w:asciiTheme="minorHAnsi" w:hAnsiTheme="minorHAnsi" w:cstheme="minorHAnsi"/>
        <w:b/>
        <w:bCs/>
        <w:sz w:val="32"/>
        <w:szCs w:val="32"/>
      </w:rPr>
      <w:t>June ACCG Monitoring Workgroup Meeting – Notes</w:t>
    </w:r>
    <w:r w:rsidRPr="00096964">
      <w:rPr>
        <w:rFonts w:asciiTheme="minorHAnsi" w:hAnsiTheme="minorHAnsi" w:cstheme="minorHAnsi"/>
        <w:b/>
        <w:bCs/>
        <w:sz w:val="32"/>
        <w:szCs w:val="32"/>
      </w:rPr>
      <w:tab/>
    </w:r>
    <w:r w:rsidRPr="00096964">
      <w:rPr>
        <w:rFonts w:asciiTheme="minorHAnsi" w:hAnsiTheme="minorHAnsi" w:cstheme="minorHAnsi"/>
        <w:b/>
        <w:bCs/>
        <w:sz w:val="32"/>
        <w:szCs w:val="32"/>
      </w:rPr>
      <w:tab/>
    </w:r>
    <w:r w:rsidRPr="00096964">
      <w:rPr>
        <w:rFonts w:asciiTheme="minorHAnsi" w:hAnsiTheme="minorHAnsi" w:cstheme="minorHAnsi"/>
        <w:b/>
        <w:bCs/>
        <w:sz w:val="32"/>
        <w:szCs w:val="32"/>
      </w:rPr>
      <w:tab/>
    </w:r>
  </w:p>
  <w:p w14:paraId="79BEF5A3" w14:textId="77777777" w:rsidR="000607E2" w:rsidRPr="00096964" w:rsidRDefault="000607E2" w:rsidP="000607E2">
    <w:pPr>
      <w:rPr>
        <w:rFonts w:asciiTheme="minorHAnsi" w:hAnsiTheme="minorHAnsi" w:cstheme="minorHAnsi"/>
        <w:b/>
        <w:bCs/>
        <w:color w:val="767676"/>
        <w:sz w:val="32"/>
        <w:szCs w:val="32"/>
      </w:rPr>
    </w:pPr>
    <w:r w:rsidRPr="00096964">
      <w:rPr>
        <w:rFonts w:asciiTheme="minorHAnsi" w:hAnsiTheme="minorHAnsi" w:cstheme="minorHAnsi"/>
        <w:b/>
        <w:bCs/>
        <w:color w:val="767676"/>
        <w:sz w:val="32"/>
        <w:szCs w:val="32"/>
      </w:rPr>
      <w:t>Wednesday, June 14, 2023</w:t>
    </w:r>
  </w:p>
  <w:p w14:paraId="083E9ED4" w14:textId="77777777" w:rsidR="000607E2" w:rsidRDefault="00060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7D7A"/>
    <w:multiLevelType w:val="hybridMultilevel"/>
    <w:tmpl w:val="E798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16E70"/>
    <w:multiLevelType w:val="hybridMultilevel"/>
    <w:tmpl w:val="18B6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603B0"/>
    <w:multiLevelType w:val="hybridMultilevel"/>
    <w:tmpl w:val="48C6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67489"/>
    <w:multiLevelType w:val="hybridMultilevel"/>
    <w:tmpl w:val="D69C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F24A3"/>
    <w:multiLevelType w:val="hybridMultilevel"/>
    <w:tmpl w:val="70D40DF4"/>
    <w:lvl w:ilvl="0" w:tplc="B4746498">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F30B4"/>
    <w:multiLevelType w:val="hybridMultilevel"/>
    <w:tmpl w:val="281AD83E"/>
    <w:lvl w:ilvl="0" w:tplc="3F3075A8">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A03FF"/>
    <w:multiLevelType w:val="hybridMultilevel"/>
    <w:tmpl w:val="F248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6484E"/>
    <w:multiLevelType w:val="multilevel"/>
    <w:tmpl w:val="24286B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B3B41"/>
    <w:multiLevelType w:val="hybridMultilevel"/>
    <w:tmpl w:val="D302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7174ED"/>
    <w:multiLevelType w:val="hybridMultilevel"/>
    <w:tmpl w:val="02B8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87740"/>
    <w:multiLevelType w:val="hybridMultilevel"/>
    <w:tmpl w:val="56B6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22A55"/>
    <w:multiLevelType w:val="hybridMultilevel"/>
    <w:tmpl w:val="7A80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91B8B"/>
    <w:multiLevelType w:val="hybridMultilevel"/>
    <w:tmpl w:val="B2F85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A77B6"/>
    <w:multiLevelType w:val="hybridMultilevel"/>
    <w:tmpl w:val="9FBA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85452"/>
    <w:multiLevelType w:val="multilevel"/>
    <w:tmpl w:val="4DE6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F4455E"/>
    <w:multiLevelType w:val="hybridMultilevel"/>
    <w:tmpl w:val="E48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D34D7"/>
    <w:multiLevelType w:val="hybridMultilevel"/>
    <w:tmpl w:val="D982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D1268"/>
    <w:multiLevelType w:val="hybridMultilevel"/>
    <w:tmpl w:val="9618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909EF"/>
    <w:multiLevelType w:val="hybridMultilevel"/>
    <w:tmpl w:val="8D58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44D6D"/>
    <w:multiLevelType w:val="multilevel"/>
    <w:tmpl w:val="349C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09601A"/>
    <w:multiLevelType w:val="hybridMultilevel"/>
    <w:tmpl w:val="0C44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D6466"/>
    <w:multiLevelType w:val="hybridMultilevel"/>
    <w:tmpl w:val="C200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66A59"/>
    <w:multiLevelType w:val="hybridMultilevel"/>
    <w:tmpl w:val="33EC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93633A"/>
    <w:multiLevelType w:val="multilevel"/>
    <w:tmpl w:val="FDD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5722D6"/>
    <w:multiLevelType w:val="multilevel"/>
    <w:tmpl w:val="07F0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1003492">
    <w:abstractNumId w:val="5"/>
  </w:num>
  <w:num w:numId="2" w16cid:durableId="1963995955">
    <w:abstractNumId w:val="12"/>
  </w:num>
  <w:num w:numId="3" w16cid:durableId="1789814461">
    <w:abstractNumId w:val="10"/>
  </w:num>
  <w:num w:numId="4" w16cid:durableId="116997647">
    <w:abstractNumId w:val="14"/>
  </w:num>
  <w:num w:numId="5" w16cid:durableId="1200822481">
    <w:abstractNumId w:val="7"/>
  </w:num>
  <w:num w:numId="6" w16cid:durableId="461309176">
    <w:abstractNumId w:val="3"/>
  </w:num>
  <w:num w:numId="7" w16cid:durableId="1361081143">
    <w:abstractNumId w:val="24"/>
  </w:num>
  <w:num w:numId="8" w16cid:durableId="85275822">
    <w:abstractNumId w:val="15"/>
  </w:num>
  <w:num w:numId="9" w16cid:durableId="1224020767">
    <w:abstractNumId w:val="0"/>
  </w:num>
  <w:num w:numId="10" w16cid:durableId="904266374">
    <w:abstractNumId w:val="21"/>
  </w:num>
  <w:num w:numId="11" w16cid:durableId="1522477383">
    <w:abstractNumId w:val="13"/>
  </w:num>
  <w:num w:numId="12" w16cid:durableId="1563634454">
    <w:abstractNumId w:val="6"/>
  </w:num>
  <w:num w:numId="13" w16cid:durableId="58210376">
    <w:abstractNumId w:val="20"/>
  </w:num>
  <w:num w:numId="14" w16cid:durableId="1388723644">
    <w:abstractNumId w:val="1"/>
  </w:num>
  <w:num w:numId="15" w16cid:durableId="1934124735">
    <w:abstractNumId w:val="2"/>
  </w:num>
  <w:num w:numId="16" w16cid:durableId="367723593">
    <w:abstractNumId w:val="19"/>
  </w:num>
  <w:num w:numId="17" w16cid:durableId="1506045590">
    <w:abstractNumId w:val="16"/>
  </w:num>
  <w:num w:numId="18" w16cid:durableId="1012609128">
    <w:abstractNumId w:val="8"/>
  </w:num>
  <w:num w:numId="19" w16cid:durableId="485588269">
    <w:abstractNumId w:val="22"/>
  </w:num>
  <w:num w:numId="20" w16cid:durableId="1728185944">
    <w:abstractNumId w:val="9"/>
  </w:num>
  <w:num w:numId="21" w16cid:durableId="73818415">
    <w:abstractNumId w:val="17"/>
  </w:num>
  <w:num w:numId="22" w16cid:durableId="162356435">
    <w:abstractNumId w:val="11"/>
  </w:num>
  <w:num w:numId="23" w16cid:durableId="1548637452">
    <w:abstractNumId w:val="18"/>
  </w:num>
  <w:num w:numId="24" w16cid:durableId="2141998383">
    <w:abstractNumId w:val="4"/>
  </w:num>
  <w:num w:numId="25" w16cid:durableId="152836758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3D9"/>
    <w:rsid w:val="00001A49"/>
    <w:rsid w:val="00011676"/>
    <w:rsid w:val="00025AF2"/>
    <w:rsid w:val="0003614D"/>
    <w:rsid w:val="000607E2"/>
    <w:rsid w:val="0006173D"/>
    <w:rsid w:val="000860A1"/>
    <w:rsid w:val="00096964"/>
    <w:rsid w:val="000C2228"/>
    <w:rsid w:val="000E25C5"/>
    <w:rsid w:val="000F7DD0"/>
    <w:rsid w:val="001325D0"/>
    <w:rsid w:val="0014106F"/>
    <w:rsid w:val="001437C1"/>
    <w:rsid w:val="001479F5"/>
    <w:rsid w:val="0015689D"/>
    <w:rsid w:val="00174DE5"/>
    <w:rsid w:val="001814DC"/>
    <w:rsid w:val="00187241"/>
    <w:rsid w:val="00196609"/>
    <w:rsid w:val="001A25A3"/>
    <w:rsid w:val="001B1645"/>
    <w:rsid w:val="001C4F4C"/>
    <w:rsid w:val="001C563C"/>
    <w:rsid w:val="001D2B50"/>
    <w:rsid w:val="001F2B66"/>
    <w:rsid w:val="00214F57"/>
    <w:rsid w:val="00224CBC"/>
    <w:rsid w:val="002653B9"/>
    <w:rsid w:val="00277597"/>
    <w:rsid w:val="00292BF0"/>
    <w:rsid w:val="002A50C0"/>
    <w:rsid w:val="002C4BCF"/>
    <w:rsid w:val="002D38D5"/>
    <w:rsid w:val="002E2727"/>
    <w:rsid w:val="00343B58"/>
    <w:rsid w:val="0036742E"/>
    <w:rsid w:val="00367609"/>
    <w:rsid w:val="003773ED"/>
    <w:rsid w:val="00387FDA"/>
    <w:rsid w:val="003B73D4"/>
    <w:rsid w:val="003D5A0D"/>
    <w:rsid w:val="00407137"/>
    <w:rsid w:val="00416484"/>
    <w:rsid w:val="004245AC"/>
    <w:rsid w:val="004259AE"/>
    <w:rsid w:val="0043396A"/>
    <w:rsid w:val="00435BE4"/>
    <w:rsid w:val="00440BF6"/>
    <w:rsid w:val="00443101"/>
    <w:rsid w:val="00491B64"/>
    <w:rsid w:val="00497C59"/>
    <w:rsid w:val="004D525E"/>
    <w:rsid w:val="004F4854"/>
    <w:rsid w:val="004F5281"/>
    <w:rsid w:val="0051529D"/>
    <w:rsid w:val="005166FE"/>
    <w:rsid w:val="005209E4"/>
    <w:rsid w:val="00524405"/>
    <w:rsid w:val="005450D9"/>
    <w:rsid w:val="005533CF"/>
    <w:rsid w:val="005B63D9"/>
    <w:rsid w:val="006215FD"/>
    <w:rsid w:val="00624737"/>
    <w:rsid w:val="006614FE"/>
    <w:rsid w:val="0066739E"/>
    <w:rsid w:val="006830FF"/>
    <w:rsid w:val="00691CB1"/>
    <w:rsid w:val="006A4145"/>
    <w:rsid w:val="006B6BC7"/>
    <w:rsid w:val="006E033B"/>
    <w:rsid w:val="006F72E5"/>
    <w:rsid w:val="00720919"/>
    <w:rsid w:val="00735787"/>
    <w:rsid w:val="00735E58"/>
    <w:rsid w:val="00747471"/>
    <w:rsid w:val="0075009F"/>
    <w:rsid w:val="007906E6"/>
    <w:rsid w:val="00796551"/>
    <w:rsid w:val="007A0A81"/>
    <w:rsid w:val="007A48DE"/>
    <w:rsid w:val="007C2650"/>
    <w:rsid w:val="007D453C"/>
    <w:rsid w:val="007E19B8"/>
    <w:rsid w:val="007F0FB4"/>
    <w:rsid w:val="007F62EB"/>
    <w:rsid w:val="0084435D"/>
    <w:rsid w:val="00850B2E"/>
    <w:rsid w:val="00882E1E"/>
    <w:rsid w:val="008A486E"/>
    <w:rsid w:val="008E7B89"/>
    <w:rsid w:val="008F5C88"/>
    <w:rsid w:val="009007FD"/>
    <w:rsid w:val="0090272F"/>
    <w:rsid w:val="00902908"/>
    <w:rsid w:val="00906FDE"/>
    <w:rsid w:val="0091092E"/>
    <w:rsid w:val="00912E22"/>
    <w:rsid w:val="00931D48"/>
    <w:rsid w:val="0093395B"/>
    <w:rsid w:val="00940BCA"/>
    <w:rsid w:val="00942495"/>
    <w:rsid w:val="00962536"/>
    <w:rsid w:val="00974228"/>
    <w:rsid w:val="009865C9"/>
    <w:rsid w:val="009948A5"/>
    <w:rsid w:val="00A3140A"/>
    <w:rsid w:val="00A57CD9"/>
    <w:rsid w:val="00A94944"/>
    <w:rsid w:val="00A95270"/>
    <w:rsid w:val="00AA3FD2"/>
    <w:rsid w:val="00AB7527"/>
    <w:rsid w:val="00AD3CBC"/>
    <w:rsid w:val="00AD636C"/>
    <w:rsid w:val="00AF5716"/>
    <w:rsid w:val="00AF6207"/>
    <w:rsid w:val="00B07A36"/>
    <w:rsid w:val="00B250EE"/>
    <w:rsid w:val="00B30148"/>
    <w:rsid w:val="00B356D6"/>
    <w:rsid w:val="00BA0EFF"/>
    <w:rsid w:val="00BA5DC5"/>
    <w:rsid w:val="00BD0584"/>
    <w:rsid w:val="00C06199"/>
    <w:rsid w:val="00C14471"/>
    <w:rsid w:val="00C30E34"/>
    <w:rsid w:val="00C42114"/>
    <w:rsid w:val="00C66BE9"/>
    <w:rsid w:val="00C7273E"/>
    <w:rsid w:val="00C820DC"/>
    <w:rsid w:val="00C856FB"/>
    <w:rsid w:val="00C86D7E"/>
    <w:rsid w:val="00CC372B"/>
    <w:rsid w:val="00CC4267"/>
    <w:rsid w:val="00D07179"/>
    <w:rsid w:val="00D20DB1"/>
    <w:rsid w:val="00D21841"/>
    <w:rsid w:val="00D440C8"/>
    <w:rsid w:val="00D611E6"/>
    <w:rsid w:val="00D62998"/>
    <w:rsid w:val="00D70DB4"/>
    <w:rsid w:val="00D86231"/>
    <w:rsid w:val="00DC6B5B"/>
    <w:rsid w:val="00DC737F"/>
    <w:rsid w:val="00DF0B82"/>
    <w:rsid w:val="00E114D2"/>
    <w:rsid w:val="00E125AF"/>
    <w:rsid w:val="00E430AA"/>
    <w:rsid w:val="00E57778"/>
    <w:rsid w:val="00E85ABA"/>
    <w:rsid w:val="00E93085"/>
    <w:rsid w:val="00EA5A33"/>
    <w:rsid w:val="00EC0E8B"/>
    <w:rsid w:val="00EC4BE5"/>
    <w:rsid w:val="00ED1131"/>
    <w:rsid w:val="00ED571E"/>
    <w:rsid w:val="00EE2020"/>
    <w:rsid w:val="00EE46C7"/>
    <w:rsid w:val="00EF132A"/>
    <w:rsid w:val="00F15622"/>
    <w:rsid w:val="00F372E3"/>
    <w:rsid w:val="00F45730"/>
    <w:rsid w:val="00F457AC"/>
    <w:rsid w:val="00F91CF6"/>
    <w:rsid w:val="00FC7AAF"/>
    <w:rsid w:val="00FF465C"/>
    <w:rsid w:val="5B75A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074D"/>
  <w15:docId w15:val="{C919DBD5-6A91-493A-9A7E-574DF169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3D9"/>
    <w:pPr>
      <w:spacing w:after="0" w:line="240" w:lineRule="auto"/>
    </w:pPr>
    <w:rPr>
      <w:rFonts w:ascii="Calibri" w:eastAsia="Times New Roman" w:hAnsi="Calibri" w:cs="Times New Roman"/>
      <w:color w:val="000000"/>
      <w:kern w:val="28"/>
      <w:szCs w:val="24"/>
    </w:rPr>
  </w:style>
  <w:style w:type="paragraph" w:styleId="Heading1">
    <w:name w:val="heading 1"/>
    <w:basedOn w:val="Normal"/>
    <w:next w:val="Normal"/>
    <w:link w:val="Heading1Char"/>
    <w:uiPriority w:val="9"/>
    <w:qFormat/>
    <w:rsid w:val="0088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2E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5AF2"/>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B63D9"/>
    <w:pPr>
      <w:tabs>
        <w:tab w:val="center" w:pos="4320"/>
        <w:tab w:val="right" w:pos="8640"/>
      </w:tabs>
    </w:pPr>
  </w:style>
  <w:style w:type="character" w:customStyle="1" w:styleId="HeaderChar">
    <w:name w:val="Header Char"/>
    <w:basedOn w:val="DefaultParagraphFont"/>
    <w:link w:val="Header"/>
    <w:rsid w:val="005B63D9"/>
    <w:rPr>
      <w:rFonts w:ascii="Calibri" w:eastAsia="Times New Roman" w:hAnsi="Calibri" w:cs="Times New Roman"/>
      <w:color w:val="000000"/>
      <w:kern w:val="28"/>
      <w:szCs w:val="24"/>
    </w:rPr>
  </w:style>
  <w:style w:type="character" w:styleId="Hyperlink">
    <w:name w:val="Hyperlink"/>
    <w:basedOn w:val="DefaultParagraphFont"/>
    <w:uiPriority w:val="99"/>
    <w:unhideWhenUsed/>
    <w:rsid w:val="005B63D9"/>
    <w:rPr>
      <w:color w:val="0563C1" w:themeColor="hyperlink"/>
      <w:u w:val="single"/>
    </w:rPr>
  </w:style>
  <w:style w:type="paragraph" w:styleId="ListParagraph">
    <w:name w:val="List Paragraph"/>
    <w:basedOn w:val="Normal"/>
    <w:uiPriority w:val="34"/>
    <w:qFormat/>
    <w:rsid w:val="005B63D9"/>
    <w:pPr>
      <w:numPr>
        <w:numId w:val="1"/>
      </w:numPr>
      <w:tabs>
        <w:tab w:val="left" w:pos="720"/>
      </w:tabs>
      <w:contextualSpacing/>
    </w:pPr>
    <w:rPr>
      <w:szCs w:val="22"/>
    </w:rPr>
  </w:style>
  <w:style w:type="character" w:customStyle="1" w:styleId="Heading2Char">
    <w:name w:val="Heading 2 Char"/>
    <w:basedOn w:val="DefaultParagraphFont"/>
    <w:link w:val="Heading2"/>
    <w:uiPriority w:val="9"/>
    <w:rsid w:val="00882E1E"/>
    <w:rPr>
      <w:rFonts w:asciiTheme="majorHAnsi" w:eastAsiaTheme="majorEastAsia" w:hAnsiTheme="majorHAnsi" w:cstheme="majorBidi"/>
      <w:color w:val="2F5496" w:themeColor="accent1" w:themeShade="BF"/>
      <w:kern w:val="28"/>
      <w:sz w:val="26"/>
      <w:szCs w:val="26"/>
    </w:rPr>
  </w:style>
  <w:style w:type="character" w:customStyle="1" w:styleId="Heading1Char">
    <w:name w:val="Heading 1 Char"/>
    <w:basedOn w:val="DefaultParagraphFont"/>
    <w:link w:val="Heading1"/>
    <w:uiPriority w:val="9"/>
    <w:rsid w:val="00882E1E"/>
    <w:rPr>
      <w:rFonts w:asciiTheme="majorHAnsi" w:eastAsiaTheme="majorEastAsia" w:hAnsiTheme="majorHAnsi" w:cstheme="majorBidi"/>
      <w:color w:val="2F5496" w:themeColor="accent1" w:themeShade="BF"/>
      <w:kern w:val="28"/>
      <w:sz w:val="32"/>
      <w:szCs w:val="32"/>
    </w:rPr>
  </w:style>
  <w:style w:type="character" w:styleId="CommentReference">
    <w:name w:val="annotation reference"/>
    <w:basedOn w:val="DefaultParagraphFont"/>
    <w:uiPriority w:val="99"/>
    <w:semiHidden/>
    <w:unhideWhenUsed/>
    <w:rsid w:val="00DC6B5B"/>
    <w:rPr>
      <w:sz w:val="16"/>
      <w:szCs w:val="16"/>
    </w:rPr>
  </w:style>
  <w:style w:type="paragraph" w:styleId="CommentText">
    <w:name w:val="annotation text"/>
    <w:basedOn w:val="Normal"/>
    <w:link w:val="CommentTextChar"/>
    <w:uiPriority w:val="99"/>
    <w:semiHidden/>
    <w:unhideWhenUsed/>
    <w:rsid w:val="00DC6B5B"/>
    <w:rPr>
      <w:sz w:val="20"/>
      <w:szCs w:val="20"/>
    </w:rPr>
  </w:style>
  <w:style w:type="character" w:customStyle="1" w:styleId="CommentTextChar">
    <w:name w:val="Comment Text Char"/>
    <w:basedOn w:val="DefaultParagraphFont"/>
    <w:link w:val="CommentText"/>
    <w:uiPriority w:val="99"/>
    <w:semiHidden/>
    <w:rsid w:val="00DC6B5B"/>
    <w:rPr>
      <w:rFonts w:ascii="Calibri" w:eastAsia="Times New Roman" w:hAnsi="Calibri"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DC6B5B"/>
    <w:rPr>
      <w:b/>
      <w:bCs/>
    </w:rPr>
  </w:style>
  <w:style w:type="character" w:customStyle="1" w:styleId="CommentSubjectChar">
    <w:name w:val="Comment Subject Char"/>
    <w:basedOn w:val="CommentTextChar"/>
    <w:link w:val="CommentSubject"/>
    <w:uiPriority w:val="99"/>
    <w:semiHidden/>
    <w:rsid w:val="00DC6B5B"/>
    <w:rPr>
      <w:rFonts w:ascii="Calibri" w:eastAsia="Times New Roman" w:hAnsi="Calibri" w:cs="Times New Roman"/>
      <w:b/>
      <w:bCs/>
      <w:color w:val="000000"/>
      <w:kern w:val="28"/>
      <w:sz w:val="20"/>
      <w:szCs w:val="20"/>
    </w:rPr>
  </w:style>
  <w:style w:type="paragraph" w:styleId="BalloonText">
    <w:name w:val="Balloon Text"/>
    <w:basedOn w:val="Normal"/>
    <w:link w:val="BalloonTextChar"/>
    <w:uiPriority w:val="99"/>
    <w:semiHidden/>
    <w:unhideWhenUsed/>
    <w:rsid w:val="00DC6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B5B"/>
    <w:rPr>
      <w:rFonts w:ascii="Segoe UI" w:eastAsia="Times New Roman" w:hAnsi="Segoe UI" w:cs="Segoe UI"/>
      <w:color w:val="000000"/>
      <w:kern w:val="28"/>
      <w:sz w:val="18"/>
      <w:szCs w:val="18"/>
    </w:rPr>
  </w:style>
  <w:style w:type="paragraph" w:styleId="NormalWeb">
    <w:name w:val="Normal (Web)"/>
    <w:basedOn w:val="Normal"/>
    <w:uiPriority w:val="99"/>
    <w:semiHidden/>
    <w:unhideWhenUsed/>
    <w:rsid w:val="00B356D6"/>
    <w:pPr>
      <w:spacing w:before="100" w:beforeAutospacing="1" w:after="100" w:afterAutospacing="1"/>
    </w:pPr>
    <w:rPr>
      <w:rFonts w:ascii="Times New Roman" w:hAnsi="Times New Roman"/>
      <w:color w:val="auto"/>
      <w:kern w:val="0"/>
      <w:sz w:val="24"/>
    </w:rPr>
  </w:style>
  <w:style w:type="paragraph" w:customStyle="1" w:styleId="Default">
    <w:name w:val="Default"/>
    <w:rsid w:val="004D525E"/>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025AF2"/>
    <w:rPr>
      <w:rFonts w:asciiTheme="majorHAnsi" w:eastAsiaTheme="majorEastAsia" w:hAnsiTheme="majorHAnsi" w:cstheme="majorBidi"/>
      <w:color w:val="1F3763" w:themeColor="accent1" w:themeShade="7F"/>
      <w:kern w:val="28"/>
      <w:sz w:val="24"/>
      <w:szCs w:val="24"/>
    </w:rPr>
  </w:style>
  <w:style w:type="character" w:styleId="UnresolvedMention">
    <w:name w:val="Unresolved Mention"/>
    <w:basedOn w:val="DefaultParagraphFont"/>
    <w:uiPriority w:val="99"/>
    <w:semiHidden/>
    <w:unhideWhenUsed/>
    <w:rsid w:val="00BD0584"/>
    <w:rPr>
      <w:color w:val="605E5C"/>
      <w:shd w:val="clear" w:color="auto" w:fill="E1DFDD"/>
    </w:rPr>
  </w:style>
  <w:style w:type="character" w:customStyle="1" w:styleId="ui-provider">
    <w:name w:val="ui-provider"/>
    <w:basedOn w:val="DefaultParagraphFont"/>
    <w:rsid w:val="00D611E6"/>
  </w:style>
  <w:style w:type="character" w:styleId="Strong">
    <w:name w:val="Strong"/>
    <w:basedOn w:val="DefaultParagraphFont"/>
    <w:uiPriority w:val="22"/>
    <w:qFormat/>
    <w:rsid w:val="006A4145"/>
    <w:rPr>
      <w:b/>
      <w:bCs/>
    </w:rPr>
  </w:style>
  <w:style w:type="paragraph" w:customStyle="1" w:styleId="ui-chatitem">
    <w:name w:val="ui-chat__item"/>
    <w:basedOn w:val="Normal"/>
    <w:rsid w:val="00CC372B"/>
    <w:pPr>
      <w:spacing w:before="100" w:beforeAutospacing="1" w:after="100" w:afterAutospacing="1"/>
    </w:pPr>
    <w:rPr>
      <w:rFonts w:ascii="Times New Roman" w:hAnsi="Times New Roman"/>
      <w:color w:val="auto"/>
      <w:kern w:val="0"/>
      <w:sz w:val="24"/>
    </w:rPr>
  </w:style>
  <w:style w:type="character" w:customStyle="1" w:styleId="fui-primitive">
    <w:name w:val="fui-primitive"/>
    <w:basedOn w:val="DefaultParagraphFont"/>
    <w:rsid w:val="00CC372B"/>
  </w:style>
  <w:style w:type="character" w:customStyle="1" w:styleId="ui-chatmessagecontent">
    <w:name w:val="ui-chat__messagecontent"/>
    <w:basedOn w:val="DefaultParagraphFont"/>
    <w:rsid w:val="00CC372B"/>
  </w:style>
  <w:style w:type="character" w:customStyle="1" w:styleId="ui-chatmessageheader">
    <w:name w:val="ui-chat__messageheader"/>
    <w:basedOn w:val="DefaultParagraphFont"/>
    <w:rsid w:val="00CC372B"/>
  </w:style>
  <w:style w:type="character" w:customStyle="1" w:styleId="fui-styledtext">
    <w:name w:val="fui-styledtext"/>
    <w:basedOn w:val="DefaultParagraphFont"/>
    <w:rsid w:val="00CC372B"/>
  </w:style>
  <w:style w:type="paragraph" w:styleId="Footer">
    <w:name w:val="footer"/>
    <w:basedOn w:val="Normal"/>
    <w:link w:val="FooterChar"/>
    <w:uiPriority w:val="99"/>
    <w:unhideWhenUsed/>
    <w:rsid w:val="000607E2"/>
    <w:pPr>
      <w:tabs>
        <w:tab w:val="center" w:pos="4680"/>
        <w:tab w:val="right" w:pos="9360"/>
      </w:tabs>
    </w:pPr>
  </w:style>
  <w:style w:type="character" w:customStyle="1" w:styleId="FooterChar">
    <w:name w:val="Footer Char"/>
    <w:basedOn w:val="DefaultParagraphFont"/>
    <w:link w:val="Footer"/>
    <w:uiPriority w:val="99"/>
    <w:rsid w:val="000607E2"/>
    <w:rPr>
      <w:rFonts w:ascii="Calibri" w:eastAsia="Times New Roman" w:hAnsi="Calibri" w:cs="Times New Roman"/>
      <w:color w:val="000000"/>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1567">
      <w:bodyDiv w:val="1"/>
      <w:marLeft w:val="0"/>
      <w:marRight w:val="0"/>
      <w:marTop w:val="0"/>
      <w:marBottom w:val="0"/>
      <w:divBdr>
        <w:top w:val="none" w:sz="0" w:space="0" w:color="auto"/>
        <w:left w:val="none" w:sz="0" w:space="0" w:color="auto"/>
        <w:bottom w:val="none" w:sz="0" w:space="0" w:color="auto"/>
        <w:right w:val="none" w:sz="0" w:space="0" w:color="auto"/>
      </w:divBdr>
    </w:div>
    <w:div w:id="165483639">
      <w:bodyDiv w:val="1"/>
      <w:marLeft w:val="0"/>
      <w:marRight w:val="0"/>
      <w:marTop w:val="0"/>
      <w:marBottom w:val="0"/>
      <w:divBdr>
        <w:top w:val="none" w:sz="0" w:space="0" w:color="auto"/>
        <w:left w:val="none" w:sz="0" w:space="0" w:color="auto"/>
        <w:bottom w:val="none" w:sz="0" w:space="0" w:color="auto"/>
        <w:right w:val="none" w:sz="0" w:space="0" w:color="auto"/>
      </w:divBdr>
    </w:div>
    <w:div w:id="190656391">
      <w:bodyDiv w:val="1"/>
      <w:marLeft w:val="0"/>
      <w:marRight w:val="0"/>
      <w:marTop w:val="0"/>
      <w:marBottom w:val="0"/>
      <w:divBdr>
        <w:top w:val="none" w:sz="0" w:space="0" w:color="auto"/>
        <w:left w:val="none" w:sz="0" w:space="0" w:color="auto"/>
        <w:bottom w:val="none" w:sz="0" w:space="0" w:color="auto"/>
        <w:right w:val="none" w:sz="0" w:space="0" w:color="auto"/>
      </w:divBdr>
    </w:div>
    <w:div w:id="236019700">
      <w:bodyDiv w:val="1"/>
      <w:marLeft w:val="0"/>
      <w:marRight w:val="0"/>
      <w:marTop w:val="0"/>
      <w:marBottom w:val="0"/>
      <w:divBdr>
        <w:top w:val="none" w:sz="0" w:space="0" w:color="auto"/>
        <w:left w:val="none" w:sz="0" w:space="0" w:color="auto"/>
        <w:bottom w:val="none" w:sz="0" w:space="0" w:color="auto"/>
        <w:right w:val="none" w:sz="0" w:space="0" w:color="auto"/>
      </w:divBdr>
      <w:divsChild>
        <w:div w:id="324556666">
          <w:marLeft w:val="0"/>
          <w:marRight w:val="0"/>
          <w:marTop w:val="0"/>
          <w:marBottom w:val="300"/>
          <w:divBdr>
            <w:top w:val="none" w:sz="0" w:space="0" w:color="auto"/>
            <w:left w:val="none" w:sz="0" w:space="0" w:color="auto"/>
            <w:bottom w:val="none" w:sz="0" w:space="0" w:color="auto"/>
            <w:right w:val="none" w:sz="0" w:space="0" w:color="auto"/>
          </w:divBdr>
          <w:divsChild>
            <w:div w:id="2020503554">
              <w:marLeft w:val="0"/>
              <w:marRight w:val="0"/>
              <w:marTop w:val="0"/>
              <w:marBottom w:val="0"/>
              <w:divBdr>
                <w:top w:val="none" w:sz="0" w:space="0" w:color="auto"/>
                <w:left w:val="none" w:sz="0" w:space="0" w:color="auto"/>
                <w:bottom w:val="none" w:sz="0" w:space="0" w:color="auto"/>
                <w:right w:val="none" w:sz="0" w:space="0" w:color="auto"/>
              </w:divBdr>
            </w:div>
          </w:divsChild>
        </w:div>
        <w:div w:id="521016755">
          <w:marLeft w:val="0"/>
          <w:marRight w:val="0"/>
          <w:marTop w:val="360"/>
          <w:marBottom w:val="300"/>
          <w:divBdr>
            <w:top w:val="none" w:sz="0" w:space="0" w:color="auto"/>
            <w:left w:val="none" w:sz="0" w:space="0" w:color="auto"/>
            <w:bottom w:val="none" w:sz="0" w:space="0" w:color="auto"/>
            <w:right w:val="none" w:sz="0" w:space="0" w:color="auto"/>
          </w:divBdr>
        </w:div>
        <w:div w:id="746148426">
          <w:marLeft w:val="0"/>
          <w:marRight w:val="0"/>
          <w:marTop w:val="300"/>
          <w:marBottom w:val="360"/>
          <w:divBdr>
            <w:top w:val="none" w:sz="0" w:space="0" w:color="auto"/>
            <w:left w:val="none" w:sz="0" w:space="0" w:color="auto"/>
            <w:bottom w:val="none" w:sz="0" w:space="0" w:color="auto"/>
            <w:right w:val="none" w:sz="0" w:space="0" w:color="auto"/>
          </w:divBdr>
        </w:div>
        <w:div w:id="813257431">
          <w:marLeft w:val="0"/>
          <w:marRight w:val="0"/>
          <w:marTop w:val="0"/>
          <w:marBottom w:val="300"/>
          <w:divBdr>
            <w:top w:val="none" w:sz="0" w:space="0" w:color="auto"/>
            <w:left w:val="none" w:sz="0" w:space="0" w:color="auto"/>
            <w:bottom w:val="none" w:sz="0" w:space="0" w:color="auto"/>
            <w:right w:val="none" w:sz="0" w:space="0" w:color="auto"/>
          </w:divBdr>
        </w:div>
        <w:div w:id="900406832">
          <w:marLeft w:val="0"/>
          <w:marRight w:val="0"/>
          <w:marTop w:val="0"/>
          <w:marBottom w:val="60"/>
          <w:divBdr>
            <w:top w:val="none" w:sz="0" w:space="0" w:color="auto"/>
            <w:left w:val="none" w:sz="0" w:space="0" w:color="auto"/>
            <w:bottom w:val="none" w:sz="0" w:space="0" w:color="auto"/>
            <w:right w:val="none" w:sz="0" w:space="0" w:color="auto"/>
          </w:divBdr>
          <w:divsChild>
            <w:div w:id="251084847">
              <w:marLeft w:val="0"/>
              <w:marRight w:val="0"/>
              <w:marTop w:val="0"/>
              <w:marBottom w:val="60"/>
              <w:divBdr>
                <w:top w:val="none" w:sz="0" w:space="0" w:color="auto"/>
                <w:left w:val="none" w:sz="0" w:space="0" w:color="auto"/>
                <w:bottom w:val="none" w:sz="0" w:space="0" w:color="auto"/>
                <w:right w:val="none" w:sz="0" w:space="0" w:color="auto"/>
              </w:divBdr>
            </w:div>
            <w:div w:id="15181603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99458953">
      <w:bodyDiv w:val="1"/>
      <w:marLeft w:val="0"/>
      <w:marRight w:val="0"/>
      <w:marTop w:val="0"/>
      <w:marBottom w:val="0"/>
      <w:divBdr>
        <w:top w:val="none" w:sz="0" w:space="0" w:color="auto"/>
        <w:left w:val="none" w:sz="0" w:space="0" w:color="auto"/>
        <w:bottom w:val="none" w:sz="0" w:space="0" w:color="auto"/>
        <w:right w:val="none" w:sz="0" w:space="0" w:color="auto"/>
      </w:divBdr>
      <w:divsChild>
        <w:div w:id="23794635">
          <w:marLeft w:val="0"/>
          <w:marRight w:val="0"/>
          <w:marTop w:val="0"/>
          <w:marBottom w:val="300"/>
          <w:divBdr>
            <w:top w:val="none" w:sz="0" w:space="0" w:color="auto"/>
            <w:left w:val="none" w:sz="0" w:space="0" w:color="auto"/>
            <w:bottom w:val="none" w:sz="0" w:space="0" w:color="auto"/>
            <w:right w:val="none" w:sz="0" w:space="0" w:color="auto"/>
          </w:divBdr>
        </w:div>
        <w:div w:id="101192639">
          <w:marLeft w:val="0"/>
          <w:marRight w:val="0"/>
          <w:marTop w:val="0"/>
          <w:marBottom w:val="60"/>
          <w:divBdr>
            <w:top w:val="none" w:sz="0" w:space="0" w:color="auto"/>
            <w:left w:val="none" w:sz="0" w:space="0" w:color="auto"/>
            <w:bottom w:val="none" w:sz="0" w:space="0" w:color="auto"/>
            <w:right w:val="none" w:sz="0" w:space="0" w:color="auto"/>
          </w:divBdr>
          <w:divsChild>
            <w:div w:id="1010984757">
              <w:marLeft w:val="0"/>
              <w:marRight w:val="0"/>
              <w:marTop w:val="0"/>
              <w:marBottom w:val="60"/>
              <w:divBdr>
                <w:top w:val="none" w:sz="0" w:space="0" w:color="auto"/>
                <w:left w:val="none" w:sz="0" w:space="0" w:color="auto"/>
                <w:bottom w:val="none" w:sz="0" w:space="0" w:color="auto"/>
                <w:right w:val="none" w:sz="0" w:space="0" w:color="auto"/>
              </w:divBdr>
            </w:div>
            <w:div w:id="1175536226">
              <w:marLeft w:val="0"/>
              <w:marRight w:val="0"/>
              <w:marTop w:val="0"/>
              <w:marBottom w:val="60"/>
              <w:divBdr>
                <w:top w:val="none" w:sz="0" w:space="0" w:color="auto"/>
                <w:left w:val="none" w:sz="0" w:space="0" w:color="auto"/>
                <w:bottom w:val="none" w:sz="0" w:space="0" w:color="auto"/>
                <w:right w:val="none" w:sz="0" w:space="0" w:color="auto"/>
              </w:divBdr>
            </w:div>
          </w:divsChild>
        </w:div>
        <w:div w:id="1645817074">
          <w:marLeft w:val="0"/>
          <w:marRight w:val="0"/>
          <w:marTop w:val="0"/>
          <w:marBottom w:val="300"/>
          <w:divBdr>
            <w:top w:val="none" w:sz="0" w:space="0" w:color="auto"/>
            <w:left w:val="none" w:sz="0" w:space="0" w:color="auto"/>
            <w:bottom w:val="none" w:sz="0" w:space="0" w:color="auto"/>
            <w:right w:val="none" w:sz="0" w:space="0" w:color="auto"/>
          </w:divBdr>
          <w:divsChild>
            <w:div w:id="1367292868">
              <w:marLeft w:val="0"/>
              <w:marRight w:val="0"/>
              <w:marTop w:val="0"/>
              <w:marBottom w:val="0"/>
              <w:divBdr>
                <w:top w:val="none" w:sz="0" w:space="0" w:color="auto"/>
                <w:left w:val="none" w:sz="0" w:space="0" w:color="auto"/>
                <w:bottom w:val="none" w:sz="0" w:space="0" w:color="auto"/>
                <w:right w:val="none" w:sz="0" w:space="0" w:color="auto"/>
              </w:divBdr>
            </w:div>
          </w:divsChild>
        </w:div>
        <w:div w:id="1920827018">
          <w:marLeft w:val="0"/>
          <w:marRight w:val="0"/>
          <w:marTop w:val="300"/>
          <w:marBottom w:val="360"/>
          <w:divBdr>
            <w:top w:val="none" w:sz="0" w:space="0" w:color="auto"/>
            <w:left w:val="none" w:sz="0" w:space="0" w:color="auto"/>
            <w:bottom w:val="none" w:sz="0" w:space="0" w:color="auto"/>
            <w:right w:val="none" w:sz="0" w:space="0" w:color="auto"/>
          </w:divBdr>
        </w:div>
        <w:div w:id="2125036274">
          <w:marLeft w:val="0"/>
          <w:marRight w:val="0"/>
          <w:marTop w:val="360"/>
          <w:marBottom w:val="300"/>
          <w:divBdr>
            <w:top w:val="none" w:sz="0" w:space="0" w:color="auto"/>
            <w:left w:val="none" w:sz="0" w:space="0" w:color="auto"/>
            <w:bottom w:val="none" w:sz="0" w:space="0" w:color="auto"/>
            <w:right w:val="none" w:sz="0" w:space="0" w:color="auto"/>
          </w:divBdr>
        </w:div>
      </w:divsChild>
    </w:div>
    <w:div w:id="300771049">
      <w:bodyDiv w:val="1"/>
      <w:marLeft w:val="0"/>
      <w:marRight w:val="0"/>
      <w:marTop w:val="0"/>
      <w:marBottom w:val="0"/>
      <w:divBdr>
        <w:top w:val="none" w:sz="0" w:space="0" w:color="auto"/>
        <w:left w:val="none" w:sz="0" w:space="0" w:color="auto"/>
        <w:bottom w:val="none" w:sz="0" w:space="0" w:color="auto"/>
        <w:right w:val="none" w:sz="0" w:space="0" w:color="auto"/>
      </w:divBdr>
    </w:div>
    <w:div w:id="507521448">
      <w:bodyDiv w:val="1"/>
      <w:marLeft w:val="0"/>
      <w:marRight w:val="0"/>
      <w:marTop w:val="0"/>
      <w:marBottom w:val="0"/>
      <w:divBdr>
        <w:top w:val="none" w:sz="0" w:space="0" w:color="auto"/>
        <w:left w:val="none" w:sz="0" w:space="0" w:color="auto"/>
        <w:bottom w:val="none" w:sz="0" w:space="0" w:color="auto"/>
        <w:right w:val="none" w:sz="0" w:space="0" w:color="auto"/>
      </w:divBdr>
    </w:div>
    <w:div w:id="584339860">
      <w:bodyDiv w:val="1"/>
      <w:marLeft w:val="0"/>
      <w:marRight w:val="0"/>
      <w:marTop w:val="0"/>
      <w:marBottom w:val="0"/>
      <w:divBdr>
        <w:top w:val="none" w:sz="0" w:space="0" w:color="auto"/>
        <w:left w:val="none" w:sz="0" w:space="0" w:color="auto"/>
        <w:bottom w:val="none" w:sz="0" w:space="0" w:color="auto"/>
        <w:right w:val="none" w:sz="0" w:space="0" w:color="auto"/>
      </w:divBdr>
      <w:divsChild>
        <w:div w:id="43336062">
          <w:marLeft w:val="0"/>
          <w:marRight w:val="0"/>
          <w:marTop w:val="300"/>
          <w:marBottom w:val="360"/>
          <w:divBdr>
            <w:top w:val="none" w:sz="0" w:space="0" w:color="auto"/>
            <w:left w:val="none" w:sz="0" w:space="0" w:color="auto"/>
            <w:bottom w:val="none" w:sz="0" w:space="0" w:color="auto"/>
            <w:right w:val="none" w:sz="0" w:space="0" w:color="auto"/>
          </w:divBdr>
        </w:div>
        <w:div w:id="638537518">
          <w:marLeft w:val="0"/>
          <w:marRight w:val="0"/>
          <w:marTop w:val="0"/>
          <w:marBottom w:val="60"/>
          <w:divBdr>
            <w:top w:val="none" w:sz="0" w:space="0" w:color="auto"/>
            <w:left w:val="none" w:sz="0" w:space="0" w:color="auto"/>
            <w:bottom w:val="none" w:sz="0" w:space="0" w:color="auto"/>
            <w:right w:val="none" w:sz="0" w:space="0" w:color="auto"/>
          </w:divBdr>
          <w:divsChild>
            <w:div w:id="849563589">
              <w:marLeft w:val="0"/>
              <w:marRight w:val="0"/>
              <w:marTop w:val="0"/>
              <w:marBottom w:val="60"/>
              <w:divBdr>
                <w:top w:val="none" w:sz="0" w:space="0" w:color="auto"/>
                <w:left w:val="none" w:sz="0" w:space="0" w:color="auto"/>
                <w:bottom w:val="none" w:sz="0" w:space="0" w:color="auto"/>
                <w:right w:val="none" w:sz="0" w:space="0" w:color="auto"/>
              </w:divBdr>
            </w:div>
            <w:div w:id="1325207511">
              <w:marLeft w:val="0"/>
              <w:marRight w:val="0"/>
              <w:marTop w:val="0"/>
              <w:marBottom w:val="60"/>
              <w:divBdr>
                <w:top w:val="none" w:sz="0" w:space="0" w:color="auto"/>
                <w:left w:val="none" w:sz="0" w:space="0" w:color="auto"/>
                <w:bottom w:val="none" w:sz="0" w:space="0" w:color="auto"/>
                <w:right w:val="none" w:sz="0" w:space="0" w:color="auto"/>
              </w:divBdr>
            </w:div>
          </w:divsChild>
        </w:div>
        <w:div w:id="691493451">
          <w:marLeft w:val="0"/>
          <w:marRight w:val="0"/>
          <w:marTop w:val="0"/>
          <w:marBottom w:val="300"/>
          <w:divBdr>
            <w:top w:val="none" w:sz="0" w:space="0" w:color="auto"/>
            <w:left w:val="none" w:sz="0" w:space="0" w:color="auto"/>
            <w:bottom w:val="none" w:sz="0" w:space="0" w:color="auto"/>
            <w:right w:val="none" w:sz="0" w:space="0" w:color="auto"/>
          </w:divBdr>
        </w:div>
        <w:div w:id="806236999">
          <w:marLeft w:val="0"/>
          <w:marRight w:val="0"/>
          <w:marTop w:val="0"/>
          <w:marBottom w:val="300"/>
          <w:divBdr>
            <w:top w:val="none" w:sz="0" w:space="0" w:color="auto"/>
            <w:left w:val="none" w:sz="0" w:space="0" w:color="auto"/>
            <w:bottom w:val="none" w:sz="0" w:space="0" w:color="auto"/>
            <w:right w:val="none" w:sz="0" w:space="0" w:color="auto"/>
          </w:divBdr>
          <w:divsChild>
            <w:div w:id="398208061">
              <w:marLeft w:val="0"/>
              <w:marRight w:val="0"/>
              <w:marTop w:val="0"/>
              <w:marBottom w:val="0"/>
              <w:divBdr>
                <w:top w:val="none" w:sz="0" w:space="0" w:color="auto"/>
                <w:left w:val="none" w:sz="0" w:space="0" w:color="auto"/>
                <w:bottom w:val="none" w:sz="0" w:space="0" w:color="auto"/>
                <w:right w:val="none" w:sz="0" w:space="0" w:color="auto"/>
              </w:divBdr>
            </w:div>
          </w:divsChild>
        </w:div>
        <w:div w:id="1307054719">
          <w:marLeft w:val="0"/>
          <w:marRight w:val="0"/>
          <w:marTop w:val="360"/>
          <w:marBottom w:val="300"/>
          <w:divBdr>
            <w:top w:val="none" w:sz="0" w:space="0" w:color="auto"/>
            <w:left w:val="none" w:sz="0" w:space="0" w:color="auto"/>
            <w:bottom w:val="none" w:sz="0" w:space="0" w:color="auto"/>
            <w:right w:val="none" w:sz="0" w:space="0" w:color="auto"/>
          </w:divBdr>
        </w:div>
      </w:divsChild>
    </w:div>
    <w:div w:id="1277325374">
      <w:bodyDiv w:val="1"/>
      <w:marLeft w:val="0"/>
      <w:marRight w:val="0"/>
      <w:marTop w:val="0"/>
      <w:marBottom w:val="0"/>
      <w:divBdr>
        <w:top w:val="none" w:sz="0" w:space="0" w:color="auto"/>
        <w:left w:val="none" w:sz="0" w:space="0" w:color="auto"/>
        <w:bottom w:val="none" w:sz="0" w:space="0" w:color="auto"/>
        <w:right w:val="none" w:sz="0" w:space="0" w:color="auto"/>
      </w:divBdr>
    </w:div>
    <w:div w:id="1438409937">
      <w:bodyDiv w:val="1"/>
      <w:marLeft w:val="0"/>
      <w:marRight w:val="0"/>
      <w:marTop w:val="0"/>
      <w:marBottom w:val="0"/>
      <w:divBdr>
        <w:top w:val="none" w:sz="0" w:space="0" w:color="auto"/>
        <w:left w:val="none" w:sz="0" w:space="0" w:color="auto"/>
        <w:bottom w:val="none" w:sz="0" w:space="0" w:color="auto"/>
        <w:right w:val="none" w:sz="0" w:space="0" w:color="auto"/>
      </w:divBdr>
    </w:div>
    <w:div w:id="1547178551">
      <w:bodyDiv w:val="1"/>
      <w:marLeft w:val="0"/>
      <w:marRight w:val="0"/>
      <w:marTop w:val="0"/>
      <w:marBottom w:val="0"/>
      <w:divBdr>
        <w:top w:val="none" w:sz="0" w:space="0" w:color="auto"/>
        <w:left w:val="none" w:sz="0" w:space="0" w:color="auto"/>
        <w:bottom w:val="none" w:sz="0" w:space="0" w:color="auto"/>
        <w:right w:val="none" w:sz="0" w:space="0" w:color="auto"/>
      </w:divBdr>
    </w:div>
    <w:div w:id="1580746275">
      <w:bodyDiv w:val="1"/>
      <w:marLeft w:val="0"/>
      <w:marRight w:val="0"/>
      <w:marTop w:val="0"/>
      <w:marBottom w:val="0"/>
      <w:divBdr>
        <w:top w:val="none" w:sz="0" w:space="0" w:color="auto"/>
        <w:left w:val="none" w:sz="0" w:space="0" w:color="auto"/>
        <w:bottom w:val="none" w:sz="0" w:space="0" w:color="auto"/>
        <w:right w:val="none" w:sz="0" w:space="0" w:color="auto"/>
      </w:divBdr>
    </w:div>
    <w:div w:id="1831671681">
      <w:bodyDiv w:val="1"/>
      <w:marLeft w:val="0"/>
      <w:marRight w:val="0"/>
      <w:marTop w:val="0"/>
      <w:marBottom w:val="0"/>
      <w:divBdr>
        <w:top w:val="none" w:sz="0" w:space="0" w:color="auto"/>
        <w:left w:val="none" w:sz="0" w:space="0" w:color="auto"/>
        <w:bottom w:val="none" w:sz="0" w:space="0" w:color="auto"/>
        <w:right w:val="none" w:sz="0" w:space="0" w:color="auto"/>
      </w:divBdr>
      <w:divsChild>
        <w:div w:id="318969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355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780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fs.usda.gov/geodata/rastergateway/accel/" TargetMode="External"/><Relationship Id="rId13" Type="http://schemas.openxmlformats.org/officeDocument/2006/relationships/hyperlink" Target="https://wildfiretaskforce.org/sierra-nevada-regional-resource-k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ildfiretaskforce.org/sierra-nevada-regional-resource-kit/" TargetMode="External"/><Relationship Id="rId12" Type="http://schemas.openxmlformats.org/officeDocument/2006/relationships/hyperlink" Target="https://www.fs.usda.gov/about-agency/gta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apps.fs.usda.gov/lcms-viewer/dashboard.html" TargetMode="External"/><Relationship Id="rId4" Type="http://schemas.openxmlformats.org/officeDocument/2006/relationships/webSettings" Target="webSettings.xml"/><Relationship Id="rId9" Type="http://schemas.openxmlformats.org/officeDocument/2006/relationships/hyperlink" Target="https://www.fs.usda.gov/about-agency/gtac" TargetMode="External"/><Relationship Id="rId14" Type="http://schemas.openxmlformats.org/officeDocument/2006/relationships/hyperlink" Target="https://apps.fs.usda.gov/lcms-viewer/dashboa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U.S. Forest Service</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Shana E -FS</dc:creator>
  <cp:keywords/>
  <dc:description/>
  <cp:lastModifiedBy>Estes, Becky - FS, CA</cp:lastModifiedBy>
  <cp:revision>2</cp:revision>
  <dcterms:created xsi:type="dcterms:W3CDTF">2023-06-23T21:17:00Z</dcterms:created>
  <dcterms:modified xsi:type="dcterms:W3CDTF">2023-06-23T21:17:00Z</dcterms:modified>
</cp:coreProperties>
</file>