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724A" w14:textId="2B770D14" w:rsidR="00EA525A" w:rsidRPr="00EA525A" w:rsidRDefault="00EA525A" w:rsidP="00EA525A">
      <w:pPr>
        <w:jc w:val="center"/>
        <w:rPr>
          <w:b/>
          <w:bCs/>
        </w:rPr>
      </w:pPr>
      <w:r w:rsidRPr="00EA525A">
        <w:rPr>
          <w:b/>
          <w:bCs/>
        </w:rPr>
        <w:t>California spotted owl and Northern Goshawk Survey recommendations for FPP 2</w:t>
      </w:r>
    </w:p>
    <w:p w14:paraId="3DE9DC6F" w14:textId="77777777" w:rsidR="00EA525A" w:rsidRDefault="00EA525A" w:rsidP="00EA525A"/>
    <w:p w14:paraId="67A07000" w14:textId="5E8A2C68" w:rsidR="00EA525A" w:rsidRDefault="00EA525A" w:rsidP="00EA525A">
      <w:r>
        <w:rPr>
          <w:b/>
          <w:bCs/>
        </w:rPr>
        <w:t>Survey Requirement</w:t>
      </w:r>
      <w:r>
        <w:rPr>
          <w:b/>
          <w:bCs/>
        </w:rPr>
        <w:t xml:space="preserve"> Recommendation</w:t>
      </w:r>
      <w:r>
        <w:rPr>
          <w:b/>
          <w:bCs/>
        </w:rPr>
        <w:t>:</w:t>
      </w:r>
    </w:p>
    <w:p w14:paraId="10F5AEC8" w14:textId="77777777" w:rsidR="00EA525A" w:rsidRDefault="00EA525A" w:rsidP="00EA525A">
      <w:pPr>
        <w:numPr>
          <w:ilvl w:val="0"/>
          <w:numId w:val="1"/>
        </w:numPr>
      </w:pPr>
      <w:r>
        <w:t>Scale/scope of the project will make completing surveys before a NEPA decision on &gt;200,000 acres highly unlikely in the proposed time frame.</w:t>
      </w:r>
    </w:p>
    <w:p w14:paraId="3C3EEF05" w14:textId="75D67296" w:rsidR="00EA525A" w:rsidRDefault="00EA525A" w:rsidP="00EA525A">
      <w:pPr>
        <w:numPr>
          <w:ilvl w:val="0"/>
          <w:numId w:val="1"/>
        </w:numPr>
      </w:pPr>
      <w:r>
        <w:t>Using the SERAL model, include the pre-implementation (defined as pre-award of a contract and modification of habitat) in the “planning period” for the survey requiremen</w:t>
      </w:r>
      <w:r>
        <w:t>t</w:t>
      </w:r>
      <w:r>
        <w:t>.</w:t>
      </w:r>
    </w:p>
    <w:p w14:paraId="79C999D6" w14:textId="33EA4871" w:rsidR="00EA525A" w:rsidRDefault="00EA525A" w:rsidP="00EA525A">
      <w:r w:rsidRPr="00EA525A">
        <w:t>The 2004 Sierra Nevada Framework requires protocol surveys (both California spotted owl, and northern goshawk) for all suitable habitat that would be affected by vegetation management projects during the planning process.  In the past the Eldorado and Stanislaus National Forests have</w:t>
      </w:r>
      <w:r>
        <w:t xml:space="preserve"> generally </w:t>
      </w:r>
      <w:r w:rsidRPr="00EA525A">
        <w:t xml:space="preserve">interpreted this and completed surveys before NEPA decisions are signed.  </w:t>
      </w:r>
      <w:r>
        <w:t xml:space="preserve"> Given the large scale of the FPP 2 Project &gt; 200,000 acres, this is not feasible.   The ACCG Planning Ad Hoc group has discussed and recommend following the survey strategy of completing the surveys before contracting and/or implementation is started for these species. </w:t>
      </w:r>
    </w:p>
    <w:p w14:paraId="2E46C12A" w14:textId="77777777" w:rsidR="00EA525A" w:rsidRPr="00EA525A" w:rsidRDefault="00EA525A" w:rsidP="00EA525A"/>
    <w:p w14:paraId="45015E5B" w14:textId="77777777" w:rsidR="00EA525A" w:rsidRDefault="00EA525A" w:rsidP="00EA525A">
      <w:pPr>
        <w:rPr>
          <w:b/>
          <w:bCs/>
        </w:rPr>
      </w:pPr>
    </w:p>
    <w:p w14:paraId="1E716A4A" w14:textId="77777777" w:rsidR="000009DA" w:rsidRDefault="000009DA"/>
    <w:sectPr w:rsidR="000009D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B20B" w14:textId="77777777" w:rsidR="00C53EC8" w:rsidRDefault="00C53EC8" w:rsidP="006A3FF9">
      <w:pPr>
        <w:spacing w:after="0" w:line="240" w:lineRule="auto"/>
      </w:pPr>
      <w:r>
        <w:separator/>
      </w:r>
    </w:p>
  </w:endnote>
  <w:endnote w:type="continuationSeparator" w:id="0">
    <w:p w14:paraId="68B009A6" w14:textId="77777777" w:rsidR="00C53EC8" w:rsidRDefault="00C53EC8" w:rsidP="006A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68FF" w14:textId="77777777" w:rsidR="006A3FF9" w:rsidRDefault="006A3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7B1E" w14:textId="77777777" w:rsidR="006A3FF9" w:rsidRDefault="006A3F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DBBC" w14:textId="77777777" w:rsidR="006A3FF9" w:rsidRDefault="006A3F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3646D" w14:textId="77777777" w:rsidR="00C53EC8" w:rsidRDefault="00C53EC8" w:rsidP="006A3FF9">
      <w:pPr>
        <w:spacing w:after="0" w:line="240" w:lineRule="auto"/>
      </w:pPr>
      <w:r>
        <w:separator/>
      </w:r>
    </w:p>
  </w:footnote>
  <w:footnote w:type="continuationSeparator" w:id="0">
    <w:p w14:paraId="3186D837" w14:textId="77777777" w:rsidR="00C53EC8" w:rsidRDefault="00C53EC8" w:rsidP="006A3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9D09" w14:textId="77777777" w:rsidR="006A3FF9" w:rsidRDefault="006A3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655579"/>
      <w:docPartObj>
        <w:docPartGallery w:val="Watermarks"/>
        <w:docPartUnique/>
      </w:docPartObj>
    </w:sdtPr>
    <w:sdtContent>
      <w:p w14:paraId="47408C5E" w14:textId="1ADA58C5" w:rsidR="006A3FF9" w:rsidRDefault="006A3FF9">
        <w:pPr>
          <w:pStyle w:val="Header"/>
        </w:pPr>
        <w:r>
          <w:rPr>
            <w:noProof/>
          </w:rPr>
          <w:pict w14:anchorId="52E781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39DF3" w14:textId="77777777" w:rsidR="006A3FF9" w:rsidRDefault="006A3F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140E1"/>
    <w:multiLevelType w:val="multilevel"/>
    <w:tmpl w:val="541AE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0683442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A"/>
    <w:rsid w:val="000009DA"/>
    <w:rsid w:val="006A3FF9"/>
    <w:rsid w:val="00C53EC8"/>
    <w:rsid w:val="00EA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6B27F"/>
  <w15:chartTrackingRefBased/>
  <w15:docId w15:val="{4A5BCFD3-C51A-4FB1-8FCF-3699B426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5A"/>
    <w:pPr>
      <w:spacing w:line="256" w:lineRule="auto"/>
    </w:pPr>
    <w:rPr>
      <w:rFonts w:cstheme="minorHAns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FF9"/>
    <w:rPr>
      <w:rFonts w:cstheme="minorHAnsi"/>
      <w:sz w:val="24"/>
    </w:rPr>
  </w:style>
  <w:style w:type="paragraph" w:styleId="Footer">
    <w:name w:val="footer"/>
    <w:basedOn w:val="Normal"/>
    <w:link w:val="FooterChar"/>
    <w:uiPriority w:val="99"/>
    <w:unhideWhenUsed/>
    <w:rsid w:val="006A3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FF9"/>
    <w:rPr>
      <w:rFonts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90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Loffland, Chuck - FS, CA</dc:creator>
  <cp:keywords/>
  <dc:description/>
  <cp:lastModifiedBy>Loffland, Chuck - FS, CA</cp:lastModifiedBy>
  <cp:revision>2</cp:revision>
  <dcterms:created xsi:type="dcterms:W3CDTF">2023-11-06T21:36:00Z</dcterms:created>
  <dcterms:modified xsi:type="dcterms:W3CDTF">2023-11-06T21:46:00Z</dcterms:modified>
</cp:coreProperties>
</file>