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605F" w14:textId="6B568142" w:rsidR="00AA2BBD" w:rsidRPr="007E6051" w:rsidRDefault="00000000" w:rsidP="00115775">
      <w:pPr>
        <w:spacing w:before="120"/>
        <w:rPr>
          <w:rFonts w:ascii="Calibri Light" w:hAnsi="Calibri Light" w:cs="Calibri Light"/>
          <w:b/>
          <w:sz w:val="20"/>
          <w:szCs w:val="20"/>
        </w:rPr>
      </w:pPr>
      <w:r>
        <w:fldChar w:fldCharType="begin"/>
      </w:r>
      <w:r>
        <w:instrText>HYPERLINK "https://us06web.zoom.us/j/82894869416?pwd=M2llclh1T3laWm56U2NUczNDV2RVdz09"</w:instrText>
      </w:r>
      <w:r>
        <w:fldChar w:fldCharType="separate"/>
      </w:r>
      <w:r w:rsidR="00B46D81" w:rsidRPr="00F32464">
        <w:rPr>
          <w:rStyle w:val="Hyperlink"/>
          <w:rFonts w:ascii="Calibri Light" w:hAnsi="Calibri Light" w:cs="Calibri Light"/>
          <w:b/>
          <w:sz w:val="20"/>
          <w:szCs w:val="20"/>
        </w:rPr>
        <w:t>Join Zoom Meeting</w:t>
      </w:r>
      <w:r>
        <w:rPr>
          <w:rStyle w:val="Hyperlink"/>
          <w:rFonts w:ascii="Calibri Light" w:hAnsi="Calibri Light" w:cs="Calibri Light"/>
          <w:b/>
          <w:sz w:val="20"/>
          <w:szCs w:val="20"/>
        </w:rPr>
        <w:fldChar w:fldCharType="end"/>
      </w:r>
      <w:r w:rsidR="007E6051">
        <w:rPr>
          <w:rStyle w:val="Hyperlink"/>
          <w:rFonts w:ascii="Calibri Light" w:hAnsi="Calibri Light" w:cs="Calibri Light"/>
          <w:b/>
          <w:sz w:val="20"/>
          <w:szCs w:val="20"/>
        </w:rPr>
        <w:t xml:space="preserve"> </w:t>
      </w:r>
      <w:r w:rsidR="007E6051" w:rsidRPr="007E6051">
        <w:rPr>
          <w:rStyle w:val="Hyperlink"/>
          <w:rFonts w:ascii="Calibri Light" w:hAnsi="Calibri Light" w:cs="Calibri Light"/>
          <w:b/>
          <w:color w:val="000000" w:themeColor="text1"/>
          <w:sz w:val="20"/>
          <w:szCs w:val="20"/>
          <w:u w:val="none"/>
        </w:rPr>
        <w:t>(edited)</w:t>
      </w:r>
      <w:r w:rsidR="00364577">
        <w:rPr>
          <w:rStyle w:val="Hyperlink"/>
          <w:rFonts w:ascii="Calibri Light" w:hAnsi="Calibri Light" w:cs="Calibri Light"/>
          <w:b/>
          <w:color w:val="000000" w:themeColor="text1"/>
          <w:sz w:val="20"/>
          <w:szCs w:val="20"/>
          <w:u w:val="none"/>
        </w:rPr>
        <w:tab/>
      </w:r>
      <w:r w:rsidR="00364577">
        <w:rPr>
          <w:rStyle w:val="Hyperlink"/>
          <w:rFonts w:ascii="Calibri Light" w:hAnsi="Calibri Light" w:cs="Calibri Light"/>
          <w:b/>
          <w:color w:val="000000" w:themeColor="text1"/>
          <w:sz w:val="20"/>
          <w:szCs w:val="20"/>
          <w:u w:val="none"/>
        </w:rPr>
        <w:tab/>
      </w:r>
      <w:r w:rsidR="00364577">
        <w:rPr>
          <w:rStyle w:val="Hyperlink"/>
          <w:rFonts w:ascii="Calibri Light" w:hAnsi="Calibri Light" w:cs="Calibri Light"/>
          <w:b/>
          <w:color w:val="000000" w:themeColor="text1"/>
          <w:sz w:val="20"/>
          <w:szCs w:val="20"/>
          <w:u w:val="none"/>
        </w:rPr>
        <w:tab/>
        <w:t>MEETING AGENDA</w:t>
      </w:r>
    </w:p>
    <w:p w14:paraId="02323CF7" w14:textId="64827987" w:rsidR="00FA75B0" w:rsidRPr="00FA75B0" w:rsidRDefault="00FA75B0" w:rsidP="00FA75B0">
      <w:pPr>
        <w:rPr>
          <w:rFonts w:ascii="Calibri Light" w:hAnsi="Calibri Light" w:cs="Calibri Light"/>
          <w:b/>
          <w:sz w:val="16"/>
          <w:szCs w:val="16"/>
        </w:rPr>
      </w:pPr>
    </w:p>
    <w:p w14:paraId="3894D06F" w14:textId="63C8C443"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r w:rsidR="00800D16" w:rsidRPr="002107AB">
        <w:rPr>
          <w:rFonts w:ascii="Calibri Light" w:hAnsi="Calibri Light" w:cs="Calibri Light"/>
          <w:b/>
          <w:bCs/>
          <w:color w:val="3C4043"/>
          <w:spacing w:val="3"/>
          <w:sz w:val="20"/>
          <w:szCs w:val="20"/>
          <w:shd w:val="clear" w:color="auto" w:fill="FFFFFF"/>
        </w:rPr>
        <w:t xml:space="preserve">Megan </w:t>
      </w:r>
      <w:proofErr w:type="spellStart"/>
      <w:r w:rsidR="00800D16" w:rsidRPr="002107AB">
        <w:rPr>
          <w:rFonts w:ascii="Calibri Light" w:hAnsi="Calibri Light" w:cs="Calibri Light"/>
          <w:b/>
          <w:bCs/>
          <w:color w:val="3C4043"/>
          <w:spacing w:val="3"/>
          <w:sz w:val="20"/>
          <w:szCs w:val="20"/>
          <w:shd w:val="clear" w:color="auto" w:fill="FFFFFF"/>
        </w:rPr>
        <w:t>Layhee</w:t>
      </w:r>
      <w:proofErr w:type="spellEnd"/>
      <w:r w:rsidRPr="00942B7A">
        <w:rPr>
          <w:rFonts w:ascii="Calibri Light" w:hAnsi="Calibri Light" w:cs="Calibri Light"/>
          <w:b/>
          <w:bCs/>
          <w:color w:val="3C4043"/>
          <w:spacing w:val="3"/>
          <w:sz w:val="20"/>
          <w:szCs w:val="20"/>
          <w:shd w:val="clear" w:color="auto" w:fill="FFFFFF"/>
        </w:rPr>
        <w:tab/>
      </w:r>
      <w:r w:rsidR="002107AB">
        <w:rPr>
          <w:rFonts w:ascii="Calibri Light" w:hAnsi="Calibri Light" w:cs="Calibri Light"/>
          <w:b/>
          <w:bCs/>
          <w:color w:val="3C4043"/>
          <w:spacing w:val="3"/>
          <w:sz w:val="20"/>
          <w:szCs w:val="20"/>
          <w:shd w:val="clear" w:color="auto" w:fill="FFFFFF"/>
        </w:rPr>
        <w:t xml:space="preserve"> </w:t>
      </w:r>
      <w:r w:rsidRPr="00942B7A">
        <w:rPr>
          <w:rFonts w:ascii="Calibri Light" w:hAnsi="Calibri Light" w:cs="Calibri Light"/>
          <w:b/>
          <w:bCs/>
          <w:color w:val="3C4043"/>
          <w:spacing w:val="3"/>
          <w:sz w:val="20"/>
          <w:szCs w:val="20"/>
          <w:shd w:val="clear" w:color="auto" w:fill="FFFFFF"/>
        </w:rPr>
        <w:t xml:space="preserve">Admin: </w:t>
      </w:r>
      <w:hyperlink r:id="rId8" w:history="1">
        <w:r w:rsidRPr="00942B7A">
          <w:rPr>
            <w:rStyle w:val="Hyperlink"/>
            <w:rFonts w:ascii="Calibri Light" w:hAnsi="Calibri Light" w:cs="Calibri Light"/>
            <w:b/>
            <w:bCs/>
            <w:spacing w:val="3"/>
            <w:sz w:val="20"/>
            <w:szCs w:val="20"/>
            <w:shd w:val="clear" w:color="auto" w:fill="FFFFFF"/>
          </w:rPr>
          <w:t xml:space="preserve">Lisa </w:t>
        </w:r>
        <w:proofErr w:type="spellStart"/>
        <w:r w:rsidRPr="00942B7A">
          <w:rPr>
            <w:rStyle w:val="Hyperlink"/>
            <w:rFonts w:ascii="Calibri Light" w:hAnsi="Calibri Light" w:cs="Calibri Light"/>
            <w:b/>
            <w:bCs/>
            <w:spacing w:val="3"/>
            <w:sz w:val="20"/>
            <w:szCs w:val="20"/>
            <w:shd w:val="clear" w:color="auto" w:fill="FFFFFF"/>
          </w:rPr>
          <w:t>Lucke</w:t>
        </w:r>
        <w:proofErr w:type="spellEnd"/>
      </w:hyperlink>
    </w:p>
    <w:tbl>
      <w:tblPr>
        <w:tblStyle w:val="TableGridLight"/>
        <w:tblW w:w="10165" w:type="dxa"/>
        <w:tblLayout w:type="fixed"/>
        <w:tblLook w:val="04A0" w:firstRow="1" w:lastRow="0" w:firstColumn="1" w:lastColumn="0" w:noHBand="0" w:noVBand="1"/>
      </w:tblPr>
      <w:tblGrid>
        <w:gridCol w:w="715"/>
        <w:gridCol w:w="7020"/>
        <w:gridCol w:w="2430"/>
      </w:tblGrid>
      <w:tr w:rsidR="004B4308" w:rsidRPr="00E61A25" w14:paraId="404839C4" w14:textId="77777777" w:rsidTr="00C71D64">
        <w:tc>
          <w:tcPr>
            <w:tcW w:w="71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702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2430" w:type="dxa"/>
            <w:shd w:val="clear" w:color="auto" w:fill="C2D69B" w:themeFill="accent3" w:themeFillTint="99"/>
          </w:tcPr>
          <w:p w14:paraId="1C609531" w14:textId="4CD43577"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Supplemental Materials</w:t>
            </w:r>
          </w:p>
        </w:tc>
      </w:tr>
      <w:tr w:rsidR="00DF5AD4" w:rsidRPr="00E61A25" w14:paraId="46C21E77" w14:textId="77777777" w:rsidTr="00C71D64">
        <w:trPr>
          <w:trHeight w:val="755"/>
        </w:trPr>
        <w:tc>
          <w:tcPr>
            <w:tcW w:w="715" w:type="dxa"/>
          </w:tcPr>
          <w:p w14:paraId="748F23A0" w14:textId="706C18C7" w:rsidR="00DF5AD4" w:rsidRPr="00316625" w:rsidRDefault="00EA607D" w:rsidP="00606E1F">
            <w:pPr>
              <w:rPr>
                <w:rFonts w:ascii="Calibri Light" w:hAnsi="Calibri Light" w:cs="Calibri Light"/>
                <w:sz w:val="22"/>
                <w:szCs w:val="22"/>
              </w:rPr>
            </w:pPr>
            <w:r w:rsidRPr="00316625">
              <w:rPr>
                <w:rFonts w:ascii="Calibri Light" w:hAnsi="Calibri Light" w:cs="Calibri Light"/>
                <w:sz w:val="22"/>
                <w:szCs w:val="22"/>
              </w:rPr>
              <w:t>9:00</w:t>
            </w:r>
          </w:p>
        </w:tc>
        <w:tc>
          <w:tcPr>
            <w:tcW w:w="7020" w:type="dxa"/>
          </w:tcPr>
          <w:p w14:paraId="711D1111" w14:textId="2FCE0989" w:rsidR="00DF5AD4" w:rsidRPr="00316625" w:rsidRDefault="00DF5AD4" w:rsidP="00DF5AD4">
            <w:pPr>
              <w:rPr>
                <w:rFonts w:ascii="Calibri Light" w:hAnsi="Calibri Light" w:cs="Calibri Light"/>
                <w:b/>
                <w:sz w:val="22"/>
                <w:szCs w:val="22"/>
              </w:rPr>
            </w:pPr>
            <w:r w:rsidRPr="00316625">
              <w:rPr>
                <w:rFonts w:ascii="Calibri Light" w:hAnsi="Calibri Light" w:cs="Calibri Light"/>
                <w:b/>
                <w:sz w:val="22"/>
                <w:szCs w:val="22"/>
              </w:rPr>
              <w:t xml:space="preserve">Review meeting agenda &amp; previous </w:t>
            </w:r>
            <w:r w:rsidR="0080778B" w:rsidRPr="00316625">
              <w:rPr>
                <w:rFonts w:ascii="Calibri Light" w:hAnsi="Calibri Light" w:cs="Calibri Light"/>
                <w:b/>
                <w:sz w:val="22"/>
                <w:szCs w:val="22"/>
              </w:rPr>
              <w:t>month's</w:t>
            </w:r>
            <w:r w:rsidRPr="00316625">
              <w:rPr>
                <w:rFonts w:ascii="Calibri Light" w:hAnsi="Calibri Light" w:cs="Calibri Light"/>
                <w:b/>
                <w:sz w:val="22"/>
                <w:szCs w:val="22"/>
              </w:rPr>
              <w:t xml:space="preserve"> meeting summary</w:t>
            </w:r>
          </w:p>
          <w:p w14:paraId="3E0FC51E" w14:textId="198C732F" w:rsidR="00DF5AD4" w:rsidRPr="00316625" w:rsidRDefault="00DF5AD4" w:rsidP="00DF5AD4">
            <w:pPr>
              <w:pStyle w:val="ListParagraph"/>
              <w:numPr>
                <w:ilvl w:val="0"/>
                <w:numId w:val="1"/>
              </w:numPr>
              <w:rPr>
                <w:rFonts w:ascii="Calibri Light" w:hAnsi="Calibri Light" w:cs="Calibri Light"/>
                <w:iCs/>
                <w:sz w:val="22"/>
                <w:szCs w:val="22"/>
              </w:rPr>
            </w:pPr>
            <w:r w:rsidRPr="00316625">
              <w:rPr>
                <w:rFonts w:ascii="Calibri Light" w:hAnsi="Calibri Light" w:cs="Calibri Light"/>
                <w:iCs/>
                <w:sz w:val="22"/>
                <w:szCs w:val="22"/>
              </w:rPr>
              <w:t>Make any necessary modifications to the agenda</w:t>
            </w:r>
          </w:p>
          <w:p w14:paraId="0F01D1C0" w14:textId="77E63C78" w:rsidR="00DF5AD4" w:rsidRPr="00316625" w:rsidRDefault="00DF5AD4" w:rsidP="00DF5AD4">
            <w:pPr>
              <w:pStyle w:val="ListParagraph"/>
              <w:numPr>
                <w:ilvl w:val="0"/>
                <w:numId w:val="1"/>
              </w:numPr>
              <w:rPr>
                <w:rFonts w:ascii="Calibri Light" w:hAnsi="Calibri Light" w:cs="Calibri Light"/>
                <w:iCs/>
                <w:sz w:val="22"/>
                <w:szCs w:val="22"/>
              </w:rPr>
            </w:pPr>
            <w:r w:rsidRPr="00316625">
              <w:rPr>
                <w:rFonts w:ascii="Calibri Light" w:hAnsi="Calibri Light" w:cs="Calibri Light"/>
                <w:iCs/>
                <w:sz w:val="22"/>
                <w:szCs w:val="22"/>
              </w:rPr>
              <w:t>Consider approval of the previous meeting’s summary</w:t>
            </w:r>
          </w:p>
          <w:p w14:paraId="3256AB69" w14:textId="7DFF786F" w:rsidR="007A4A6E" w:rsidRPr="00316625" w:rsidRDefault="007A4A6E" w:rsidP="00EA607D">
            <w:pPr>
              <w:pStyle w:val="ListParagraph"/>
              <w:ind w:left="360"/>
              <w:rPr>
                <w:rFonts w:ascii="Calibri Light" w:hAnsi="Calibri Light" w:cs="Calibri Light"/>
                <w:iCs/>
                <w:sz w:val="22"/>
                <w:szCs w:val="22"/>
              </w:rPr>
            </w:pPr>
          </w:p>
        </w:tc>
        <w:tc>
          <w:tcPr>
            <w:tcW w:w="2430" w:type="dxa"/>
          </w:tcPr>
          <w:p w14:paraId="40C05A01" w14:textId="63C71095" w:rsidR="00DF5AD4" w:rsidRPr="00316625" w:rsidRDefault="00DF5AD4" w:rsidP="00DF5AD4">
            <w:pPr>
              <w:pStyle w:val="ListParagraph"/>
              <w:numPr>
                <w:ilvl w:val="0"/>
                <w:numId w:val="1"/>
              </w:numPr>
              <w:rPr>
                <w:rFonts w:ascii="Calibri Light" w:hAnsi="Calibri Light" w:cs="Calibri Light"/>
                <w:sz w:val="22"/>
                <w:szCs w:val="22"/>
              </w:rPr>
            </w:pPr>
            <w:r w:rsidRPr="00316625">
              <w:rPr>
                <w:rFonts w:ascii="Calibri Light" w:hAnsi="Calibri Light" w:cs="Calibri Light"/>
                <w:sz w:val="22"/>
                <w:szCs w:val="22"/>
              </w:rPr>
              <w:t xml:space="preserve">01-DRAFT ACCG Planning WG Agenda </w:t>
            </w:r>
            <w:r w:rsidR="007E6051" w:rsidRPr="00316625">
              <w:rPr>
                <w:rFonts w:ascii="Calibri Light" w:hAnsi="Calibri Light" w:cs="Calibri Light"/>
                <w:sz w:val="22"/>
                <w:szCs w:val="22"/>
              </w:rPr>
              <w:t>March</w:t>
            </w:r>
            <w:r w:rsidR="00927F05" w:rsidRPr="00316625">
              <w:rPr>
                <w:rFonts w:ascii="Calibri Light" w:hAnsi="Calibri Light" w:cs="Calibri Light"/>
                <w:sz w:val="22"/>
                <w:szCs w:val="22"/>
              </w:rPr>
              <w:t xml:space="preserve"> 2024</w:t>
            </w:r>
          </w:p>
          <w:p w14:paraId="41FA9F68" w14:textId="1E043119" w:rsidR="003A1A7F" w:rsidRPr="00316625" w:rsidRDefault="00DF5AD4" w:rsidP="00EA607D">
            <w:pPr>
              <w:pStyle w:val="ListParagraph"/>
              <w:numPr>
                <w:ilvl w:val="0"/>
                <w:numId w:val="1"/>
              </w:numPr>
              <w:rPr>
                <w:sz w:val="22"/>
                <w:szCs w:val="22"/>
              </w:rPr>
            </w:pPr>
            <w:r w:rsidRPr="00316625">
              <w:rPr>
                <w:rFonts w:ascii="Calibri Light" w:hAnsi="Calibri Light" w:cs="Calibri Light"/>
                <w:sz w:val="22"/>
                <w:szCs w:val="22"/>
              </w:rPr>
              <w:t xml:space="preserve">02-DRAFT Summary ACCG Planning WG Meeting </w:t>
            </w:r>
            <w:r w:rsidR="007E6051" w:rsidRPr="00316625">
              <w:rPr>
                <w:rFonts w:ascii="Calibri Light" w:hAnsi="Calibri Light" w:cs="Calibri Light"/>
                <w:sz w:val="22"/>
                <w:szCs w:val="22"/>
              </w:rPr>
              <w:t xml:space="preserve">Feb </w:t>
            </w:r>
            <w:r w:rsidRPr="00316625">
              <w:rPr>
                <w:rFonts w:ascii="Calibri Light" w:hAnsi="Calibri Light" w:cs="Calibri Light"/>
                <w:sz w:val="22"/>
                <w:szCs w:val="22"/>
              </w:rPr>
              <w:t>2023</w:t>
            </w:r>
          </w:p>
        </w:tc>
      </w:tr>
      <w:tr w:rsidR="00AE5543" w:rsidRPr="00E61A25" w14:paraId="6819BBEB" w14:textId="77777777" w:rsidTr="00C71D64">
        <w:trPr>
          <w:trHeight w:val="755"/>
        </w:trPr>
        <w:tc>
          <w:tcPr>
            <w:tcW w:w="715" w:type="dxa"/>
          </w:tcPr>
          <w:p w14:paraId="428D1D0C" w14:textId="7A801E1C" w:rsidR="00AE5543" w:rsidRPr="00316625" w:rsidRDefault="00AE5543" w:rsidP="00606E1F">
            <w:pPr>
              <w:rPr>
                <w:rFonts w:ascii="Calibri Light" w:hAnsi="Calibri Light" w:cs="Calibri Light"/>
                <w:sz w:val="22"/>
                <w:szCs w:val="22"/>
              </w:rPr>
            </w:pPr>
            <w:r w:rsidRPr="00316625">
              <w:rPr>
                <w:rFonts w:ascii="Calibri Light" w:hAnsi="Calibri Light" w:cs="Calibri Light"/>
                <w:sz w:val="22"/>
                <w:szCs w:val="22"/>
              </w:rPr>
              <w:t>9:10</w:t>
            </w:r>
          </w:p>
        </w:tc>
        <w:tc>
          <w:tcPr>
            <w:tcW w:w="7020" w:type="dxa"/>
          </w:tcPr>
          <w:p w14:paraId="3AA033FF" w14:textId="16EE8E94" w:rsidR="00AE5543" w:rsidRPr="00316625" w:rsidRDefault="007A700C" w:rsidP="00DF5AD4">
            <w:pPr>
              <w:rPr>
                <w:rFonts w:ascii="Calibri Light" w:hAnsi="Calibri Light" w:cs="Calibri Light"/>
                <w:b/>
                <w:sz w:val="22"/>
                <w:szCs w:val="22"/>
              </w:rPr>
            </w:pPr>
            <w:r w:rsidRPr="00316625">
              <w:rPr>
                <w:rFonts w:ascii="Calibri Light" w:hAnsi="Calibri Light" w:cs="Calibri Light"/>
                <w:b/>
                <w:sz w:val="22"/>
                <w:szCs w:val="22"/>
              </w:rPr>
              <w:t>ACCG Forest Plan Amendment Ad Hoc Updates</w:t>
            </w:r>
            <w:r w:rsidR="00E50DFD" w:rsidRPr="00316625">
              <w:rPr>
                <w:rFonts w:ascii="Calibri Light" w:hAnsi="Calibri Light" w:cs="Calibri Light"/>
                <w:b/>
                <w:sz w:val="22"/>
                <w:szCs w:val="22"/>
              </w:rPr>
              <w:t xml:space="preserve"> </w:t>
            </w:r>
            <w:r w:rsidR="00E50DFD" w:rsidRPr="00316625">
              <w:rPr>
                <w:rFonts w:ascii="Calibri Light" w:hAnsi="Calibri Light" w:cs="Calibri Light"/>
                <w:b/>
                <w:color w:val="FF0000"/>
                <w:sz w:val="22"/>
                <w:szCs w:val="22"/>
              </w:rPr>
              <w:t>(perm item)</w:t>
            </w:r>
          </w:p>
        </w:tc>
        <w:tc>
          <w:tcPr>
            <w:tcW w:w="2430" w:type="dxa"/>
          </w:tcPr>
          <w:p w14:paraId="2EF780EC" w14:textId="77777777" w:rsidR="00AE5543" w:rsidRPr="00316625" w:rsidRDefault="00AE5543" w:rsidP="007E6051">
            <w:pPr>
              <w:rPr>
                <w:rFonts w:ascii="Calibri Light" w:hAnsi="Calibri Light" w:cs="Calibri Light"/>
                <w:sz w:val="22"/>
                <w:szCs w:val="22"/>
              </w:rPr>
            </w:pPr>
          </w:p>
        </w:tc>
      </w:tr>
      <w:tr w:rsidR="006E469F" w:rsidRPr="00E61A25" w14:paraId="7A0AFB94" w14:textId="77777777" w:rsidTr="00C71D64">
        <w:trPr>
          <w:trHeight w:val="755"/>
        </w:trPr>
        <w:tc>
          <w:tcPr>
            <w:tcW w:w="715" w:type="dxa"/>
          </w:tcPr>
          <w:p w14:paraId="3305B343" w14:textId="466B1B72" w:rsidR="006E469F" w:rsidRPr="00316625" w:rsidRDefault="00E0427A" w:rsidP="00606E1F">
            <w:pPr>
              <w:rPr>
                <w:rFonts w:ascii="Calibri Light" w:hAnsi="Calibri Light" w:cs="Calibri Light"/>
                <w:sz w:val="22"/>
                <w:szCs w:val="22"/>
              </w:rPr>
            </w:pPr>
            <w:r w:rsidRPr="00316625">
              <w:rPr>
                <w:rFonts w:ascii="Calibri Light" w:hAnsi="Calibri Light" w:cs="Calibri Light"/>
                <w:sz w:val="22"/>
                <w:szCs w:val="22"/>
              </w:rPr>
              <w:t>9:</w:t>
            </w:r>
            <w:r w:rsidR="00AE5543" w:rsidRPr="00316625">
              <w:rPr>
                <w:rFonts w:ascii="Calibri Light" w:hAnsi="Calibri Light" w:cs="Calibri Light"/>
                <w:sz w:val="22"/>
                <w:szCs w:val="22"/>
              </w:rPr>
              <w:t>20</w:t>
            </w:r>
          </w:p>
        </w:tc>
        <w:tc>
          <w:tcPr>
            <w:tcW w:w="7020" w:type="dxa"/>
          </w:tcPr>
          <w:p w14:paraId="72C5B119" w14:textId="0A5E0A71" w:rsidR="006E30B5" w:rsidRPr="00316625" w:rsidRDefault="00651FF1" w:rsidP="00AA2BBD">
            <w:pPr>
              <w:rPr>
                <w:rFonts w:ascii="Calibri Light" w:hAnsi="Calibri Light" w:cs="Calibri Light"/>
                <w:b/>
                <w:sz w:val="22"/>
                <w:szCs w:val="22"/>
              </w:rPr>
            </w:pPr>
            <w:r w:rsidRPr="00316625">
              <w:rPr>
                <w:rFonts w:ascii="Calibri Light" w:hAnsi="Calibri Light" w:cs="Calibri Light"/>
                <w:b/>
                <w:sz w:val="22"/>
                <w:szCs w:val="22"/>
              </w:rPr>
              <w:t>Forest Projects Plan (FPP)</w:t>
            </w:r>
            <w:r w:rsidR="006E469F" w:rsidRPr="00316625">
              <w:rPr>
                <w:rFonts w:ascii="Calibri Light" w:hAnsi="Calibri Light" w:cs="Calibri Light"/>
                <w:b/>
                <w:sz w:val="22"/>
                <w:szCs w:val="22"/>
              </w:rPr>
              <w:t xml:space="preserve"> Phase 2</w:t>
            </w:r>
            <w:r w:rsidR="00850022" w:rsidRPr="00316625">
              <w:rPr>
                <w:rFonts w:ascii="Calibri Light" w:hAnsi="Calibri Light" w:cs="Calibri Light"/>
                <w:b/>
                <w:sz w:val="22"/>
                <w:szCs w:val="22"/>
              </w:rPr>
              <w:t xml:space="preserve"> Updates</w:t>
            </w:r>
          </w:p>
          <w:p w14:paraId="664B7BE3" w14:textId="4E42C9E3" w:rsidR="007A700C" w:rsidRPr="00316625" w:rsidRDefault="00C12DCF" w:rsidP="00076C03">
            <w:pPr>
              <w:pStyle w:val="ListParagraph"/>
              <w:numPr>
                <w:ilvl w:val="0"/>
                <w:numId w:val="25"/>
              </w:numPr>
              <w:rPr>
                <w:rFonts w:ascii="Calibri Light" w:hAnsi="Calibri Light" w:cs="Calibri Light"/>
                <w:b/>
                <w:color w:val="FF0000"/>
                <w:sz w:val="22"/>
                <w:szCs w:val="22"/>
              </w:rPr>
            </w:pPr>
            <w:r w:rsidRPr="00316625">
              <w:rPr>
                <w:rFonts w:ascii="Calibri Light" w:hAnsi="Calibri Light" w:cs="Calibri Light"/>
                <w:b/>
                <w:color w:val="FF0000"/>
                <w:sz w:val="22"/>
                <w:szCs w:val="22"/>
              </w:rPr>
              <w:t xml:space="preserve">Continued discussion: </w:t>
            </w:r>
            <w:r w:rsidR="00076C03" w:rsidRPr="00316625">
              <w:rPr>
                <w:rFonts w:ascii="Calibri Light" w:hAnsi="Calibri Light" w:cs="Calibri Light"/>
                <w:b/>
                <w:color w:val="FF0000"/>
                <w:sz w:val="22"/>
                <w:szCs w:val="22"/>
              </w:rPr>
              <w:t>Potential FPP Phase 2 Herbicide Alternatives</w:t>
            </w:r>
            <w:r w:rsidR="0086474F" w:rsidRPr="00316625">
              <w:rPr>
                <w:rFonts w:ascii="Calibri Light" w:hAnsi="Calibri Light" w:cs="Calibri Light"/>
                <w:b/>
                <w:color w:val="FF0000"/>
                <w:sz w:val="22"/>
                <w:szCs w:val="22"/>
              </w:rPr>
              <w:t xml:space="preserve"> </w:t>
            </w:r>
            <w:r w:rsidR="003C17B2" w:rsidRPr="00316625">
              <w:rPr>
                <w:rFonts w:ascii="Calibri Light" w:hAnsi="Calibri Light" w:cs="Calibri Light"/>
                <w:b/>
                <w:color w:val="FF0000"/>
                <w:sz w:val="22"/>
                <w:szCs w:val="22"/>
              </w:rPr>
              <w:t>[</w:t>
            </w:r>
            <w:r w:rsidR="0086474F" w:rsidRPr="00316625">
              <w:rPr>
                <w:rFonts w:ascii="Calibri Light" w:hAnsi="Calibri Light" w:cs="Calibri Light"/>
                <w:b/>
                <w:color w:val="FF0000"/>
                <w:sz w:val="22"/>
                <w:szCs w:val="22"/>
              </w:rPr>
              <w:t>03</w:t>
            </w:r>
            <w:r w:rsidR="00E91A8D">
              <w:rPr>
                <w:rFonts w:ascii="Calibri Light" w:hAnsi="Calibri Light" w:cs="Calibri Light"/>
                <w:b/>
                <w:color w:val="FF0000"/>
                <w:sz w:val="22"/>
                <w:szCs w:val="22"/>
              </w:rPr>
              <w:t>-06</w:t>
            </w:r>
            <w:r w:rsidR="003C17B2" w:rsidRPr="00316625">
              <w:rPr>
                <w:rFonts w:ascii="Calibri Light" w:hAnsi="Calibri Light" w:cs="Calibri Light"/>
                <w:b/>
                <w:color w:val="FF0000"/>
                <w:sz w:val="22"/>
                <w:szCs w:val="22"/>
              </w:rPr>
              <w:t>]</w:t>
            </w:r>
          </w:p>
          <w:p w14:paraId="0381BB52" w14:textId="752B148F" w:rsidR="002107AB" w:rsidRPr="00316625" w:rsidRDefault="0086474F" w:rsidP="00076C03">
            <w:pPr>
              <w:pStyle w:val="ListParagraph"/>
              <w:numPr>
                <w:ilvl w:val="0"/>
                <w:numId w:val="25"/>
              </w:numPr>
              <w:rPr>
                <w:rFonts w:ascii="Calibri Light" w:hAnsi="Calibri Light" w:cs="Calibri Light"/>
                <w:bCs/>
                <w:sz w:val="22"/>
                <w:szCs w:val="22"/>
              </w:rPr>
            </w:pPr>
            <w:r w:rsidRPr="00316625">
              <w:rPr>
                <w:rFonts w:ascii="Calibri Light" w:hAnsi="Calibri Light" w:cs="Calibri Light"/>
                <w:bCs/>
                <w:sz w:val="22"/>
                <w:szCs w:val="22"/>
              </w:rPr>
              <w:t xml:space="preserve">Future </w:t>
            </w:r>
            <w:r w:rsidR="002107AB" w:rsidRPr="00316625">
              <w:rPr>
                <w:rFonts w:ascii="Calibri Light" w:hAnsi="Calibri Light" w:cs="Calibri Light"/>
                <w:bCs/>
                <w:sz w:val="22"/>
                <w:szCs w:val="22"/>
              </w:rPr>
              <w:t xml:space="preserve">Phase 2 topics to </w:t>
            </w:r>
            <w:proofErr w:type="gramStart"/>
            <w:r w:rsidRPr="00316625">
              <w:rPr>
                <w:rFonts w:ascii="Calibri Light" w:hAnsi="Calibri Light" w:cs="Calibri Light"/>
                <w:bCs/>
                <w:sz w:val="22"/>
                <w:szCs w:val="22"/>
              </w:rPr>
              <w:t>discuss</w:t>
            </w:r>
            <w:r w:rsidR="007E6051" w:rsidRPr="00316625">
              <w:rPr>
                <w:rFonts w:ascii="Calibri Light" w:hAnsi="Calibri Light" w:cs="Calibri Light"/>
                <w:bCs/>
                <w:sz w:val="22"/>
                <w:szCs w:val="22"/>
              </w:rPr>
              <w:t>/possibly prioritize</w:t>
            </w:r>
            <w:proofErr w:type="gramEnd"/>
            <w:r w:rsidR="008D4731">
              <w:rPr>
                <w:rFonts w:ascii="Calibri Light" w:hAnsi="Calibri Light" w:cs="Calibri Light"/>
                <w:bCs/>
                <w:sz w:val="22"/>
                <w:szCs w:val="22"/>
              </w:rPr>
              <w:t xml:space="preserve"> (Note: Megan will be asking Phase 2 project team at their 3/28 project team meeting which topics ACCG Planning work group should address after herbicides)</w:t>
            </w:r>
          </w:p>
          <w:p w14:paraId="58DBE1EC"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NRV vs. SDI</w:t>
            </w:r>
          </w:p>
          <w:p w14:paraId="06770F7A"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Focused analysis in EIS</w:t>
            </w:r>
          </w:p>
          <w:p w14:paraId="20996EA6"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Condition-based NEPA</w:t>
            </w:r>
          </w:p>
          <w:p w14:paraId="39369A0A"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Western pond turtle protection measures</w:t>
            </w:r>
          </w:p>
          <w:p w14:paraId="7EC05343"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Management actions that may impact viewshed and recreation and mitigation measures</w:t>
            </w:r>
          </w:p>
          <w:p w14:paraId="3347252E" w14:textId="5CEC607C"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 xml:space="preserve">Aspen: </w:t>
            </w:r>
            <w:r w:rsidR="003C17B2" w:rsidRPr="00316625">
              <w:rPr>
                <w:rFonts w:ascii="Calibri Light" w:hAnsi="Calibri Light" w:cs="Calibri Light"/>
                <w:bCs/>
                <w:sz w:val="22"/>
                <w:szCs w:val="22"/>
              </w:rPr>
              <w:t>A</w:t>
            </w:r>
            <w:r w:rsidRPr="00316625">
              <w:rPr>
                <w:rFonts w:ascii="Calibri Light" w:hAnsi="Calibri Light" w:cs="Calibri Light"/>
                <w:bCs/>
                <w:sz w:val="22"/>
                <w:szCs w:val="22"/>
              </w:rPr>
              <w:t>spen stand definition, and recommended aspen restoration treatment types</w:t>
            </w:r>
          </w:p>
          <w:p w14:paraId="30AE02F0" w14:textId="77777777" w:rsidR="002107AB" w:rsidRPr="00316625" w:rsidRDefault="002107A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Hazard tree removal</w:t>
            </w:r>
          </w:p>
          <w:p w14:paraId="7CBAEFAC" w14:textId="6F845959" w:rsidR="0016554B" w:rsidRPr="00316625" w:rsidRDefault="0016554B" w:rsidP="002107AB">
            <w:pPr>
              <w:pStyle w:val="ListParagraph"/>
              <w:numPr>
                <w:ilvl w:val="1"/>
                <w:numId w:val="25"/>
              </w:numPr>
              <w:rPr>
                <w:rFonts w:ascii="Calibri Light" w:hAnsi="Calibri Light" w:cs="Calibri Light"/>
                <w:bCs/>
                <w:sz w:val="22"/>
                <w:szCs w:val="22"/>
              </w:rPr>
            </w:pPr>
            <w:r w:rsidRPr="00316625">
              <w:rPr>
                <w:rFonts w:ascii="Calibri Light" w:hAnsi="Calibri Light" w:cs="Calibri Light"/>
                <w:bCs/>
                <w:sz w:val="22"/>
                <w:szCs w:val="22"/>
              </w:rPr>
              <w:t>LIDAR Modeling (RF)</w:t>
            </w:r>
          </w:p>
        </w:tc>
        <w:tc>
          <w:tcPr>
            <w:tcW w:w="2430" w:type="dxa"/>
          </w:tcPr>
          <w:p w14:paraId="4154312A" w14:textId="0B010D08" w:rsidR="00E91A8D" w:rsidRDefault="00E91A8D" w:rsidP="00076C03">
            <w:pPr>
              <w:pStyle w:val="ListParagraph"/>
              <w:numPr>
                <w:ilvl w:val="0"/>
                <w:numId w:val="25"/>
              </w:numPr>
              <w:rPr>
                <w:rFonts w:ascii="Calibri Light" w:hAnsi="Calibri Light" w:cs="Calibri Light"/>
                <w:sz w:val="22"/>
                <w:szCs w:val="22"/>
              </w:rPr>
            </w:pPr>
            <w:r>
              <w:rPr>
                <w:rFonts w:ascii="Calibri Light" w:hAnsi="Calibri Light" w:cs="Calibri Light"/>
                <w:sz w:val="22"/>
                <w:szCs w:val="22"/>
              </w:rPr>
              <w:t>03-</w:t>
            </w:r>
            <w:r w:rsidRPr="00E91A8D">
              <w:rPr>
                <w:rFonts w:ascii="Calibri Light" w:hAnsi="Calibri Light" w:cs="Calibri Light"/>
                <w:sz w:val="22"/>
                <w:szCs w:val="22"/>
              </w:rPr>
              <w:t>ACCG Planning Work Group Herbicide Recommendations v.03.22.2024</w:t>
            </w:r>
            <w:r w:rsidRPr="00E91A8D" w:rsidDel="00E91A8D">
              <w:rPr>
                <w:rFonts w:ascii="Calibri Light" w:hAnsi="Calibri Light" w:cs="Calibri Light"/>
                <w:sz w:val="22"/>
                <w:szCs w:val="22"/>
              </w:rPr>
              <w:t xml:space="preserve"> </w:t>
            </w:r>
            <w:r>
              <w:rPr>
                <w:rFonts w:ascii="Calibri Light" w:hAnsi="Calibri Light" w:cs="Calibri Light"/>
                <w:sz w:val="22"/>
                <w:szCs w:val="22"/>
              </w:rPr>
              <w:t>04-</w:t>
            </w:r>
          </w:p>
          <w:p w14:paraId="41DC1CD2" w14:textId="77777777" w:rsidR="00E91A8D" w:rsidRPr="00E91A8D" w:rsidRDefault="00E91A8D" w:rsidP="00E91A8D">
            <w:pPr>
              <w:pStyle w:val="ListParagraph"/>
              <w:numPr>
                <w:ilvl w:val="0"/>
                <w:numId w:val="25"/>
              </w:numPr>
              <w:rPr>
                <w:rFonts w:ascii="Calibri Light" w:hAnsi="Calibri Light" w:cs="Calibri Light"/>
                <w:sz w:val="22"/>
                <w:szCs w:val="22"/>
              </w:rPr>
            </w:pPr>
            <w:r w:rsidRPr="00E91A8D">
              <w:rPr>
                <w:rFonts w:ascii="Calibri Light" w:hAnsi="Calibri Light" w:cs="Calibri Light"/>
                <w:sz w:val="22"/>
                <w:szCs w:val="22"/>
              </w:rPr>
              <w:t xml:space="preserve">04- – Eldorado Invasives EA 5_7_13TBD </w:t>
            </w:r>
          </w:p>
          <w:p w14:paraId="344A78E2" w14:textId="77777777" w:rsidR="00E91A8D" w:rsidRPr="00E91A8D" w:rsidRDefault="00E91A8D" w:rsidP="00E91A8D">
            <w:pPr>
              <w:pStyle w:val="ListParagraph"/>
              <w:numPr>
                <w:ilvl w:val="0"/>
                <w:numId w:val="25"/>
              </w:numPr>
              <w:rPr>
                <w:rFonts w:ascii="Calibri Light" w:hAnsi="Calibri Light" w:cs="Calibri Light"/>
                <w:sz w:val="22"/>
                <w:szCs w:val="22"/>
              </w:rPr>
            </w:pPr>
            <w:r w:rsidRPr="00E91A8D">
              <w:rPr>
                <w:rFonts w:ascii="Calibri Light" w:hAnsi="Calibri Light" w:cs="Calibri Light"/>
                <w:sz w:val="22"/>
                <w:szCs w:val="22"/>
              </w:rPr>
              <w:t>05-Panther_EA</w:t>
            </w:r>
          </w:p>
          <w:p w14:paraId="2A898DA0" w14:textId="280C52B7" w:rsidR="00E91A8D" w:rsidRPr="00316625" w:rsidRDefault="00E91A8D" w:rsidP="00E91A8D">
            <w:pPr>
              <w:pStyle w:val="ListParagraph"/>
              <w:numPr>
                <w:ilvl w:val="0"/>
                <w:numId w:val="25"/>
              </w:numPr>
              <w:rPr>
                <w:rFonts w:ascii="Calibri Light" w:hAnsi="Calibri Light" w:cs="Calibri Light"/>
                <w:sz w:val="22"/>
                <w:szCs w:val="22"/>
              </w:rPr>
            </w:pPr>
            <w:r w:rsidRPr="00E91A8D">
              <w:rPr>
                <w:rFonts w:ascii="Calibri Light" w:hAnsi="Calibri Light" w:cs="Calibri Light"/>
                <w:sz w:val="22"/>
                <w:szCs w:val="22"/>
              </w:rPr>
              <w:t>06-Power Fire Reforestation Project FEIS - December 2017</w:t>
            </w:r>
          </w:p>
        </w:tc>
      </w:tr>
      <w:tr w:rsidR="00042E06" w:rsidRPr="00E61A25" w14:paraId="44CED5AA" w14:textId="77777777" w:rsidTr="00C71D64">
        <w:trPr>
          <w:trHeight w:val="755"/>
        </w:trPr>
        <w:tc>
          <w:tcPr>
            <w:tcW w:w="715" w:type="dxa"/>
          </w:tcPr>
          <w:p w14:paraId="055F1E2A" w14:textId="425D98A3" w:rsidR="00042E06" w:rsidRPr="00316625" w:rsidRDefault="0086474F" w:rsidP="003A6448">
            <w:pPr>
              <w:rPr>
                <w:rFonts w:ascii="Calibri Light" w:hAnsi="Calibri Light" w:cs="Calibri Light"/>
                <w:sz w:val="22"/>
                <w:szCs w:val="22"/>
              </w:rPr>
            </w:pPr>
            <w:r w:rsidRPr="00316625">
              <w:rPr>
                <w:rFonts w:ascii="Calibri Light" w:hAnsi="Calibri Light" w:cs="Calibri Light"/>
                <w:sz w:val="22"/>
                <w:szCs w:val="22"/>
              </w:rPr>
              <w:t>11</w:t>
            </w:r>
            <w:r w:rsidR="00042E06" w:rsidRPr="00316625">
              <w:rPr>
                <w:rFonts w:ascii="Calibri Light" w:hAnsi="Calibri Light" w:cs="Calibri Light"/>
                <w:sz w:val="22"/>
                <w:szCs w:val="22"/>
              </w:rPr>
              <w:t>:</w:t>
            </w:r>
            <w:r w:rsidR="008E56E4">
              <w:rPr>
                <w:rFonts w:ascii="Calibri Light" w:hAnsi="Calibri Light" w:cs="Calibri Light"/>
                <w:sz w:val="22"/>
                <w:szCs w:val="22"/>
              </w:rPr>
              <w:t>3</w:t>
            </w:r>
            <w:r w:rsidR="00E91A8D" w:rsidRPr="00316625">
              <w:rPr>
                <w:rFonts w:ascii="Calibri Light" w:hAnsi="Calibri Light" w:cs="Calibri Light"/>
                <w:sz w:val="22"/>
                <w:szCs w:val="22"/>
              </w:rPr>
              <w:t>0</w:t>
            </w:r>
          </w:p>
        </w:tc>
        <w:tc>
          <w:tcPr>
            <w:tcW w:w="7020" w:type="dxa"/>
          </w:tcPr>
          <w:p w14:paraId="3D40738D" w14:textId="5E030344" w:rsidR="00042E06" w:rsidRPr="00316625" w:rsidRDefault="00042E06" w:rsidP="003A6448">
            <w:pPr>
              <w:rPr>
                <w:rFonts w:ascii="Calibri Light" w:hAnsi="Calibri Light" w:cs="Calibri Light"/>
                <w:b/>
                <w:sz w:val="22"/>
                <w:szCs w:val="22"/>
              </w:rPr>
            </w:pPr>
            <w:r w:rsidRPr="00316625">
              <w:rPr>
                <w:rFonts w:ascii="Calibri Light" w:hAnsi="Calibri Light" w:cs="Calibri Light"/>
                <w:b/>
                <w:sz w:val="22"/>
                <w:szCs w:val="22"/>
              </w:rPr>
              <w:t>Upcoming General Meeting Topics</w:t>
            </w:r>
          </w:p>
          <w:p w14:paraId="4A9364C2" w14:textId="733398C3" w:rsidR="00F32464" w:rsidRPr="00316625" w:rsidRDefault="00F32464" w:rsidP="00C06F88">
            <w:pPr>
              <w:pStyle w:val="ListParagraph"/>
              <w:numPr>
                <w:ilvl w:val="0"/>
                <w:numId w:val="16"/>
              </w:numPr>
              <w:rPr>
                <w:rFonts w:ascii="Calibri Light" w:hAnsi="Calibri Light" w:cs="Calibri Light"/>
                <w:bCs/>
                <w:sz w:val="22"/>
                <w:szCs w:val="22"/>
              </w:rPr>
            </w:pPr>
            <w:r w:rsidRPr="00316625">
              <w:rPr>
                <w:rFonts w:ascii="Calibri Light" w:hAnsi="Calibri Light" w:cs="Calibri Light"/>
                <w:bCs/>
                <w:sz w:val="22"/>
                <w:szCs w:val="22"/>
              </w:rPr>
              <w:t>April: Dr. Alan Taylor, “</w:t>
            </w:r>
            <w:hyperlink r:id="rId9" w:history="1">
              <w:r w:rsidRPr="00E7449C">
                <w:rPr>
                  <w:rStyle w:val="Hyperlink"/>
                  <w:rFonts w:ascii="Calibri Light" w:hAnsi="Calibri Light" w:cs="Calibri Light"/>
                  <w:bCs/>
                  <w:sz w:val="22"/>
                  <w:szCs w:val="22"/>
                </w:rPr>
                <w:t>Severity patterns of the 2021 Dixie Fire exemplify the need to increase low-severity fire treatments in California’s forests</w:t>
              </w:r>
            </w:hyperlink>
            <w:r w:rsidRPr="00316625">
              <w:rPr>
                <w:rFonts w:ascii="Calibri Light" w:hAnsi="Calibri Light" w:cs="Calibri Light"/>
                <w:bCs/>
                <w:sz w:val="22"/>
                <w:szCs w:val="22"/>
              </w:rPr>
              <w:t xml:space="preserve">.” </w:t>
            </w:r>
          </w:p>
          <w:p w14:paraId="657AB9F5" w14:textId="6EE9E92D" w:rsidR="002107AB" w:rsidRDefault="002107AB" w:rsidP="00C06F88">
            <w:pPr>
              <w:pStyle w:val="ListParagraph"/>
              <w:numPr>
                <w:ilvl w:val="0"/>
                <w:numId w:val="16"/>
              </w:numPr>
              <w:rPr>
                <w:rFonts w:ascii="Calibri Light" w:hAnsi="Calibri Light" w:cs="Calibri Light"/>
                <w:bCs/>
                <w:sz w:val="22"/>
                <w:szCs w:val="22"/>
              </w:rPr>
            </w:pPr>
            <w:r w:rsidRPr="00316625">
              <w:rPr>
                <w:rFonts w:ascii="Calibri Light" w:hAnsi="Calibri Light" w:cs="Calibri Light"/>
                <w:bCs/>
                <w:sz w:val="22"/>
                <w:szCs w:val="22"/>
              </w:rPr>
              <w:t>May: Hold for discussion on Herbicides</w:t>
            </w:r>
            <w:r w:rsidR="007E6051" w:rsidRPr="00316625">
              <w:rPr>
                <w:rFonts w:ascii="Calibri Light" w:hAnsi="Calibri Light" w:cs="Calibri Light"/>
                <w:bCs/>
                <w:sz w:val="22"/>
                <w:szCs w:val="22"/>
              </w:rPr>
              <w:t xml:space="preserve"> (Planning Work Group)</w:t>
            </w:r>
          </w:p>
          <w:p w14:paraId="0C44799B" w14:textId="53249555" w:rsidR="00E7449C" w:rsidRDefault="00E7449C" w:rsidP="00C06F88">
            <w:pPr>
              <w:pStyle w:val="ListParagraph"/>
              <w:numPr>
                <w:ilvl w:val="0"/>
                <w:numId w:val="16"/>
              </w:numPr>
              <w:rPr>
                <w:rFonts w:ascii="Calibri Light" w:hAnsi="Calibri Light" w:cs="Calibri Light"/>
                <w:bCs/>
                <w:sz w:val="22"/>
                <w:szCs w:val="22"/>
              </w:rPr>
            </w:pPr>
            <w:r>
              <w:rPr>
                <w:rFonts w:ascii="Calibri Light" w:hAnsi="Calibri Light" w:cs="Calibri Light"/>
                <w:bCs/>
                <w:sz w:val="22"/>
                <w:szCs w:val="22"/>
              </w:rPr>
              <w:t>June: (available)</w:t>
            </w:r>
          </w:p>
          <w:p w14:paraId="035886E1" w14:textId="587990AF" w:rsidR="00E7449C" w:rsidRDefault="00E7449C" w:rsidP="00C06F88">
            <w:pPr>
              <w:pStyle w:val="ListParagraph"/>
              <w:numPr>
                <w:ilvl w:val="0"/>
                <w:numId w:val="16"/>
              </w:numPr>
              <w:rPr>
                <w:rFonts w:ascii="Calibri Light" w:hAnsi="Calibri Light" w:cs="Calibri Light"/>
                <w:bCs/>
                <w:sz w:val="22"/>
                <w:szCs w:val="22"/>
              </w:rPr>
            </w:pPr>
            <w:r>
              <w:rPr>
                <w:rFonts w:ascii="Calibri Light" w:hAnsi="Calibri Light" w:cs="Calibri Light"/>
                <w:bCs/>
                <w:sz w:val="22"/>
                <w:szCs w:val="22"/>
              </w:rPr>
              <w:t xml:space="preserve">July: Gavin Jones, </w:t>
            </w:r>
            <w:r w:rsidRPr="00E7449C">
              <w:rPr>
                <w:rFonts w:ascii="Calibri Light" w:hAnsi="Calibri Light" w:cs="Calibri Light"/>
                <w:bCs/>
                <w:sz w:val="22"/>
                <w:szCs w:val="22"/>
              </w:rPr>
              <w:t>USFS, Research Ecologist, Rocky Mountain Research Station</w:t>
            </w:r>
            <w:r>
              <w:rPr>
                <w:rFonts w:ascii="Calibri Light" w:hAnsi="Calibri Light" w:cs="Calibri Light"/>
                <w:bCs/>
                <w:sz w:val="22"/>
                <w:szCs w:val="22"/>
              </w:rPr>
              <w:t xml:space="preserve"> (</w:t>
            </w:r>
            <w:r w:rsidRPr="00E7449C">
              <w:rPr>
                <w:rFonts w:ascii="Calibri Light" w:hAnsi="Calibri Light" w:cs="Calibri Light"/>
                <w:bCs/>
                <w:sz w:val="22"/>
                <w:szCs w:val="22"/>
              </w:rPr>
              <w:t>"</w:t>
            </w:r>
            <w:hyperlink r:id="rId10" w:history="1">
              <w:r w:rsidRPr="00E7449C">
                <w:rPr>
                  <w:rStyle w:val="Hyperlink"/>
                  <w:rFonts w:ascii="Calibri Light" w:hAnsi="Calibri Light" w:cs="Calibri Light"/>
                  <w:bCs/>
                  <w:sz w:val="22"/>
                  <w:szCs w:val="22"/>
                </w:rPr>
                <w:t>Megafire effects on spotted owls: elucidation of a growing threat and a response to Hanson, et al</w:t>
              </w:r>
            </w:hyperlink>
            <w:r w:rsidRPr="00E7449C">
              <w:rPr>
                <w:rFonts w:ascii="Calibri Light" w:hAnsi="Calibri Light" w:cs="Calibri Light"/>
                <w:bCs/>
                <w:sz w:val="22"/>
                <w:szCs w:val="22"/>
              </w:rPr>
              <w:t>"</w:t>
            </w:r>
            <w:r>
              <w:rPr>
                <w:rFonts w:ascii="Calibri Light" w:hAnsi="Calibri Light" w:cs="Calibri Light"/>
                <w:bCs/>
                <w:sz w:val="22"/>
                <w:szCs w:val="22"/>
              </w:rPr>
              <w:t>)</w:t>
            </w:r>
          </w:p>
          <w:p w14:paraId="2B81EAF1" w14:textId="4796F84C" w:rsidR="00E7449C" w:rsidRDefault="00E7449C" w:rsidP="00C06F88">
            <w:pPr>
              <w:pStyle w:val="ListParagraph"/>
              <w:numPr>
                <w:ilvl w:val="0"/>
                <w:numId w:val="16"/>
              </w:numPr>
              <w:rPr>
                <w:rFonts w:ascii="Calibri Light" w:hAnsi="Calibri Light" w:cs="Calibri Light"/>
                <w:bCs/>
                <w:sz w:val="22"/>
                <w:szCs w:val="22"/>
              </w:rPr>
            </w:pPr>
            <w:r>
              <w:rPr>
                <w:rFonts w:ascii="Calibri Light" w:hAnsi="Calibri Light" w:cs="Calibri Light"/>
                <w:bCs/>
                <w:sz w:val="22"/>
                <w:szCs w:val="22"/>
              </w:rPr>
              <w:t>August: Dr. Eric Knapp, USFS, Pacific Southwest Research Station, Redding (</w:t>
            </w:r>
            <w:r w:rsidRPr="00E7449C">
              <w:rPr>
                <w:rFonts w:ascii="Calibri Light" w:hAnsi="Calibri Light" w:cs="Calibri Light"/>
                <w:bCs/>
                <w:sz w:val="22"/>
                <w:szCs w:val="22"/>
              </w:rPr>
              <w:t xml:space="preserve">Severity of the Antelope Fire </w:t>
            </w:r>
            <w:r>
              <w:rPr>
                <w:rFonts w:ascii="Calibri Light" w:hAnsi="Calibri Light" w:cs="Calibri Light"/>
                <w:bCs/>
                <w:sz w:val="22"/>
                <w:szCs w:val="22"/>
              </w:rPr>
              <w:t>(</w:t>
            </w:r>
            <w:hyperlink r:id="rId11" w:history="1">
              <w:r w:rsidRPr="00E7449C">
                <w:rPr>
                  <w:rStyle w:val="Hyperlink"/>
                  <w:rFonts w:ascii="Calibri Light" w:hAnsi="Calibri Light" w:cs="Calibri Light"/>
                  <w:bCs/>
                  <w:sz w:val="22"/>
                  <w:szCs w:val="22"/>
                </w:rPr>
                <w:t>https://www.fs.usda.gov/research/treesearch/67354</w:t>
              </w:r>
            </w:hyperlink>
            <w:r>
              <w:rPr>
                <w:rFonts w:ascii="Calibri Light" w:hAnsi="Calibri Light" w:cs="Calibri Light"/>
                <w:bCs/>
                <w:sz w:val="22"/>
                <w:szCs w:val="22"/>
              </w:rPr>
              <w:t>)</w:t>
            </w:r>
          </w:p>
          <w:p w14:paraId="62D3289A" w14:textId="7551FDF8" w:rsidR="002107AB" w:rsidRPr="008D4731" w:rsidRDefault="002107AB" w:rsidP="008D4731">
            <w:pPr>
              <w:pStyle w:val="ListParagraph"/>
              <w:numPr>
                <w:ilvl w:val="0"/>
                <w:numId w:val="16"/>
              </w:numPr>
              <w:rPr>
                <w:rFonts w:ascii="Calibri Light" w:hAnsi="Calibri Light" w:cs="Calibri Light"/>
                <w:b/>
                <w:color w:val="FF0000"/>
                <w:sz w:val="22"/>
                <w:szCs w:val="22"/>
              </w:rPr>
            </w:pPr>
            <w:r w:rsidRPr="008D4731">
              <w:rPr>
                <w:rFonts w:ascii="Calibri Light" w:hAnsi="Calibri Light" w:cs="Calibri Light"/>
                <w:b/>
                <w:color w:val="FF0000"/>
                <w:sz w:val="22"/>
                <w:szCs w:val="22"/>
              </w:rPr>
              <w:t xml:space="preserve">Summer/Fall 2024: Field Tour </w:t>
            </w:r>
            <w:r w:rsidR="007E6051" w:rsidRPr="008D4731">
              <w:rPr>
                <w:rFonts w:ascii="Calibri Light" w:hAnsi="Calibri Light" w:cs="Calibri Light"/>
                <w:b/>
                <w:color w:val="FF0000"/>
                <w:sz w:val="22"/>
                <w:szCs w:val="22"/>
              </w:rPr>
              <w:t>(poss. FPP or SERAL</w:t>
            </w:r>
            <w:r w:rsidR="00E91A8D" w:rsidRPr="008D4731">
              <w:rPr>
                <w:rFonts w:ascii="Calibri Light" w:hAnsi="Calibri Light" w:cs="Calibri Light"/>
                <w:b/>
                <w:color w:val="FF0000"/>
                <w:sz w:val="22"/>
                <w:szCs w:val="22"/>
              </w:rPr>
              <w:t xml:space="preserve"> 1.0</w:t>
            </w:r>
            <w:r w:rsidR="007E6051" w:rsidRPr="008D4731">
              <w:rPr>
                <w:rFonts w:ascii="Calibri Light" w:hAnsi="Calibri Light" w:cs="Calibri Light"/>
                <w:b/>
                <w:color w:val="FF0000"/>
                <w:sz w:val="22"/>
                <w:szCs w:val="22"/>
              </w:rPr>
              <w:t>)</w:t>
            </w:r>
          </w:p>
          <w:p w14:paraId="2D14F5BE" w14:textId="79F3E694" w:rsidR="00C06F88" w:rsidRPr="00316625" w:rsidRDefault="00C06F88" w:rsidP="001A50BA">
            <w:pPr>
              <w:pStyle w:val="ListParagraph"/>
              <w:ind w:left="360"/>
              <w:rPr>
                <w:rFonts w:ascii="Calibri Light" w:hAnsi="Calibri Light" w:cs="Calibri Light"/>
                <w:bCs/>
                <w:sz w:val="22"/>
                <w:szCs w:val="22"/>
              </w:rPr>
            </w:pPr>
          </w:p>
        </w:tc>
        <w:tc>
          <w:tcPr>
            <w:tcW w:w="2430" w:type="dxa"/>
          </w:tcPr>
          <w:p w14:paraId="1824549D" w14:textId="0D6A1076" w:rsidR="00042E06" w:rsidRPr="00316625" w:rsidRDefault="00042E06" w:rsidP="00757E63">
            <w:pPr>
              <w:pStyle w:val="ListParagraph"/>
              <w:spacing w:before="100" w:beforeAutospacing="1" w:after="100" w:afterAutospacing="1"/>
              <w:ind w:left="360"/>
              <w:rPr>
                <w:sz w:val="22"/>
                <w:szCs w:val="22"/>
              </w:rPr>
            </w:pPr>
          </w:p>
        </w:tc>
      </w:tr>
      <w:tr w:rsidR="00487EC3" w:rsidRPr="00E61A25" w14:paraId="299964B6" w14:textId="77777777" w:rsidTr="00C71D64">
        <w:trPr>
          <w:trHeight w:val="476"/>
        </w:trPr>
        <w:tc>
          <w:tcPr>
            <w:tcW w:w="715" w:type="dxa"/>
          </w:tcPr>
          <w:p w14:paraId="3CCAE3A0" w14:textId="025595E1" w:rsidR="00487EC3" w:rsidRPr="00316625" w:rsidRDefault="0086474F" w:rsidP="000C58EC">
            <w:pPr>
              <w:rPr>
                <w:rFonts w:ascii="Calibri Light" w:hAnsi="Calibri Light" w:cs="Calibri Light"/>
                <w:sz w:val="22"/>
                <w:szCs w:val="22"/>
              </w:rPr>
            </w:pPr>
            <w:r w:rsidRPr="00316625">
              <w:rPr>
                <w:rFonts w:ascii="Calibri Light" w:hAnsi="Calibri Light" w:cs="Calibri Light"/>
                <w:sz w:val="22"/>
                <w:szCs w:val="22"/>
              </w:rPr>
              <w:t>11</w:t>
            </w:r>
            <w:r w:rsidR="00487EC3" w:rsidRPr="00316625">
              <w:rPr>
                <w:rFonts w:ascii="Calibri Light" w:hAnsi="Calibri Light" w:cs="Calibri Light"/>
                <w:sz w:val="22"/>
                <w:szCs w:val="22"/>
              </w:rPr>
              <w:t>:</w:t>
            </w:r>
            <w:r w:rsidRPr="00316625">
              <w:rPr>
                <w:rFonts w:ascii="Calibri Light" w:hAnsi="Calibri Light" w:cs="Calibri Light"/>
                <w:sz w:val="22"/>
                <w:szCs w:val="22"/>
              </w:rPr>
              <w:t>50</w:t>
            </w:r>
          </w:p>
        </w:tc>
        <w:tc>
          <w:tcPr>
            <w:tcW w:w="7020" w:type="dxa"/>
          </w:tcPr>
          <w:p w14:paraId="4E8B3D07" w14:textId="68CAE27D" w:rsidR="00487EC3" w:rsidRPr="00316625" w:rsidRDefault="00487EC3" w:rsidP="000C58EC">
            <w:pPr>
              <w:rPr>
                <w:rFonts w:ascii="Calibri Light" w:hAnsi="Calibri Light" w:cs="Calibri Light"/>
                <w:b/>
                <w:sz w:val="22"/>
                <w:szCs w:val="22"/>
              </w:rPr>
            </w:pPr>
            <w:r w:rsidRPr="00316625">
              <w:rPr>
                <w:rFonts w:ascii="Calibri Light" w:hAnsi="Calibri Light" w:cs="Calibri Light"/>
                <w:b/>
                <w:sz w:val="22"/>
                <w:szCs w:val="22"/>
              </w:rPr>
              <w:t>Project Updates, Participant Updates</w:t>
            </w:r>
            <w:r w:rsidR="008358F5" w:rsidRPr="00316625">
              <w:rPr>
                <w:rFonts w:ascii="Calibri Light" w:hAnsi="Calibri Light" w:cs="Calibri Light"/>
                <w:b/>
                <w:sz w:val="22"/>
                <w:szCs w:val="22"/>
              </w:rPr>
              <w:t xml:space="preserve"> </w:t>
            </w:r>
            <w:r w:rsidRPr="00316625">
              <w:rPr>
                <w:rFonts w:ascii="Calibri Light" w:hAnsi="Calibri Light" w:cs="Calibri Light"/>
                <w:b/>
                <w:sz w:val="22"/>
                <w:szCs w:val="22"/>
              </w:rPr>
              <w:t>&amp; Next Steps</w:t>
            </w:r>
          </w:p>
          <w:p w14:paraId="11E2AB5B" w14:textId="7E3DFA70" w:rsidR="00F9201C" w:rsidRPr="00E91A8D" w:rsidRDefault="00487EC3" w:rsidP="00942B7A">
            <w:pPr>
              <w:pStyle w:val="ListParagraph"/>
              <w:numPr>
                <w:ilvl w:val="0"/>
                <w:numId w:val="4"/>
              </w:numPr>
              <w:rPr>
                <w:rFonts w:ascii="Calibri Light" w:hAnsi="Calibri Light" w:cs="Calibri Light"/>
                <w:b/>
                <w:color w:val="FF0000"/>
                <w:sz w:val="22"/>
                <w:szCs w:val="22"/>
              </w:rPr>
            </w:pPr>
            <w:r w:rsidRPr="00E91A8D">
              <w:rPr>
                <w:rFonts w:ascii="Calibri Light" w:hAnsi="Calibri Light" w:cs="Calibri Light"/>
                <w:b/>
                <w:color w:val="FF0000"/>
                <w:sz w:val="22"/>
                <w:szCs w:val="22"/>
              </w:rPr>
              <w:t xml:space="preserve">Next Planning </w:t>
            </w:r>
            <w:r w:rsidR="00942B7A" w:rsidRPr="00E91A8D">
              <w:rPr>
                <w:rFonts w:ascii="Calibri Light" w:hAnsi="Calibri Light" w:cs="Calibri Light"/>
                <w:b/>
                <w:color w:val="FF0000"/>
                <w:sz w:val="22"/>
                <w:szCs w:val="22"/>
              </w:rPr>
              <w:t xml:space="preserve">WG </w:t>
            </w:r>
            <w:r w:rsidR="00115775" w:rsidRPr="00E91A8D">
              <w:rPr>
                <w:rFonts w:ascii="Calibri Light" w:hAnsi="Calibri Light" w:cs="Calibri Light"/>
                <w:b/>
                <w:color w:val="FF0000"/>
                <w:sz w:val="22"/>
                <w:szCs w:val="22"/>
              </w:rPr>
              <w:t>meeting</w:t>
            </w:r>
            <w:r w:rsidR="00AA2BBD" w:rsidRPr="00E91A8D">
              <w:rPr>
                <w:rFonts w:ascii="Calibri Light" w:hAnsi="Calibri Light" w:cs="Calibri Light"/>
                <w:b/>
                <w:color w:val="FF0000"/>
                <w:sz w:val="22"/>
                <w:szCs w:val="22"/>
              </w:rPr>
              <w:t xml:space="preserve"> </w:t>
            </w:r>
            <w:r w:rsidRPr="00E91A8D">
              <w:rPr>
                <w:rFonts w:ascii="Calibri Light" w:hAnsi="Calibri Light" w:cs="Calibri Light"/>
                <w:b/>
                <w:color w:val="FF0000"/>
                <w:sz w:val="22"/>
                <w:szCs w:val="22"/>
              </w:rPr>
              <w:t xml:space="preserve">via Zoom, Wed., </w:t>
            </w:r>
            <w:r w:rsidR="005832B2" w:rsidRPr="00E91A8D">
              <w:rPr>
                <w:rFonts w:ascii="Calibri Light" w:hAnsi="Calibri Light" w:cs="Calibri Light"/>
                <w:b/>
                <w:color w:val="FF0000"/>
                <w:sz w:val="22"/>
                <w:szCs w:val="22"/>
              </w:rPr>
              <w:t xml:space="preserve">April </w:t>
            </w:r>
            <w:r w:rsidR="007E6051" w:rsidRPr="00E91A8D">
              <w:rPr>
                <w:rFonts w:ascii="Calibri Light" w:hAnsi="Calibri Light" w:cs="Calibri Light"/>
                <w:b/>
                <w:color w:val="FF0000"/>
                <w:sz w:val="22"/>
                <w:szCs w:val="22"/>
              </w:rPr>
              <w:t>2</w:t>
            </w:r>
            <w:r w:rsidR="005832B2" w:rsidRPr="00E91A8D">
              <w:rPr>
                <w:rFonts w:ascii="Calibri Light" w:hAnsi="Calibri Light" w:cs="Calibri Light"/>
                <w:b/>
                <w:color w:val="FF0000"/>
                <w:sz w:val="22"/>
                <w:szCs w:val="22"/>
              </w:rPr>
              <w:t>4</w:t>
            </w:r>
            <w:r w:rsidR="00EF5F18" w:rsidRPr="00E91A8D">
              <w:rPr>
                <w:rFonts w:ascii="Calibri Light" w:hAnsi="Calibri Light" w:cs="Calibri Light"/>
                <w:b/>
                <w:color w:val="FF0000"/>
                <w:sz w:val="22"/>
                <w:szCs w:val="22"/>
              </w:rPr>
              <w:t xml:space="preserve">, </w:t>
            </w:r>
            <w:r w:rsidR="000E1804" w:rsidRPr="00E91A8D">
              <w:rPr>
                <w:rFonts w:ascii="Calibri Light" w:hAnsi="Calibri Light" w:cs="Calibri Light"/>
                <w:b/>
                <w:color w:val="FF0000"/>
                <w:sz w:val="22"/>
                <w:szCs w:val="22"/>
              </w:rPr>
              <w:t>9</w:t>
            </w:r>
            <w:r w:rsidR="00E91A8D">
              <w:rPr>
                <w:rFonts w:ascii="Calibri Light" w:hAnsi="Calibri Light" w:cs="Calibri Light"/>
                <w:b/>
                <w:color w:val="FF0000"/>
                <w:sz w:val="22"/>
                <w:szCs w:val="22"/>
              </w:rPr>
              <w:t>:</w:t>
            </w:r>
            <w:r w:rsidR="0010083D">
              <w:rPr>
                <w:rFonts w:ascii="Calibri Light" w:hAnsi="Calibri Light" w:cs="Calibri Light"/>
                <w:b/>
                <w:color w:val="FF0000"/>
                <w:sz w:val="22"/>
                <w:szCs w:val="22"/>
              </w:rPr>
              <w:t>3</w:t>
            </w:r>
            <w:r w:rsidR="00E91A8D">
              <w:rPr>
                <w:rFonts w:ascii="Calibri Light" w:hAnsi="Calibri Light" w:cs="Calibri Light"/>
                <w:b/>
                <w:color w:val="FF0000"/>
                <w:sz w:val="22"/>
                <w:szCs w:val="22"/>
              </w:rPr>
              <w:t>0</w:t>
            </w:r>
            <w:r w:rsidR="00E7449C">
              <w:rPr>
                <w:rFonts w:ascii="Calibri Light" w:hAnsi="Calibri Light" w:cs="Calibri Light"/>
                <w:b/>
                <w:color w:val="FF0000"/>
                <w:sz w:val="22"/>
                <w:szCs w:val="22"/>
              </w:rPr>
              <w:t xml:space="preserve"> </w:t>
            </w:r>
            <w:r w:rsidR="000E1804" w:rsidRPr="00E91A8D">
              <w:rPr>
                <w:rFonts w:ascii="Calibri Light" w:hAnsi="Calibri Light" w:cs="Calibri Light"/>
                <w:b/>
                <w:color w:val="FF0000"/>
                <w:sz w:val="22"/>
                <w:szCs w:val="22"/>
              </w:rPr>
              <w:t>to 12 p.m. (</w:t>
            </w:r>
            <w:r w:rsidR="00E91A8D">
              <w:rPr>
                <w:rFonts w:ascii="Calibri Light" w:hAnsi="Calibri Light" w:cs="Calibri Light"/>
                <w:b/>
                <w:color w:val="FF0000"/>
                <w:sz w:val="22"/>
                <w:szCs w:val="22"/>
              </w:rPr>
              <w:t xml:space="preserve">Hybrid – In-person and </w:t>
            </w:r>
            <w:proofErr w:type="gramStart"/>
            <w:r w:rsidR="000E1804" w:rsidRPr="00E91A8D">
              <w:rPr>
                <w:rFonts w:ascii="Calibri Light" w:hAnsi="Calibri Light" w:cs="Calibri Light"/>
                <w:b/>
                <w:color w:val="FF0000"/>
                <w:sz w:val="22"/>
                <w:szCs w:val="22"/>
              </w:rPr>
              <w:t>Zoom</w:t>
            </w:r>
            <w:proofErr w:type="gramEnd"/>
            <w:r w:rsidR="000E1804" w:rsidRPr="00E91A8D">
              <w:rPr>
                <w:rFonts w:ascii="Calibri Light" w:hAnsi="Calibri Light" w:cs="Calibri Light"/>
                <w:b/>
                <w:color w:val="FF0000"/>
                <w:sz w:val="22"/>
                <w:szCs w:val="22"/>
              </w:rPr>
              <w:t>)</w:t>
            </w:r>
            <w:r w:rsidR="00E91A8D">
              <w:rPr>
                <w:rFonts w:ascii="Calibri Light" w:hAnsi="Calibri Light" w:cs="Calibri Light"/>
                <w:b/>
                <w:color w:val="FF0000"/>
                <w:sz w:val="22"/>
                <w:szCs w:val="22"/>
              </w:rPr>
              <w:t xml:space="preserve"> at Amador County Building in Jackson</w:t>
            </w:r>
          </w:p>
          <w:p w14:paraId="4EB10F75" w14:textId="69F8B28F" w:rsidR="00E0427A" w:rsidRPr="00316625" w:rsidRDefault="00E0427A" w:rsidP="00954AF0">
            <w:pPr>
              <w:pStyle w:val="ListParagraph"/>
              <w:numPr>
                <w:ilvl w:val="0"/>
                <w:numId w:val="4"/>
              </w:numPr>
              <w:rPr>
                <w:rFonts w:ascii="Calibri Light" w:hAnsi="Calibri Light" w:cs="Calibri Light"/>
                <w:bCs/>
                <w:sz w:val="22"/>
                <w:szCs w:val="22"/>
              </w:rPr>
            </w:pPr>
            <w:r w:rsidRPr="00316625">
              <w:rPr>
                <w:rFonts w:ascii="Calibri Light" w:hAnsi="Calibri Light" w:cs="Calibri Light"/>
                <w:bCs/>
                <w:sz w:val="22"/>
                <w:szCs w:val="22"/>
              </w:rPr>
              <w:t>Action items review (list out)</w:t>
            </w:r>
          </w:p>
        </w:tc>
        <w:tc>
          <w:tcPr>
            <w:tcW w:w="2430" w:type="dxa"/>
          </w:tcPr>
          <w:p w14:paraId="79AAD424" w14:textId="77777777" w:rsidR="00487EC3" w:rsidRPr="00316625" w:rsidRDefault="00487EC3" w:rsidP="000C58EC">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277B00B1" w14:textId="77777777" w:rsidR="00316625" w:rsidRDefault="00316625" w:rsidP="00115775">
      <w:pPr>
        <w:shd w:val="clear" w:color="auto" w:fill="FFFFFF"/>
        <w:rPr>
          <w:rFonts w:ascii="Calibri Light" w:hAnsi="Calibri Light" w:cs="Calibri Light"/>
          <w:color w:val="222222"/>
          <w:sz w:val="18"/>
          <w:szCs w:val="18"/>
        </w:rPr>
      </w:pPr>
    </w:p>
    <w:p w14:paraId="1E0DE3F2" w14:textId="781D28A7" w:rsidR="00316625" w:rsidRDefault="00316625" w:rsidP="00115775">
      <w:pPr>
        <w:shd w:val="clear" w:color="auto" w:fill="FFFFFF"/>
        <w:rPr>
          <w:rFonts w:ascii="Calibri Light" w:hAnsi="Calibri Light" w:cs="Calibri Light"/>
          <w:b/>
          <w:bCs/>
          <w:color w:val="222222"/>
          <w:sz w:val="22"/>
          <w:szCs w:val="22"/>
        </w:rPr>
      </w:pPr>
      <w:r w:rsidRPr="00316625">
        <w:rPr>
          <w:rFonts w:ascii="Calibri Light" w:hAnsi="Calibri Light" w:cs="Calibri Light"/>
          <w:b/>
          <w:bCs/>
          <w:color w:val="222222"/>
          <w:sz w:val="22"/>
          <w:szCs w:val="22"/>
        </w:rPr>
        <w:lastRenderedPageBreak/>
        <w:t>Meeting Materials</w:t>
      </w:r>
    </w:p>
    <w:p w14:paraId="3A427433" w14:textId="77777777" w:rsidR="00316625" w:rsidRDefault="00316625" w:rsidP="00115775">
      <w:pPr>
        <w:shd w:val="clear" w:color="auto" w:fill="FFFFFF"/>
        <w:rPr>
          <w:rFonts w:ascii="Calibri Light" w:hAnsi="Calibri Light" w:cs="Calibri Light"/>
          <w:b/>
          <w:bCs/>
          <w:color w:val="222222"/>
          <w:sz w:val="22"/>
          <w:szCs w:val="22"/>
        </w:rPr>
      </w:pPr>
    </w:p>
    <w:p w14:paraId="5379BFB2" w14:textId="38DA5405" w:rsidR="00316625" w:rsidRDefault="00316625" w:rsidP="00115775">
      <w:pPr>
        <w:shd w:val="clear" w:color="auto" w:fill="FFFFFF"/>
        <w:rPr>
          <w:rFonts w:ascii="Calibri Light" w:hAnsi="Calibri Light" w:cs="Calibri Light"/>
          <w:b/>
          <w:bCs/>
          <w:color w:val="222222"/>
          <w:sz w:val="22"/>
          <w:szCs w:val="22"/>
        </w:rPr>
      </w:pPr>
      <w:r>
        <w:rPr>
          <w:rFonts w:ascii="Calibri Light" w:hAnsi="Calibri Light" w:cs="Calibri Light"/>
          <w:b/>
          <w:bCs/>
          <w:color w:val="222222"/>
          <w:sz w:val="22"/>
          <w:szCs w:val="22"/>
        </w:rPr>
        <w:t>01–March Planning WG Meeting Agenda</w:t>
      </w:r>
    </w:p>
    <w:p w14:paraId="6C7D3BD3" w14:textId="2AD627B3" w:rsidR="00316625" w:rsidRDefault="00316625" w:rsidP="00115775">
      <w:pPr>
        <w:shd w:val="clear" w:color="auto" w:fill="FFFFFF"/>
        <w:rPr>
          <w:rFonts w:ascii="Calibri Light" w:hAnsi="Calibri Light" w:cs="Calibri Light"/>
          <w:b/>
          <w:bCs/>
          <w:color w:val="222222"/>
          <w:sz w:val="22"/>
          <w:szCs w:val="22"/>
        </w:rPr>
      </w:pPr>
      <w:r>
        <w:rPr>
          <w:rFonts w:ascii="Calibri Light" w:hAnsi="Calibri Light" w:cs="Calibri Light"/>
          <w:b/>
          <w:bCs/>
          <w:color w:val="222222"/>
          <w:sz w:val="22"/>
          <w:szCs w:val="22"/>
        </w:rPr>
        <w:t>02–February Planning WG Meeting Summary (for approval)</w:t>
      </w:r>
    </w:p>
    <w:p w14:paraId="7232904C" w14:textId="2D0A4B21" w:rsidR="00316625" w:rsidRDefault="00316625" w:rsidP="00115775">
      <w:pPr>
        <w:shd w:val="clear" w:color="auto" w:fill="FFFFFF"/>
        <w:rPr>
          <w:rFonts w:ascii="Calibri Light" w:hAnsi="Calibri Light" w:cs="Calibri Light"/>
          <w:b/>
          <w:bCs/>
          <w:color w:val="222222"/>
          <w:sz w:val="22"/>
          <w:szCs w:val="22"/>
        </w:rPr>
      </w:pPr>
      <w:r>
        <w:rPr>
          <w:rFonts w:ascii="Calibri Light" w:hAnsi="Calibri Light" w:cs="Calibri Light"/>
          <w:b/>
          <w:bCs/>
          <w:color w:val="222222"/>
          <w:sz w:val="22"/>
          <w:szCs w:val="22"/>
        </w:rPr>
        <w:t>03</w:t>
      </w:r>
      <w:r w:rsidR="00E91A8D">
        <w:rPr>
          <w:rFonts w:ascii="Calibri Light" w:hAnsi="Calibri Light" w:cs="Calibri Light"/>
          <w:b/>
          <w:bCs/>
          <w:color w:val="222222"/>
          <w:sz w:val="22"/>
          <w:szCs w:val="22"/>
        </w:rPr>
        <w:t>-</w:t>
      </w:r>
      <w:r w:rsidR="00E91A8D" w:rsidRPr="00E91A8D">
        <w:rPr>
          <w:rFonts w:ascii="Calibri Light" w:hAnsi="Calibri Light" w:cs="Calibri Light"/>
          <w:b/>
          <w:bCs/>
          <w:color w:val="222222"/>
          <w:sz w:val="22"/>
          <w:szCs w:val="22"/>
        </w:rPr>
        <w:t>ACCG Planning Work Group Herbicide Recommendations v.03.22.2024</w:t>
      </w:r>
    </w:p>
    <w:p w14:paraId="60684B53" w14:textId="7EF10B20" w:rsidR="00316625" w:rsidRDefault="00316625" w:rsidP="00115775">
      <w:pPr>
        <w:shd w:val="clear" w:color="auto" w:fill="FFFFFF"/>
        <w:rPr>
          <w:rFonts w:ascii="Calibri Light" w:hAnsi="Calibri Light" w:cs="Calibri Light"/>
          <w:b/>
          <w:bCs/>
          <w:color w:val="222222"/>
          <w:sz w:val="22"/>
          <w:szCs w:val="22"/>
        </w:rPr>
      </w:pPr>
      <w:r>
        <w:rPr>
          <w:rFonts w:ascii="Calibri Light" w:hAnsi="Calibri Light" w:cs="Calibri Light"/>
          <w:b/>
          <w:bCs/>
          <w:color w:val="222222"/>
          <w:sz w:val="22"/>
          <w:szCs w:val="22"/>
        </w:rPr>
        <w:t>04</w:t>
      </w:r>
      <w:r w:rsidR="00E91A8D">
        <w:rPr>
          <w:rFonts w:ascii="Calibri Light" w:hAnsi="Calibri Light" w:cs="Calibri Light"/>
          <w:b/>
          <w:bCs/>
          <w:color w:val="222222"/>
          <w:sz w:val="22"/>
          <w:szCs w:val="22"/>
        </w:rPr>
        <w:t>-</w:t>
      </w:r>
      <w:r w:rsidR="00E91A8D" w:rsidRPr="00E91A8D">
        <w:rPr>
          <w:rFonts w:ascii="Calibri Light" w:hAnsi="Calibri Light" w:cs="Calibri Light"/>
          <w:b/>
          <w:bCs/>
          <w:color w:val="222222"/>
          <w:sz w:val="22"/>
          <w:szCs w:val="22"/>
        </w:rPr>
        <w:t>Eldorado Invasives EA 5_7_13</w:t>
      </w:r>
    </w:p>
    <w:p w14:paraId="5607ACD9" w14:textId="17FED674" w:rsidR="00E91A8D" w:rsidRDefault="00E91A8D" w:rsidP="00115775">
      <w:pPr>
        <w:shd w:val="clear" w:color="auto" w:fill="FFFFFF"/>
        <w:rPr>
          <w:rFonts w:ascii="Calibri Light" w:hAnsi="Calibri Light" w:cs="Calibri Light"/>
          <w:b/>
          <w:bCs/>
          <w:color w:val="222222"/>
          <w:sz w:val="22"/>
          <w:szCs w:val="22"/>
        </w:rPr>
      </w:pPr>
      <w:r>
        <w:rPr>
          <w:rFonts w:ascii="Calibri Light" w:hAnsi="Calibri Light" w:cs="Calibri Light"/>
          <w:b/>
          <w:bCs/>
          <w:color w:val="222222"/>
          <w:sz w:val="22"/>
          <w:szCs w:val="22"/>
        </w:rPr>
        <w:t>05-</w:t>
      </w:r>
      <w:r w:rsidRPr="00E91A8D">
        <w:rPr>
          <w:rFonts w:ascii="Calibri Light" w:hAnsi="Calibri Light" w:cs="Calibri Light"/>
          <w:b/>
          <w:bCs/>
          <w:color w:val="222222"/>
          <w:sz w:val="22"/>
          <w:szCs w:val="22"/>
        </w:rPr>
        <w:t>Panther_EA</w:t>
      </w:r>
    </w:p>
    <w:p w14:paraId="7EC6E76E" w14:textId="64A30526" w:rsidR="00E91A8D" w:rsidRPr="00316625" w:rsidRDefault="00E91A8D" w:rsidP="00115775">
      <w:pPr>
        <w:shd w:val="clear" w:color="auto" w:fill="FFFFFF"/>
        <w:rPr>
          <w:rFonts w:ascii="Calibri Light" w:hAnsi="Calibri Light" w:cs="Calibri Light"/>
          <w:b/>
          <w:bCs/>
          <w:color w:val="222222"/>
          <w:sz w:val="22"/>
          <w:szCs w:val="22"/>
        </w:rPr>
      </w:pPr>
      <w:r w:rsidRPr="00E91A8D">
        <w:rPr>
          <w:rFonts w:ascii="Calibri Light" w:hAnsi="Calibri Light" w:cs="Calibri Light"/>
          <w:b/>
          <w:bCs/>
          <w:color w:val="222222"/>
          <w:sz w:val="22"/>
          <w:szCs w:val="22"/>
        </w:rPr>
        <w:t>06-Power Fire Reforestation Project FEIS - December 2017</w:t>
      </w:r>
    </w:p>
    <w:p w14:paraId="4AFB4B00" w14:textId="77777777" w:rsidR="00316625" w:rsidRPr="00316625" w:rsidRDefault="00316625" w:rsidP="00115775">
      <w:pPr>
        <w:shd w:val="clear" w:color="auto" w:fill="FFFFFF"/>
        <w:rPr>
          <w:rFonts w:ascii="Calibri Light" w:hAnsi="Calibri Light" w:cs="Calibri Light"/>
          <w:color w:val="222222"/>
          <w:sz w:val="22"/>
          <w:szCs w:val="22"/>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000000" w:rsidP="00C71D64">
                            <w:pPr>
                              <w:pStyle w:val="ListParagraph"/>
                              <w:numPr>
                                <w:ilvl w:val="0"/>
                                <w:numId w:val="2"/>
                              </w:numPr>
                              <w:rPr>
                                <w:rFonts w:ascii="Calibri Light" w:hAnsi="Calibri Light" w:cs="Calibri Light"/>
                                <w:bCs/>
                                <w:sz w:val="16"/>
                                <w:szCs w:val="16"/>
                              </w:rPr>
                            </w:pPr>
                            <w:hyperlink r:id="rId12" w:history="1">
                              <w:r w:rsidR="00C71D64" w:rsidRPr="00115775">
                                <w:rPr>
                                  <w:rStyle w:val="Hyperlink"/>
                                  <w:rFonts w:ascii="Calibri Light" w:hAnsi="Calibri Light" w:cs="Calibri Light"/>
                                  <w:bCs/>
                                  <w:sz w:val="16"/>
                                  <w:szCs w:val="16"/>
                                </w:rPr>
                                <w:t>ACCG Priority Responsibilities</w:t>
                              </w:r>
                            </w:hyperlink>
                            <w:r w:rsidR="00C71D64"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Continue to support implementation of ACCG’s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including continuing discussions on defining broad plan for implementing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e64VQIAAPIEAAAOAAAAZHJzL2Uyb0RvYy54bWysVNuO0zAQfUfiHyy/0yQl7ULUdLV0WYS0&#13;&#10;XMTCB7iO01jreIztNilfz9hJsy0gISFeLNvjOXPOXLy67ltFDsI6Cbqk2SylRGgOldS7kn77evfi&#13;&#10;FSXOM10xBVqU9CgcvV4/f7bqTCHm0ICqhCUIol3RmZI23psiSRxvRMvcDIzQaKzBtszj0e6SyrIO&#13;&#10;0VuVzNN0mXRgK2OBC+fw9nYw0nXEr2vB/ae6dsITVVLk5uNq47oNa7JesWJnmWkkH2mwf2DRMqkx&#13;&#10;6AR1yzwjeyt/g2olt+Cg9jMObQJ1LbmIGlBNlv6i5qFhRkQtmBxnpjS5/wfLPx4ezGdLfP8Geixg&#13;&#10;FOHMPfBHRzRsGqZ34sZa6BrBKgychZQlnXHF6BpS7QoXQLbdB6iwyGzvIQL1tW1DVlAnQXQswHFK&#13;&#10;uug94Xi5zBfZMkUTR1uWp/lyHsuSsOLkbqzz7wS0JGxKarGqEZ4d7p0PdFhxehKiKR1WB0pWd1Kp&#13;&#10;eAj9JDbKkgPDTmCcC+1fRhC1b5H1cH+1SJHJgBhbMLhE/Au0kIq3uoq945lUwx5ZhMgxNyEdY2L8&#13;&#10;UYmB1RdRE1mh5HkMPAW45DREVxpfB7caFUyOY3kuxSg/1GR6G9xE7P3JMf17xMkjRgXtJ+dWarB/&#13;&#10;Aqgep8jD+5P6QXPoC99ve1QUtluojtgkFoYhxE8DNw3YH5R0OIAldd/3zApK1HuNjfY6y/MwsfGQ&#13;&#10;L66wK4g9t2zPLUxzhCqpp2TYbnyc8iDGmRtsyDsZW+WJyUgWBytWePwEwuSen+Orp69q/RMAAP//&#13;&#10;AwBQSwMEFAAGAAgAAAAhANdV7xnkAAAADQEAAA8AAABkcnMvZG93bnJldi54bWxMj0FLAzEQhe+C&#13;&#10;/yGM4EVs0hWXdrvZohZRKCKt4jndxM1iMlk2aXfbX+/0pJeBeY95875yOXrHDqaPbUAJ04kAZrAO&#13;&#10;usVGwufH8+0MWEwKtXIBjYSjibCsLi9KVegw4MYctqlhFIKxUBJsSl3Beayt8SpOQmeQvO/Qe5Vo&#13;&#10;7RuuezVQuHc8EyLnXrVIH6zqzJM19c927yV8Pa5Xpzv3PqS311OX3Qx2/nLcSHl9Na4WNB4WwJIZ&#13;&#10;098FnBmoP1RUbBf2qCNzEogmScjmObCzK6Y5KTtS7sUMeFXy/xTVLwAAAP//AwBQSwECLQAUAAYA&#13;&#10;CAAAACEAtoM4kv4AAADhAQAAEwAAAAAAAAAAAAAAAAAAAAAAW0NvbnRlbnRfVHlwZXNdLnhtbFBL&#13;&#10;AQItABQABgAIAAAAIQA4/SH/1gAAAJQBAAALAAAAAAAAAAAAAAAAAC8BAABfcmVscy8ucmVsc1BL&#13;&#10;AQItABQABgAIAAAAIQC2ye64VQIAAPIEAAAOAAAAAAAAAAAAAAAAAC4CAABkcnMvZTJvRG9jLnht&#13;&#10;bFBLAQItABQABgAIAAAAIQDXVe8Z5AAAAA0BAAAPAAAAAAAAAAAAAAAAAK8EAABkcnMvZG93bnJl&#13;&#10;di54bWxQSwUGAAAAAAQABADzAAAAwAUAAAAA&#13;&#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000000" w:rsidP="00C71D64">
                      <w:pPr>
                        <w:pStyle w:val="ListParagraph"/>
                        <w:numPr>
                          <w:ilvl w:val="0"/>
                          <w:numId w:val="2"/>
                        </w:numPr>
                        <w:rPr>
                          <w:rFonts w:ascii="Calibri Light" w:hAnsi="Calibri Light" w:cs="Calibri Light"/>
                          <w:bCs/>
                          <w:sz w:val="16"/>
                          <w:szCs w:val="16"/>
                        </w:rPr>
                      </w:pPr>
                      <w:hyperlink r:id="rId13" w:history="1">
                        <w:r w:rsidR="00C71D64" w:rsidRPr="00115775">
                          <w:rPr>
                            <w:rStyle w:val="Hyperlink"/>
                            <w:rFonts w:ascii="Calibri Light" w:hAnsi="Calibri Light" w:cs="Calibri Light"/>
                            <w:bCs/>
                            <w:sz w:val="16"/>
                            <w:szCs w:val="16"/>
                          </w:rPr>
                          <w:t>ACCG Priority Responsibilities</w:t>
                        </w:r>
                      </w:hyperlink>
                      <w:r w:rsidR="00C71D64"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Continue to support implementation of ACCG’s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including continuing discussions on defining broad plan for implementing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9E3021">
      <w:headerReference w:type="default" r:id="rId14"/>
      <w:footerReference w:type="even" r:id="rId15"/>
      <w:footerReference w:type="default" r:id="rId16"/>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2B48" w14:textId="77777777" w:rsidR="009E3021" w:rsidRDefault="009E3021" w:rsidP="000120E0">
      <w:r>
        <w:separator/>
      </w:r>
    </w:p>
  </w:endnote>
  <w:endnote w:type="continuationSeparator" w:id="0">
    <w:p w14:paraId="62B1F8F0" w14:textId="77777777" w:rsidR="009E3021" w:rsidRDefault="009E3021"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875614"/>
      <w:docPartObj>
        <w:docPartGallery w:val="Page Numbers (Bottom of Page)"/>
        <w:docPartUnique/>
      </w:docPartObj>
    </w:sdt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6E1B" w14:textId="77777777" w:rsidR="009E3021" w:rsidRDefault="009E3021" w:rsidP="000120E0">
      <w:r>
        <w:separator/>
      </w:r>
    </w:p>
  </w:footnote>
  <w:footnote w:type="continuationSeparator" w:id="0">
    <w:p w14:paraId="49ABB1EB" w14:textId="77777777" w:rsidR="009E3021" w:rsidRDefault="009E3021"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8ABE" w14:textId="02D700B8" w:rsidR="00084093" w:rsidRDefault="00613710" w:rsidP="00850022">
    <w:pPr>
      <w:pStyle w:val="Header"/>
      <w:jc w:val="center"/>
      <w:rPr>
        <w:rFonts w:ascii="Arial Rounded MT Bold" w:hAnsi="Arial Rounded MT Bold"/>
        <w:color w:val="4F6228" w:themeColor="accent3" w:themeShade="80"/>
        <w:sz w:val="28"/>
        <w:szCs w:val="28"/>
      </w:rPr>
    </w:pPr>
    <w:r w:rsidRPr="00084093">
      <w:rPr>
        <w:rFonts w:ascii="Arial Rounded MT Bold" w:hAnsi="Arial Rounded MT Bold"/>
        <w:color w:val="4F6228" w:themeColor="accent3" w:themeShade="80"/>
        <w:sz w:val="28"/>
        <w:szCs w:val="28"/>
      </w:rPr>
      <w:t>Amador Calaveras Consensus Group (ACCG)</w:t>
    </w:r>
  </w:p>
  <w:p w14:paraId="1A165535" w14:textId="07884CBC" w:rsidR="00A22B82" w:rsidRPr="00A22B82" w:rsidRDefault="00613710" w:rsidP="00364577">
    <w:pPr>
      <w:pStyle w:val="Header"/>
      <w:jc w:val="center"/>
      <w:rPr>
        <w:rFonts w:asciiTheme="minorHAnsi" w:hAnsiTheme="minorHAnsi" w:cstheme="minorHAnsi"/>
        <w:i/>
        <w:sz w:val="28"/>
        <w:szCs w:val="28"/>
      </w:rPr>
    </w:pPr>
    <w:r w:rsidRPr="00A22B82">
      <w:rPr>
        <w:rFonts w:asciiTheme="minorHAnsi" w:hAnsiTheme="minorHAnsi" w:cstheme="minorHAnsi"/>
        <w:i/>
        <w:sz w:val="28"/>
        <w:szCs w:val="28"/>
      </w:rPr>
      <w:t>Planning Work Group</w:t>
    </w:r>
    <w:r w:rsidR="009D08A5" w:rsidRPr="00A22B82">
      <w:rPr>
        <w:rFonts w:asciiTheme="minorHAnsi" w:hAnsiTheme="minorHAnsi" w:cstheme="minorHAnsi"/>
        <w:i/>
        <w:sz w:val="28"/>
        <w:szCs w:val="28"/>
      </w:rPr>
      <w:t xml:space="preserve"> </w:t>
    </w:r>
    <w:r w:rsidR="00DF5AD4" w:rsidRPr="00A22B82">
      <w:rPr>
        <w:rFonts w:asciiTheme="minorHAnsi" w:hAnsiTheme="minorHAnsi" w:cstheme="minorHAnsi"/>
        <w:i/>
        <w:sz w:val="28"/>
        <w:szCs w:val="28"/>
      </w:rPr>
      <w:t>Zoom</w:t>
    </w:r>
    <w:r w:rsidR="006E469F" w:rsidRPr="00A22B82">
      <w:rPr>
        <w:rFonts w:asciiTheme="minorHAnsi" w:hAnsiTheme="minorHAnsi" w:cstheme="minorHAnsi"/>
        <w:i/>
        <w:sz w:val="28"/>
        <w:szCs w:val="28"/>
      </w:rPr>
      <w:t xml:space="preserve"> </w:t>
    </w:r>
    <w:r w:rsidRPr="00A22B82">
      <w:rPr>
        <w:rFonts w:asciiTheme="minorHAnsi" w:hAnsiTheme="minorHAnsi" w:cstheme="minorHAnsi"/>
        <w:i/>
        <w:sz w:val="28"/>
        <w:szCs w:val="28"/>
      </w:rPr>
      <w:t>Meeting</w:t>
    </w:r>
    <w:bookmarkStart w:id="0" w:name="_Hlk93666513"/>
  </w:p>
  <w:p w14:paraId="47CA838B" w14:textId="2E428704" w:rsidR="009A6717" w:rsidRPr="00994DA0" w:rsidRDefault="008C1114" w:rsidP="00850022">
    <w:pPr>
      <w:pStyle w:val="Header"/>
      <w:jc w:val="center"/>
      <w:rPr>
        <w:rFonts w:asciiTheme="minorHAnsi" w:hAnsiTheme="minorHAnsi" w:cstheme="minorHAnsi"/>
        <w:i/>
        <w:sz w:val="22"/>
        <w:szCs w:val="22"/>
      </w:rPr>
    </w:pPr>
    <w:r w:rsidRPr="00994DA0">
      <w:rPr>
        <w:rFonts w:asciiTheme="minorHAnsi" w:hAnsiTheme="minorHAnsi" w:cstheme="minorHAnsi"/>
        <w:i/>
        <w:sz w:val="22"/>
        <w:szCs w:val="22"/>
      </w:rPr>
      <w:t xml:space="preserve"> Wed</w:t>
    </w:r>
    <w:r w:rsidR="00FF5BD2" w:rsidRPr="00994DA0">
      <w:rPr>
        <w:rFonts w:asciiTheme="minorHAnsi" w:hAnsiTheme="minorHAnsi" w:cstheme="minorHAnsi"/>
        <w:i/>
        <w:sz w:val="22"/>
        <w:szCs w:val="22"/>
      </w:rPr>
      <w:t xml:space="preserve">. </w:t>
    </w:r>
    <w:r w:rsidR="00A22B82">
      <w:rPr>
        <w:rFonts w:asciiTheme="minorHAnsi" w:hAnsiTheme="minorHAnsi" w:cstheme="minorHAnsi"/>
        <w:i/>
        <w:sz w:val="22"/>
        <w:szCs w:val="22"/>
      </w:rPr>
      <w:t xml:space="preserve">March 27, </w:t>
    </w:r>
    <w:r w:rsidR="00FF5BD2" w:rsidRPr="00994DA0">
      <w:rPr>
        <w:rFonts w:asciiTheme="minorHAnsi" w:hAnsiTheme="minorHAnsi" w:cstheme="minorHAnsi"/>
        <w:i/>
        <w:sz w:val="22"/>
        <w:szCs w:val="22"/>
      </w:rPr>
      <w:t>202</w:t>
    </w:r>
    <w:r w:rsidR="00A55782">
      <w:rPr>
        <w:rFonts w:asciiTheme="minorHAnsi" w:hAnsiTheme="minorHAnsi" w:cstheme="minorHAnsi"/>
        <w:i/>
        <w:sz w:val="22"/>
        <w:szCs w:val="22"/>
      </w:rPr>
      <w:t>4</w:t>
    </w:r>
    <w:r w:rsidR="002C27B0" w:rsidRPr="00994DA0">
      <w:rPr>
        <w:rFonts w:asciiTheme="minorHAnsi" w:hAnsiTheme="minorHAnsi" w:cstheme="minorHAnsi"/>
        <w:i/>
        <w:sz w:val="22"/>
        <w:szCs w:val="22"/>
      </w:rPr>
      <w:t>,</w:t>
    </w:r>
    <w:bookmarkEnd w:id="0"/>
    <w:r w:rsidR="00613710" w:rsidRPr="00994DA0">
      <w:rPr>
        <w:rFonts w:asciiTheme="minorHAnsi" w:hAnsiTheme="minorHAnsi" w:cstheme="minorHAnsi"/>
        <w:i/>
        <w:sz w:val="22"/>
        <w:szCs w:val="22"/>
      </w:rPr>
      <w:t xml:space="preserve"> </w:t>
    </w:r>
    <w:r w:rsidR="00EA607D">
      <w:rPr>
        <w:rFonts w:asciiTheme="minorHAnsi" w:hAnsiTheme="minorHAnsi" w:cstheme="minorHAnsi"/>
        <w:i/>
        <w:sz w:val="22"/>
        <w:szCs w:val="22"/>
      </w:rPr>
      <w:t xml:space="preserve">9 a.m. – </w:t>
    </w:r>
    <w:r w:rsidR="0086474F">
      <w:rPr>
        <w:rFonts w:asciiTheme="minorHAnsi" w:hAnsiTheme="minorHAnsi" w:cstheme="minorHAnsi"/>
        <w:i/>
        <w:sz w:val="22"/>
        <w:szCs w:val="22"/>
      </w:rPr>
      <w:t>12 p.</w:t>
    </w:r>
    <w:r w:rsidR="00EA607D">
      <w:rPr>
        <w:rFonts w:asciiTheme="minorHAnsi" w:hAnsiTheme="minorHAnsi" w:cstheme="minorHAnsi"/>
        <w:i/>
        <w:sz w:val="22"/>
        <w:szCs w:val="22"/>
      </w:rPr>
      <w:t>m</w:t>
    </w:r>
    <w:r w:rsidR="00094726">
      <w:rPr>
        <w:rFonts w:asciiTheme="minorHAnsi" w:hAnsiTheme="minorHAnsi" w:cstheme="minorHAnsi"/>
        <w:i/>
        <w:sz w:val="22"/>
        <w:szCs w:val="22"/>
      </w:rPr>
      <w:t>.</w:t>
    </w:r>
    <w:r w:rsidR="00F32464">
      <w:rPr>
        <w:rFonts w:asciiTheme="minorHAnsi" w:hAnsiTheme="minorHAnsi" w:cstheme="minorHAnsi"/>
        <w:i/>
        <w:sz w:val="22"/>
        <w:szCs w:val="22"/>
      </w:rPr>
      <w:t xml:space="preserve">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91B39"/>
    <w:multiLevelType w:val="hybridMultilevel"/>
    <w:tmpl w:val="878C7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D458D5"/>
    <w:multiLevelType w:val="hybridMultilevel"/>
    <w:tmpl w:val="EBBAE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22"/>
  </w:num>
  <w:num w:numId="2" w16cid:durableId="45186516">
    <w:abstractNumId w:val="23"/>
  </w:num>
  <w:num w:numId="3" w16cid:durableId="280453687">
    <w:abstractNumId w:val="7"/>
  </w:num>
  <w:num w:numId="4" w16cid:durableId="1419907010">
    <w:abstractNumId w:val="11"/>
  </w:num>
  <w:num w:numId="5" w16cid:durableId="1107043774">
    <w:abstractNumId w:val="8"/>
  </w:num>
  <w:num w:numId="6" w16cid:durableId="144786039">
    <w:abstractNumId w:val="4"/>
  </w:num>
  <w:num w:numId="7" w16cid:durableId="743376679">
    <w:abstractNumId w:val="5"/>
  </w:num>
  <w:num w:numId="8" w16cid:durableId="946040054">
    <w:abstractNumId w:val="20"/>
  </w:num>
  <w:num w:numId="9" w16cid:durableId="1167936215">
    <w:abstractNumId w:val="16"/>
  </w:num>
  <w:num w:numId="10" w16cid:durableId="793214785">
    <w:abstractNumId w:val="12"/>
  </w:num>
  <w:num w:numId="11" w16cid:durableId="1906405991">
    <w:abstractNumId w:val="6"/>
  </w:num>
  <w:num w:numId="12" w16cid:durableId="1278373700">
    <w:abstractNumId w:val="18"/>
  </w:num>
  <w:num w:numId="13" w16cid:durableId="1273168518">
    <w:abstractNumId w:val="21"/>
  </w:num>
  <w:num w:numId="14" w16cid:durableId="1304308642">
    <w:abstractNumId w:val="10"/>
  </w:num>
  <w:num w:numId="15" w16cid:durableId="746614374">
    <w:abstractNumId w:val="2"/>
  </w:num>
  <w:num w:numId="16" w16cid:durableId="1928345464">
    <w:abstractNumId w:val="9"/>
  </w:num>
  <w:num w:numId="17" w16cid:durableId="696808494">
    <w:abstractNumId w:val="15"/>
  </w:num>
  <w:num w:numId="18" w16cid:durableId="1220365502">
    <w:abstractNumId w:val="3"/>
  </w:num>
  <w:num w:numId="19" w16cid:durableId="2117864601">
    <w:abstractNumId w:val="0"/>
  </w:num>
  <w:num w:numId="20" w16cid:durableId="1775898004">
    <w:abstractNumId w:val="19"/>
  </w:num>
  <w:num w:numId="21" w16cid:durableId="175316375">
    <w:abstractNumId w:val="1"/>
  </w:num>
  <w:num w:numId="22" w16cid:durableId="536047231">
    <w:abstractNumId w:val="14"/>
  </w:num>
  <w:num w:numId="23" w16cid:durableId="1155952486">
    <w:abstractNumId w:val="24"/>
  </w:num>
  <w:num w:numId="24" w16cid:durableId="940652031">
    <w:abstractNumId w:val="13"/>
  </w:num>
  <w:num w:numId="25" w16cid:durableId="3486817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E7E"/>
    <w:rsid w:val="00002FE2"/>
    <w:rsid w:val="00007A32"/>
    <w:rsid w:val="00010F18"/>
    <w:rsid w:val="000120E0"/>
    <w:rsid w:val="000152B0"/>
    <w:rsid w:val="000173D6"/>
    <w:rsid w:val="0002161E"/>
    <w:rsid w:val="000218B9"/>
    <w:rsid w:val="00021D83"/>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602C"/>
    <w:rsid w:val="000466BC"/>
    <w:rsid w:val="00050C66"/>
    <w:rsid w:val="000517CC"/>
    <w:rsid w:val="0005379E"/>
    <w:rsid w:val="00054A27"/>
    <w:rsid w:val="00055DE3"/>
    <w:rsid w:val="000603F3"/>
    <w:rsid w:val="00061F41"/>
    <w:rsid w:val="00062653"/>
    <w:rsid w:val="00064226"/>
    <w:rsid w:val="000663B6"/>
    <w:rsid w:val="00067111"/>
    <w:rsid w:val="00067966"/>
    <w:rsid w:val="00071532"/>
    <w:rsid w:val="0007219E"/>
    <w:rsid w:val="00072A69"/>
    <w:rsid w:val="000735DF"/>
    <w:rsid w:val="000743C7"/>
    <w:rsid w:val="00074E61"/>
    <w:rsid w:val="00075970"/>
    <w:rsid w:val="00075BBC"/>
    <w:rsid w:val="00075F21"/>
    <w:rsid w:val="00076C03"/>
    <w:rsid w:val="000775C4"/>
    <w:rsid w:val="000816A7"/>
    <w:rsid w:val="0008338B"/>
    <w:rsid w:val="00084093"/>
    <w:rsid w:val="00084A73"/>
    <w:rsid w:val="000852F9"/>
    <w:rsid w:val="00085388"/>
    <w:rsid w:val="000876B6"/>
    <w:rsid w:val="000879FC"/>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DBB"/>
    <w:rsid w:val="000C5B63"/>
    <w:rsid w:val="000C78F2"/>
    <w:rsid w:val="000D066A"/>
    <w:rsid w:val="000D1008"/>
    <w:rsid w:val="000D18F2"/>
    <w:rsid w:val="000D2B95"/>
    <w:rsid w:val="000D2E68"/>
    <w:rsid w:val="000D5006"/>
    <w:rsid w:val="000D52DE"/>
    <w:rsid w:val="000D64BA"/>
    <w:rsid w:val="000D6C66"/>
    <w:rsid w:val="000E0FDC"/>
    <w:rsid w:val="000E1804"/>
    <w:rsid w:val="000E237A"/>
    <w:rsid w:val="000E240D"/>
    <w:rsid w:val="000E3657"/>
    <w:rsid w:val="000E5949"/>
    <w:rsid w:val="000E6435"/>
    <w:rsid w:val="000E6809"/>
    <w:rsid w:val="000E7763"/>
    <w:rsid w:val="000F0729"/>
    <w:rsid w:val="000F074E"/>
    <w:rsid w:val="000F0941"/>
    <w:rsid w:val="000F2EEC"/>
    <w:rsid w:val="000F3B6A"/>
    <w:rsid w:val="000F4714"/>
    <w:rsid w:val="000F4E30"/>
    <w:rsid w:val="000F5917"/>
    <w:rsid w:val="000F727E"/>
    <w:rsid w:val="000F773F"/>
    <w:rsid w:val="000F7BA5"/>
    <w:rsid w:val="0010058A"/>
    <w:rsid w:val="0010083D"/>
    <w:rsid w:val="0010125D"/>
    <w:rsid w:val="00101608"/>
    <w:rsid w:val="0010455A"/>
    <w:rsid w:val="001050FA"/>
    <w:rsid w:val="00106001"/>
    <w:rsid w:val="00111C52"/>
    <w:rsid w:val="00112769"/>
    <w:rsid w:val="0011348A"/>
    <w:rsid w:val="001143AA"/>
    <w:rsid w:val="00114BE3"/>
    <w:rsid w:val="00115775"/>
    <w:rsid w:val="00117DCC"/>
    <w:rsid w:val="00121251"/>
    <w:rsid w:val="00122B9D"/>
    <w:rsid w:val="001232F7"/>
    <w:rsid w:val="0012338C"/>
    <w:rsid w:val="00123D72"/>
    <w:rsid w:val="00124984"/>
    <w:rsid w:val="001259ED"/>
    <w:rsid w:val="00126335"/>
    <w:rsid w:val="00130444"/>
    <w:rsid w:val="00130F54"/>
    <w:rsid w:val="00132113"/>
    <w:rsid w:val="00133AEF"/>
    <w:rsid w:val="00134E2E"/>
    <w:rsid w:val="0013587A"/>
    <w:rsid w:val="0014019C"/>
    <w:rsid w:val="00141147"/>
    <w:rsid w:val="00141256"/>
    <w:rsid w:val="00141364"/>
    <w:rsid w:val="001415DC"/>
    <w:rsid w:val="00141EEC"/>
    <w:rsid w:val="00143555"/>
    <w:rsid w:val="00143FAE"/>
    <w:rsid w:val="00144B6E"/>
    <w:rsid w:val="0014794D"/>
    <w:rsid w:val="001501F4"/>
    <w:rsid w:val="00150A24"/>
    <w:rsid w:val="00150B98"/>
    <w:rsid w:val="00151081"/>
    <w:rsid w:val="00152AE0"/>
    <w:rsid w:val="00152DBA"/>
    <w:rsid w:val="0015343C"/>
    <w:rsid w:val="00154367"/>
    <w:rsid w:val="00155EB6"/>
    <w:rsid w:val="0015742E"/>
    <w:rsid w:val="0016072D"/>
    <w:rsid w:val="00160A3B"/>
    <w:rsid w:val="00161208"/>
    <w:rsid w:val="00161C9B"/>
    <w:rsid w:val="001650F7"/>
    <w:rsid w:val="0016554B"/>
    <w:rsid w:val="0016652A"/>
    <w:rsid w:val="00166C2D"/>
    <w:rsid w:val="00166FB2"/>
    <w:rsid w:val="001709F2"/>
    <w:rsid w:val="00170D64"/>
    <w:rsid w:val="00170DC3"/>
    <w:rsid w:val="001740C1"/>
    <w:rsid w:val="00174C11"/>
    <w:rsid w:val="0017629B"/>
    <w:rsid w:val="00180190"/>
    <w:rsid w:val="00180DD9"/>
    <w:rsid w:val="00181133"/>
    <w:rsid w:val="001816CC"/>
    <w:rsid w:val="00183510"/>
    <w:rsid w:val="001841DC"/>
    <w:rsid w:val="00185092"/>
    <w:rsid w:val="00185A7F"/>
    <w:rsid w:val="001861C3"/>
    <w:rsid w:val="00186632"/>
    <w:rsid w:val="0019239B"/>
    <w:rsid w:val="00195594"/>
    <w:rsid w:val="00197801"/>
    <w:rsid w:val="001A2F35"/>
    <w:rsid w:val="001A4C0B"/>
    <w:rsid w:val="001A50BA"/>
    <w:rsid w:val="001B0EA7"/>
    <w:rsid w:val="001B4CE5"/>
    <w:rsid w:val="001B56BE"/>
    <w:rsid w:val="001B5769"/>
    <w:rsid w:val="001B6887"/>
    <w:rsid w:val="001B7925"/>
    <w:rsid w:val="001C29C2"/>
    <w:rsid w:val="001C2EC3"/>
    <w:rsid w:val="001C4023"/>
    <w:rsid w:val="001C42DF"/>
    <w:rsid w:val="001C491D"/>
    <w:rsid w:val="001C67CA"/>
    <w:rsid w:val="001C7A02"/>
    <w:rsid w:val="001D20C3"/>
    <w:rsid w:val="001D2721"/>
    <w:rsid w:val="001D50D0"/>
    <w:rsid w:val="001D645C"/>
    <w:rsid w:val="001D6559"/>
    <w:rsid w:val="001D799B"/>
    <w:rsid w:val="001D7CDD"/>
    <w:rsid w:val="001E0734"/>
    <w:rsid w:val="001E0A9E"/>
    <w:rsid w:val="001E0FC5"/>
    <w:rsid w:val="001E214E"/>
    <w:rsid w:val="001E2596"/>
    <w:rsid w:val="001E2DA3"/>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57D2"/>
    <w:rsid w:val="00235899"/>
    <w:rsid w:val="00240664"/>
    <w:rsid w:val="0024164B"/>
    <w:rsid w:val="00241848"/>
    <w:rsid w:val="00244FEA"/>
    <w:rsid w:val="00245286"/>
    <w:rsid w:val="0024550E"/>
    <w:rsid w:val="00245833"/>
    <w:rsid w:val="00247023"/>
    <w:rsid w:val="00247E51"/>
    <w:rsid w:val="0025104C"/>
    <w:rsid w:val="002541EC"/>
    <w:rsid w:val="00257D1F"/>
    <w:rsid w:val="00261879"/>
    <w:rsid w:val="00262410"/>
    <w:rsid w:val="00262E47"/>
    <w:rsid w:val="002637DB"/>
    <w:rsid w:val="00263AE8"/>
    <w:rsid w:val="002659BB"/>
    <w:rsid w:val="002677C2"/>
    <w:rsid w:val="00272FD5"/>
    <w:rsid w:val="00273A6A"/>
    <w:rsid w:val="00273BC8"/>
    <w:rsid w:val="0027627A"/>
    <w:rsid w:val="00276C5C"/>
    <w:rsid w:val="00276FA9"/>
    <w:rsid w:val="002802B9"/>
    <w:rsid w:val="00280A7A"/>
    <w:rsid w:val="00280E96"/>
    <w:rsid w:val="00280F21"/>
    <w:rsid w:val="00281050"/>
    <w:rsid w:val="0028546E"/>
    <w:rsid w:val="00286F10"/>
    <w:rsid w:val="00287B96"/>
    <w:rsid w:val="002901F6"/>
    <w:rsid w:val="00292CC6"/>
    <w:rsid w:val="0029352B"/>
    <w:rsid w:val="0029395A"/>
    <w:rsid w:val="002939FB"/>
    <w:rsid w:val="00293A32"/>
    <w:rsid w:val="002944EE"/>
    <w:rsid w:val="0029486A"/>
    <w:rsid w:val="002960E2"/>
    <w:rsid w:val="00297240"/>
    <w:rsid w:val="00297BAF"/>
    <w:rsid w:val="002A0101"/>
    <w:rsid w:val="002A04FA"/>
    <w:rsid w:val="002A310C"/>
    <w:rsid w:val="002A4FF8"/>
    <w:rsid w:val="002A5F01"/>
    <w:rsid w:val="002A61A4"/>
    <w:rsid w:val="002A7807"/>
    <w:rsid w:val="002B09F8"/>
    <w:rsid w:val="002B1036"/>
    <w:rsid w:val="002B1341"/>
    <w:rsid w:val="002B41D4"/>
    <w:rsid w:val="002B43C9"/>
    <w:rsid w:val="002B4FF3"/>
    <w:rsid w:val="002B6404"/>
    <w:rsid w:val="002B6743"/>
    <w:rsid w:val="002B79BF"/>
    <w:rsid w:val="002B7CAC"/>
    <w:rsid w:val="002B7FB8"/>
    <w:rsid w:val="002C137A"/>
    <w:rsid w:val="002C150D"/>
    <w:rsid w:val="002C2622"/>
    <w:rsid w:val="002C27B0"/>
    <w:rsid w:val="002C4791"/>
    <w:rsid w:val="002C49BB"/>
    <w:rsid w:val="002C5AAC"/>
    <w:rsid w:val="002C7C53"/>
    <w:rsid w:val="002D02F8"/>
    <w:rsid w:val="002D067E"/>
    <w:rsid w:val="002D1214"/>
    <w:rsid w:val="002D1992"/>
    <w:rsid w:val="002D296D"/>
    <w:rsid w:val="002D5F19"/>
    <w:rsid w:val="002D6C39"/>
    <w:rsid w:val="002D71CE"/>
    <w:rsid w:val="002E3548"/>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1250"/>
    <w:rsid w:val="0031219F"/>
    <w:rsid w:val="00313375"/>
    <w:rsid w:val="00313924"/>
    <w:rsid w:val="0031487C"/>
    <w:rsid w:val="00315DF2"/>
    <w:rsid w:val="00316280"/>
    <w:rsid w:val="00316289"/>
    <w:rsid w:val="00316625"/>
    <w:rsid w:val="00320CA4"/>
    <w:rsid w:val="0032277A"/>
    <w:rsid w:val="00323680"/>
    <w:rsid w:val="003244A2"/>
    <w:rsid w:val="00327E97"/>
    <w:rsid w:val="00331364"/>
    <w:rsid w:val="00331C8D"/>
    <w:rsid w:val="00332A81"/>
    <w:rsid w:val="00334DD0"/>
    <w:rsid w:val="00334DEF"/>
    <w:rsid w:val="00340B26"/>
    <w:rsid w:val="00340D9D"/>
    <w:rsid w:val="00341A89"/>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6BBE"/>
    <w:rsid w:val="0037761F"/>
    <w:rsid w:val="00377F39"/>
    <w:rsid w:val="003802A6"/>
    <w:rsid w:val="00381B3F"/>
    <w:rsid w:val="0038281D"/>
    <w:rsid w:val="00384AE0"/>
    <w:rsid w:val="00387B9D"/>
    <w:rsid w:val="0039011D"/>
    <w:rsid w:val="00392007"/>
    <w:rsid w:val="00394232"/>
    <w:rsid w:val="00394D7F"/>
    <w:rsid w:val="00394FEC"/>
    <w:rsid w:val="003951A2"/>
    <w:rsid w:val="00395A46"/>
    <w:rsid w:val="003960BD"/>
    <w:rsid w:val="00396191"/>
    <w:rsid w:val="003A054F"/>
    <w:rsid w:val="003A1A7F"/>
    <w:rsid w:val="003A42BA"/>
    <w:rsid w:val="003A570E"/>
    <w:rsid w:val="003A6950"/>
    <w:rsid w:val="003A7198"/>
    <w:rsid w:val="003B187D"/>
    <w:rsid w:val="003B3F99"/>
    <w:rsid w:val="003B544E"/>
    <w:rsid w:val="003B689B"/>
    <w:rsid w:val="003B76F8"/>
    <w:rsid w:val="003C0C43"/>
    <w:rsid w:val="003C0E7A"/>
    <w:rsid w:val="003C17B2"/>
    <w:rsid w:val="003C1BB1"/>
    <w:rsid w:val="003C2F15"/>
    <w:rsid w:val="003C47A2"/>
    <w:rsid w:val="003D2B00"/>
    <w:rsid w:val="003D3131"/>
    <w:rsid w:val="003D3DF4"/>
    <w:rsid w:val="003D54EB"/>
    <w:rsid w:val="003D72E7"/>
    <w:rsid w:val="003D74E4"/>
    <w:rsid w:val="003E018E"/>
    <w:rsid w:val="003E09FF"/>
    <w:rsid w:val="003E1731"/>
    <w:rsid w:val="003E1AD1"/>
    <w:rsid w:val="003E1FAB"/>
    <w:rsid w:val="003E2AA5"/>
    <w:rsid w:val="003E4ABF"/>
    <w:rsid w:val="003E7E20"/>
    <w:rsid w:val="003F03F2"/>
    <w:rsid w:val="003F2D2F"/>
    <w:rsid w:val="003F3495"/>
    <w:rsid w:val="003F48D8"/>
    <w:rsid w:val="003F79AF"/>
    <w:rsid w:val="004004CC"/>
    <w:rsid w:val="00402B44"/>
    <w:rsid w:val="004035E0"/>
    <w:rsid w:val="00403A5C"/>
    <w:rsid w:val="00403EEA"/>
    <w:rsid w:val="00404228"/>
    <w:rsid w:val="00404C51"/>
    <w:rsid w:val="00410269"/>
    <w:rsid w:val="004116C5"/>
    <w:rsid w:val="004117B0"/>
    <w:rsid w:val="00411B35"/>
    <w:rsid w:val="00412912"/>
    <w:rsid w:val="00412A7D"/>
    <w:rsid w:val="004155CC"/>
    <w:rsid w:val="00417928"/>
    <w:rsid w:val="00421A52"/>
    <w:rsid w:val="00422121"/>
    <w:rsid w:val="004223E4"/>
    <w:rsid w:val="00423D51"/>
    <w:rsid w:val="00430145"/>
    <w:rsid w:val="00430A28"/>
    <w:rsid w:val="004321E1"/>
    <w:rsid w:val="00432314"/>
    <w:rsid w:val="00432719"/>
    <w:rsid w:val="00433845"/>
    <w:rsid w:val="00435911"/>
    <w:rsid w:val="004363EA"/>
    <w:rsid w:val="00437C9B"/>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2910"/>
    <w:rsid w:val="00462DBE"/>
    <w:rsid w:val="00463297"/>
    <w:rsid w:val="0046374E"/>
    <w:rsid w:val="004654C3"/>
    <w:rsid w:val="00467117"/>
    <w:rsid w:val="00470072"/>
    <w:rsid w:val="0047394D"/>
    <w:rsid w:val="0047452C"/>
    <w:rsid w:val="0047466B"/>
    <w:rsid w:val="0047770D"/>
    <w:rsid w:val="00481260"/>
    <w:rsid w:val="00484FF8"/>
    <w:rsid w:val="00487EC3"/>
    <w:rsid w:val="004910CF"/>
    <w:rsid w:val="004942A4"/>
    <w:rsid w:val="00495EAA"/>
    <w:rsid w:val="004A0889"/>
    <w:rsid w:val="004A5DF7"/>
    <w:rsid w:val="004B09D4"/>
    <w:rsid w:val="004B0B95"/>
    <w:rsid w:val="004B18F5"/>
    <w:rsid w:val="004B27BD"/>
    <w:rsid w:val="004B3BAC"/>
    <w:rsid w:val="004B4308"/>
    <w:rsid w:val="004B47E3"/>
    <w:rsid w:val="004B6390"/>
    <w:rsid w:val="004C20C7"/>
    <w:rsid w:val="004C30FF"/>
    <w:rsid w:val="004C5710"/>
    <w:rsid w:val="004C7441"/>
    <w:rsid w:val="004D1882"/>
    <w:rsid w:val="004D275D"/>
    <w:rsid w:val="004D5282"/>
    <w:rsid w:val="004D6114"/>
    <w:rsid w:val="004D6F9B"/>
    <w:rsid w:val="004D7AFB"/>
    <w:rsid w:val="004E0DCC"/>
    <w:rsid w:val="004E49F4"/>
    <w:rsid w:val="004E4EAE"/>
    <w:rsid w:val="004E583A"/>
    <w:rsid w:val="004E62D8"/>
    <w:rsid w:val="004E68C2"/>
    <w:rsid w:val="004F180B"/>
    <w:rsid w:val="004F39D0"/>
    <w:rsid w:val="004F3F26"/>
    <w:rsid w:val="004F4052"/>
    <w:rsid w:val="004F5286"/>
    <w:rsid w:val="00500926"/>
    <w:rsid w:val="00502517"/>
    <w:rsid w:val="00502FBF"/>
    <w:rsid w:val="0050323E"/>
    <w:rsid w:val="0050436E"/>
    <w:rsid w:val="005047E8"/>
    <w:rsid w:val="00504B2B"/>
    <w:rsid w:val="005061FD"/>
    <w:rsid w:val="00506CFD"/>
    <w:rsid w:val="00506FB8"/>
    <w:rsid w:val="005077A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40C74"/>
    <w:rsid w:val="00541D9D"/>
    <w:rsid w:val="00544FBC"/>
    <w:rsid w:val="00545F12"/>
    <w:rsid w:val="00545F96"/>
    <w:rsid w:val="00550F46"/>
    <w:rsid w:val="005514C1"/>
    <w:rsid w:val="005565AE"/>
    <w:rsid w:val="00556A53"/>
    <w:rsid w:val="00560016"/>
    <w:rsid w:val="005600D4"/>
    <w:rsid w:val="00560703"/>
    <w:rsid w:val="00561EAF"/>
    <w:rsid w:val="00562E32"/>
    <w:rsid w:val="005669C2"/>
    <w:rsid w:val="00567087"/>
    <w:rsid w:val="00567379"/>
    <w:rsid w:val="00570B61"/>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4065"/>
    <w:rsid w:val="005A4551"/>
    <w:rsid w:val="005A593A"/>
    <w:rsid w:val="005B1883"/>
    <w:rsid w:val="005B6DD6"/>
    <w:rsid w:val="005B6E0A"/>
    <w:rsid w:val="005B711B"/>
    <w:rsid w:val="005C09EC"/>
    <w:rsid w:val="005C6F43"/>
    <w:rsid w:val="005D0726"/>
    <w:rsid w:val="005D3037"/>
    <w:rsid w:val="005D47F8"/>
    <w:rsid w:val="005D6346"/>
    <w:rsid w:val="005D7558"/>
    <w:rsid w:val="005D783C"/>
    <w:rsid w:val="005E01C5"/>
    <w:rsid w:val="005E2884"/>
    <w:rsid w:val="005E3ED1"/>
    <w:rsid w:val="005E3F54"/>
    <w:rsid w:val="005E6F04"/>
    <w:rsid w:val="005F17A5"/>
    <w:rsid w:val="005F22B8"/>
    <w:rsid w:val="005F22DE"/>
    <w:rsid w:val="005F2E33"/>
    <w:rsid w:val="005F36F3"/>
    <w:rsid w:val="005F647A"/>
    <w:rsid w:val="005F6C7E"/>
    <w:rsid w:val="005F7161"/>
    <w:rsid w:val="00600F88"/>
    <w:rsid w:val="006012A2"/>
    <w:rsid w:val="00601F9D"/>
    <w:rsid w:val="006030EC"/>
    <w:rsid w:val="00605467"/>
    <w:rsid w:val="00606F46"/>
    <w:rsid w:val="00611EFF"/>
    <w:rsid w:val="0061246B"/>
    <w:rsid w:val="00613710"/>
    <w:rsid w:val="00613876"/>
    <w:rsid w:val="00613D1A"/>
    <w:rsid w:val="00614B68"/>
    <w:rsid w:val="0061755B"/>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29A8"/>
    <w:rsid w:val="00672C5E"/>
    <w:rsid w:val="006746DA"/>
    <w:rsid w:val="00674742"/>
    <w:rsid w:val="00675733"/>
    <w:rsid w:val="006761EB"/>
    <w:rsid w:val="00676781"/>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B32D3"/>
    <w:rsid w:val="006B4275"/>
    <w:rsid w:val="006B4C8C"/>
    <w:rsid w:val="006B6B06"/>
    <w:rsid w:val="006B6E39"/>
    <w:rsid w:val="006B7740"/>
    <w:rsid w:val="006B7BE7"/>
    <w:rsid w:val="006C0264"/>
    <w:rsid w:val="006C09AC"/>
    <w:rsid w:val="006C17D0"/>
    <w:rsid w:val="006C1CE9"/>
    <w:rsid w:val="006C295C"/>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2090"/>
    <w:rsid w:val="006F5BCB"/>
    <w:rsid w:val="006F770E"/>
    <w:rsid w:val="006F7B7B"/>
    <w:rsid w:val="00700232"/>
    <w:rsid w:val="00704E20"/>
    <w:rsid w:val="007058CD"/>
    <w:rsid w:val="00705A78"/>
    <w:rsid w:val="00707127"/>
    <w:rsid w:val="00710431"/>
    <w:rsid w:val="00712988"/>
    <w:rsid w:val="007129F4"/>
    <w:rsid w:val="00716439"/>
    <w:rsid w:val="00716EDB"/>
    <w:rsid w:val="00717BDE"/>
    <w:rsid w:val="0072027E"/>
    <w:rsid w:val="00721FE3"/>
    <w:rsid w:val="007223BE"/>
    <w:rsid w:val="0072488B"/>
    <w:rsid w:val="007249D9"/>
    <w:rsid w:val="00725BB9"/>
    <w:rsid w:val="00731B00"/>
    <w:rsid w:val="00732E47"/>
    <w:rsid w:val="007363EB"/>
    <w:rsid w:val="00741351"/>
    <w:rsid w:val="00741454"/>
    <w:rsid w:val="007415E1"/>
    <w:rsid w:val="0074160C"/>
    <w:rsid w:val="00741D0E"/>
    <w:rsid w:val="0074474A"/>
    <w:rsid w:val="00744863"/>
    <w:rsid w:val="0075033B"/>
    <w:rsid w:val="0075078F"/>
    <w:rsid w:val="0075083C"/>
    <w:rsid w:val="00750BB8"/>
    <w:rsid w:val="007539A2"/>
    <w:rsid w:val="00754AD9"/>
    <w:rsid w:val="00754F15"/>
    <w:rsid w:val="00755DAB"/>
    <w:rsid w:val="00756BAF"/>
    <w:rsid w:val="00757E63"/>
    <w:rsid w:val="0076204A"/>
    <w:rsid w:val="00762AAE"/>
    <w:rsid w:val="0076425C"/>
    <w:rsid w:val="007654BA"/>
    <w:rsid w:val="00773FC4"/>
    <w:rsid w:val="00775583"/>
    <w:rsid w:val="00777778"/>
    <w:rsid w:val="00781C0B"/>
    <w:rsid w:val="007827C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60149"/>
    <w:rsid w:val="00860647"/>
    <w:rsid w:val="00860A1D"/>
    <w:rsid w:val="00860CCB"/>
    <w:rsid w:val="00861F92"/>
    <w:rsid w:val="00862260"/>
    <w:rsid w:val="0086259F"/>
    <w:rsid w:val="00862F83"/>
    <w:rsid w:val="0086474F"/>
    <w:rsid w:val="0086554A"/>
    <w:rsid w:val="008700A9"/>
    <w:rsid w:val="00870311"/>
    <w:rsid w:val="00871BFB"/>
    <w:rsid w:val="00873375"/>
    <w:rsid w:val="00873523"/>
    <w:rsid w:val="008740C1"/>
    <w:rsid w:val="00874B35"/>
    <w:rsid w:val="00874DCD"/>
    <w:rsid w:val="00876F6E"/>
    <w:rsid w:val="0088001E"/>
    <w:rsid w:val="0088013A"/>
    <w:rsid w:val="0088215E"/>
    <w:rsid w:val="00884E05"/>
    <w:rsid w:val="00885E3E"/>
    <w:rsid w:val="00885FC5"/>
    <w:rsid w:val="00887887"/>
    <w:rsid w:val="00890146"/>
    <w:rsid w:val="00892391"/>
    <w:rsid w:val="00893FC4"/>
    <w:rsid w:val="008948B7"/>
    <w:rsid w:val="008A0EC0"/>
    <w:rsid w:val="008A4890"/>
    <w:rsid w:val="008A75D9"/>
    <w:rsid w:val="008B2CEF"/>
    <w:rsid w:val="008B3353"/>
    <w:rsid w:val="008B545F"/>
    <w:rsid w:val="008B58FE"/>
    <w:rsid w:val="008B5E45"/>
    <w:rsid w:val="008B724F"/>
    <w:rsid w:val="008C10B7"/>
    <w:rsid w:val="008C1114"/>
    <w:rsid w:val="008C13EB"/>
    <w:rsid w:val="008C2FB5"/>
    <w:rsid w:val="008C4268"/>
    <w:rsid w:val="008C76B7"/>
    <w:rsid w:val="008C77FC"/>
    <w:rsid w:val="008C7FDD"/>
    <w:rsid w:val="008D4731"/>
    <w:rsid w:val="008D7DD8"/>
    <w:rsid w:val="008E08F5"/>
    <w:rsid w:val="008E252A"/>
    <w:rsid w:val="008E3492"/>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12FCD"/>
    <w:rsid w:val="00915044"/>
    <w:rsid w:val="00915B30"/>
    <w:rsid w:val="00916987"/>
    <w:rsid w:val="00917143"/>
    <w:rsid w:val="00917C1D"/>
    <w:rsid w:val="0092165D"/>
    <w:rsid w:val="00922922"/>
    <w:rsid w:val="00922A0F"/>
    <w:rsid w:val="00923AE4"/>
    <w:rsid w:val="00925003"/>
    <w:rsid w:val="009273BC"/>
    <w:rsid w:val="00927F05"/>
    <w:rsid w:val="00930354"/>
    <w:rsid w:val="009310F6"/>
    <w:rsid w:val="00931480"/>
    <w:rsid w:val="0093653A"/>
    <w:rsid w:val="00936A95"/>
    <w:rsid w:val="00942042"/>
    <w:rsid w:val="00942B7A"/>
    <w:rsid w:val="00943D22"/>
    <w:rsid w:val="00943F7B"/>
    <w:rsid w:val="0094426E"/>
    <w:rsid w:val="0094535F"/>
    <w:rsid w:val="00945BB1"/>
    <w:rsid w:val="009461C0"/>
    <w:rsid w:val="009465C6"/>
    <w:rsid w:val="009472BA"/>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DFD"/>
    <w:rsid w:val="00974095"/>
    <w:rsid w:val="009748C4"/>
    <w:rsid w:val="00975A1C"/>
    <w:rsid w:val="00977EB8"/>
    <w:rsid w:val="009805D2"/>
    <w:rsid w:val="009817F2"/>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478A"/>
    <w:rsid w:val="009C6002"/>
    <w:rsid w:val="009C70D2"/>
    <w:rsid w:val="009C7D0C"/>
    <w:rsid w:val="009D030F"/>
    <w:rsid w:val="009D08A5"/>
    <w:rsid w:val="009D0BC0"/>
    <w:rsid w:val="009D0C37"/>
    <w:rsid w:val="009D0C94"/>
    <w:rsid w:val="009D103A"/>
    <w:rsid w:val="009D30DC"/>
    <w:rsid w:val="009D4E63"/>
    <w:rsid w:val="009D63CC"/>
    <w:rsid w:val="009D649F"/>
    <w:rsid w:val="009D692A"/>
    <w:rsid w:val="009E269D"/>
    <w:rsid w:val="009E3021"/>
    <w:rsid w:val="009E4741"/>
    <w:rsid w:val="009E4907"/>
    <w:rsid w:val="009E50FD"/>
    <w:rsid w:val="009E544C"/>
    <w:rsid w:val="009E547E"/>
    <w:rsid w:val="009E7A14"/>
    <w:rsid w:val="009E7FBF"/>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16F"/>
    <w:rsid w:val="00A22B82"/>
    <w:rsid w:val="00A239D0"/>
    <w:rsid w:val="00A23ABC"/>
    <w:rsid w:val="00A24DF1"/>
    <w:rsid w:val="00A2542F"/>
    <w:rsid w:val="00A25687"/>
    <w:rsid w:val="00A26285"/>
    <w:rsid w:val="00A32420"/>
    <w:rsid w:val="00A3431C"/>
    <w:rsid w:val="00A35ACA"/>
    <w:rsid w:val="00A362BB"/>
    <w:rsid w:val="00A363EA"/>
    <w:rsid w:val="00A41A93"/>
    <w:rsid w:val="00A42DC4"/>
    <w:rsid w:val="00A44465"/>
    <w:rsid w:val="00A44A4C"/>
    <w:rsid w:val="00A46786"/>
    <w:rsid w:val="00A46D3B"/>
    <w:rsid w:val="00A4745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80794"/>
    <w:rsid w:val="00A80C86"/>
    <w:rsid w:val="00A85CA4"/>
    <w:rsid w:val="00A8621F"/>
    <w:rsid w:val="00A8756F"/>
    <w:rsid w:val="00A92213"/>
    <w:rsid w:val="00A92A60"/>
    <w:rsid w:val="00A92DCC"/>
    <w:rsid w:val="00A96B5E"/>
    <w:rsid w:val="00AA0A4E"/>
    <w:rsid w:val="00AA20C1"/>
    <w:rsid w:val="00AA2BBD"/>
    <w:rsid w:val="00AA3A19"/>
    <w:rsid w:val="00AA3D11"/>
    <w:rsid w:val="00AA491A"/>
    <w:rsid w:val="00AA554F"/>
    <w:rsid w:val="00AB2E12"/>
    <w:rsid w:val="00AB5479"/>
    <w:rsid w:val="00AB64FD"/>
    <w:rsid w:val="00AB6744"/>
    <w:rsid w:val="00AB76E6"/>
    <w:rsid w:val="00AC06F3"/>
    <w:rsid w:val="00AC09DB"/>
    <w:rsid w:val="00AC12CB"/>
    <w:rsid w:val="00AC3E88"/>
    <w:rsid w:val="00AC4072"/>
    <w:rsid w:val="00AC43A9"/>
    <w:rsid w:val="00AC4DAC"/>
    <w:rsid w:val="00AC5411"/>
    <w:rsid w:val="00AC6EB3"/>
    <w:rsid w:val="00AD00BA"/>
    <w:rsid w:val="00AD0C0C"/>
    <w:rsid w:val="00AD2E00"/>
    <w:rsid w:val="00AD6558"/>
    <w:rsid w:val="00AE0651"/>
    <w:rsid w:val="00AE5543"/>
    <w:rsid w:val="00AE6520"/>
    <w:rsid w:val="00AE66D7"/>
    <w:rsid w:val="00AF22E0"/>
    <w:rsid w:val="00AF377F"/>
    <w:rsid w:val="00AF3B45"/>
    <w:rsid w:val="00AF4AC7"/>
    <w:rsid w:val="00AF558D"/>
    <w:rsid w:val="00AF6D5A"/>
    <w:rsid w:val="00B000C3"/>
    <w:rsid w:val="00B006FF"/>
    <w:rsid w:val="00B01529"/>
    <w:rsid w:val="00B0479E"/>
    <w:rsid w:val="00B06260"/>
    <w:rsid w:val="00B06D63"/>
    <w:rsid w:val="00B1340A"/>
    <w:rsid w:val="00B138C9"/>
    <w:rsid w:val="00B14D17"/>
    <w:rsid w:val="00B160FB"/>
    <w:rsid w:val="00B16115"/>
    <w:rsid w:val="00B170E3"/>
    <w:rsid w:val="00B17773"/>
    <w:rsid w:val="00B210CB"/>
    <w:rsid w:val="00B23211"/>
    <w:rsid w:val="00B25857"/>
    <w:rsid w:val="00B30323"/>
    <w:rsid w:val="00B32DDA"/>
    <w:rsid w:val="00B33B53"/>
    <w:rsid w:val="00B36949"/>
    <w:rsid w:val="00B42F9D"/>
    <w:rsid w:val="00B44B51"/>
    <w:rsid w:val="00B46D81"/>
    <w:rsid w:val="00B477DA"/>
    <w:rsid w:val="00B557F2"/>
    <w:rsid w:val="00B56A79"/>
    <w:rsid w:val="00B612FA"/>
    <w:rsid w:val="00B622AB"/>
    <w:rsid w:val="00B62B35"/>
    <w:rsid w:val="00B62E70"/>
    <w:rsid w:val="00B65A48"/>
    <w:rsid w:val="00B66CE6"/>
    <w:rsid w:val="00B66E0C"/>
    <w:rsid w:val="00B67055"/>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B24"/>
    <w:rsid w:val="00BA1D54"/>
    <w:rsid w:val="00BA4322"/>
    <w:rsid w:val="00BA5054"/>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69A1"/>
    <w:rsid w:val="00BF05DD"/>
    <w:rsid w:val="00BF0672"/>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7DC"/>
    <w:rsid w:val="00C64F25"/>
    <w:rsid w:val="00C64FAF"/>
    <w:rsid w:val="00C65631"/>
    <w:rsid w:val="00C65A58"/>
    <w:rsid w:val="00C67955"/>
    <w:rsid w:val="00C67B71"/>
    <w:rsid w:val="00C7025C"/>
    <w:rsid w:val="00C70F31"/>
    <w:rsid w:val="00C71D64"/>
    <w:rsid w:val="00C7216F"/>
    <w:rsid w:val="00C73DF5"/>
    <w:rsid w:val="00C74AA8"/>
    <w:rsid w:val="00C7670F"/>
    <w:rsid w:val="00C76857"/>
    <w:rsid w:val="00C76D0D"/>
    <w:rsid w:val="00C77A05"/>
    <w:rsid w:val="00C80241"/>
    <w:rsid w:val="00C83C58"/>
    <w:rsid w:val="00C84055"/>
    <w:rsid w:val="00C841B9"/>
    <w:rsid w:val="00C85ADE"/>
    <w:rsid w:val="00C876CF"/>
    <w:rsid w:val="00C90C75"/>
    <w:rsid w:val="00C9187E"/>
    <w:rsid w:val="00C93AE7"/>
    <w:rsid w:val="00C947EB"/>
    <w:rsid w:val="00C9602D"/>
    <w:rsid w:val="00CA3D3B"/>
    <w:rsid w:val="00CA4C3C"/>
    <w:rsid w:val="00CA4D23"/>
    <w:rsid w:val="00CA4F95"/>
    <w:rsid w:val="00CA57E8"/>
    <w:rsid w:val="00CA627E"/>
    <w:rsid w:val="00CB16F6"/>
    <w:rsid w:val="00CB22CE"/>
    <w:rsid w:val="00CB60CC"/>
    <w:rsid w:val="00CB7858"/>
    <w:rsid w:val="00CC0F4D"/>
    <w:rsid w:val="00CC22FB"/>
    <w:rsid w:val="00CC2356"/>
    <w:rsid w:val="00CC2526"/>
    <w:rsid w:val="00CC37AF"/>
    <w:rsid w:val="00CC44C7"/>
    <w:rsid w:val="00CC4D7C"/>
    <w:rsid w:val="00CC54D5"/>
    <w:rsid w:val="00CC5CB2"/>
    <w:rsid w:val="00CC5D68"/>
    <w:rsid w:val="00CD127A"/>
    <w:rsid w:val="00CD1A22"/>
    <w:rsid w:val="00CD1E9C"/>
    <w:rsid w:val="00CD31F9"/>
    <w:rsid w:val="00CD39A0"/>
    <w:rsid w:val="00CD3C15"/>
    <w:rsid w:val="00CE265E"/>
    <w:rsid w:val="00CE77EA"/>
    <w:rsid w:val="00CF1EB0"/>
    <w:rsid w:val="00CF5A47"/>
    <w:rsid w:val="00CF62EF"/>
    <w:rsid w:val="00CF7B9B"/>
    <w:rsid w:val="00CF7EB1"/>
    <w:rsid w:val="00D00E37"/>
    <w:rsid w:val="00D01080"/>
    <w:rsid w:val="00D01245"/>
    <w:rsid w:val="00D04271"/>
    <w:rsid w:val="00D05072"/>
    <w:rsid w:val="00D0556F"/>
    <w:rsid w:val="00D0795A"/>
    <w:rsid w:val="00D07B9A"/>
    <w:rsid w:val="00D10EB2"/>
    <w:rsid w:val="00D12FFC"/>
    <w:rsid w:val="00D1535C"/>
    <w:rsid w:val="00D15388"/>
    <w:rsid w:val="00D16AC1"/>
    <w:rsid w:val="00D170D0"/>
    <w:rsid w:val="00D20EC5"/>
    <w:rsid w:val="00D20F48"/>
    <w:rsid w:val="00D21502"/>
    <w:rsid w:val="00D21A6D"/>
    <w:rsid w:val="00D22D6B"/>
    <w:rsid w:val="00D23668"/>
    <w:rsid w:val="00D3154B"/>
    <w:rsid w:val="00D31B38"/>
    <w:rsid w:val="00D33C62"/>
    <w:rsid w:val="00D33D10"/>
    <w:rsid w:val="00D349C6"/>
    <w:rsid w:val="00D37F84"/>
    <w:rsid w:val="00D40A26"/>
    <w:rsid w:val="00D40A2F"/>
    <w:rsid w:val="00D40F28"/>
    <w:rsid w:val="00D42ED3"/>
    <w:rsid w:val="00D43CC3"/>
    <w:rsid w:val="00D45B6E"/>
    <w:rsid w:val="00D470A2"/>
    <w:rsid w:val="00D50AE9"/>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131D"/>
    <w:rsid w:val="00D91613"/>
    <w:rsid w:val="00D91943"/>
    <w:rsid w:val="00D91A9B"/>
    <w:rsid w:val="00D942AB"/>
    <w:rsid w:val="00D949B3"/>
    <w:rsid w:val="00D94A91"/>
    <w:rsid w:val="00D971FB"/>
    <w:rsid w:val="00DA0D7B"/>
    <w:rsid w:val="00DA1A18"/>
    <w:rsid w:val="00DA3287"/>
    <w:rsid w:val="00DA3F2A"/>
    <w:rsid w:val="00DB20E8"/>
    <w:rsid w:val="00DB3716"/>
    <w:rsid w:val="00DB3A01"/>
    <w:rsid w:val="00DB626B"/>
    <w:rsid w:val="00DB74EA"/>
    <w:rsid w:val="00DC0819"/>
    <w:rsid w:val="00DC1203"/>
    <w:rsid w:val="00DC236F"/>
    <w:rsid w:val="00DC24A8"/>
    <w:rsid w:val="00DC3CAA"/>
    <w:rsid w:val="00DC4F22"/>
    <w:rsid w:val="00DC53D7"/>
    <w:rsid w:val="00DC5828"/>
    <w:rsid w:val="00DC6598"/>
    <w:rsid w:val="00DC782E"/>
    <w:rsid w:val="00DD43E1"/>
    <w:rsid w:val="00DD4AB7"/>
    <w:rsid w:val="00DD61A3"/>
    <w:rsid w:val="00DD77E4"/>
    <w:rsid w:val="00DD7F44"/>
    <w:rsid w:val="00DE09A3"/>
    <w:rsid w:val="00DE1676"/>
    <w:rsid w:val="00DE1CA6"/>
    <w:rsid w:val="00DE2D57"/>
    <w:rsid w:val="00DE457E"/>
    <w:rsid w:val="00DE6F9E"/>
    <w:rsid w:val="00DF1602"/>
    <w:rsid w:val="00DF1B29"/>
    <w:rsid w:val="00DF272C"/>
    <w:rsid w:val="00DF3649"/>
    <w:rsid w:val="00DF5AD4"/>
    <w:rsid w:val="00DF6328"/>
    <w:rsid w:val="00E01B8B"/>
    <w:rsid w:val="00E03628"/>
    <w:rsid w:val="00E0427A"/>
    <w:rsid w:val="00E05DAC"/>
    <w:rsid w:val="00E062F9"/>
    <w:rsid w:val="00E0690A"/>
    <w:rsid w:val="00E16968"/>
    <w:rsid w:val="00E24A2D"/>
    <w:rsid w:val="00E2561F"/>
    <w:rsid w:val="00E2698D"/>
    <w:rsid w:val="00E30BF2"/>
    <w:rsid w:val="00E31F68"/>
    <w:rsid w:val="00E34DF4"/>
    <w:rsid w:val="00E438D2"/>
    <w:rsid w:val="00E46C34"/>
    <w:rsid w:val="00E46EF9"/>
    <w:rsid w:val="00E47521"/>
    <w:rsid w:val="00E47527"/>
    <w:rsid w:val="00E509F7"/>
    <w:rsid w:val="00E50DFD"/>
    <w:rsid w:val="00E51226"/>
    <w:rsid w:val="00E524B6"/>
    <w:rsid w:val="00E529A4"/>
    <w:rsid w:val="00E536CB"/>
    <w:rsid w:val="00E55383"/>
    <w:rsid w:val="00E576C6"/>
    <w:rsid w:val="00E602F1"/>
    <w:rsid w:val="00E61032"/>
    <w:rsid w:val="00E6104F"/>
    <w:rsid w:val="00E61A25"/>
    <w:rsid w:val="00E654AA"/>
    <w:rsid w:val="00E6705E"/>
    <w:rsid w:val="00E673E1"/>
    <w:rsid w:val="00E71432"/>
    <w:rsid w:val="00E71A03"/>
    <w:rsid w:val="00E727C6"/>
    <w:rsid w:val="00E72B72"/>
    <w:rsid w:val="00E7449C"/>
    <w:rsid w:val="00E760E2"/>
    <w:rsid w:val="00E773CE"/>
    <w:rsid w:val="00E835DF"/>
    <w:rsid w:val="00E84937"/>
    <w:rsid w:val="00E84BFB"/>
    <w:rsid w:val="00E91A8D"/>
    <w:rsid w:val="00E95024"/>
    <w:rsid w:val="00E95937"/>
    <w:rsid w:val="00E97D52"/>
    <w:rsid w:val="00EA1372"/>
    <w:rsid w:val="00EA3B67"/>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DF4"/>
    <w:rsid w:val="00F035EA"/>
    <w:rsid w:val="00F06CAA"/>
    <w:rsid w:val="00F075C4"/>
    <w:rsid w:val="00F07774"/>
    <w:rsid w:val="00F11865"/>
    <w:rsid w:val="00F120E3"/>
    <w:rsid w:val="00F13BD6"/>
    <w:rsid w:val="00F14094"/>
    <w:rsid w:val="00F151B3"/>
    <w:rsid w:val="00F16C9F"/>
    <w:rsid w:val="00F170E9"/>
    <w:rsid w:val="00F2064E"/>
    <w:rsid w:val="00F211EC"/>
    <w:rsid w:val="00F221C9"/>
    <w:rsid w:val="00F24E6B"/>
    <w:rsid w:val="00F30A3F"/>
    <w:rsid w:val="00F310C9"/>
    <w:rsid w:val="00F32464"/>
    <w:rsid w:val="00F3248D"/>
    <w:rsid w:val="00F331D5"/>
    <w:rsid w:val="00F34CB6"/>
    <w:rsid w:val="00F367E0"/>
    <w:rsid w:val="00F41852"/>
    <w:rsid w:val="00F4228E"/>
    <w:rsid w:val="00F42509"/>
    <w:rsid w:val="00F42EA3"/>
    <w:rsid w:val="00F470C1"/>
    <w:rsid w:val="00F47E7F"/>
    <w:rsid w:val="00F5133E"/>
    <w:rsid w:val="00F51504"/>
    <w:rsid w:val="00F51515"/>
    <w:rsid w:val="00F52E34"/>
    <w:rsid w:val="00F53447"/>
    <w:rsid w:val="00F55C68"/>
    <w:rsid w:val="00F5660D"/>
    <w:rsid w:val="00F5690E"/>
    <w:rsid w:val="00F57269"/>
    <w:rsid w:val="00F619D1"/>
    <w:rsid w:val="00F62349"/>
    <w:rsid w:val="00F62E0A"/>
    <w:rsid w:val="00F63EFC"/>
    <w:rsid w:val="00F65DE2"/>
    <w:rsid w:val="00F6655F"/>
    <w:rsid w:val="00F665C6"/>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F85"/>
    <w:rsid w:val="00F832FF"/>
    <w:rsid w:val="00F84851"/>
    <w:rsid w:val="00F85DB4"/>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CCF"/>
    <w:rsid w:val="00FA6E3C"/>
    <w:rsid w:val="00FA75B0"/>
    <w:rsid w:val="00FB071C"/>
    <w:rsid w:val="00FB20B9"/>
    <w:rsid w:val="00FB22F7"/>
    <w:rsid w:val="00FB2D40"/>
    <w:rsid w:val="00FB3136"/>
    <w:rsid w:val="00FB3463"/>
    <w:rsid w:val="00FB3C3C"/>
    <w:rsid w:val="00FB6A1E"/>
    <w:rsid w:val="00FB7D0C"/>
    <w:rsid w:val="00FC2E29"/>
    <w:rsid w:val="00FC4D75"/>
    <w:rsid w:val="00FC5A1C"/>
    <w:rsid w:val="00FC5EE6"/>
    <w:rsid w:val="00FC6BA6"/>
    <w:rsid w:val="00FC720D"/>
    <w:rsid w:val="00FC7D01"/>
    <w:rsid w:val="00FD777A"/>
    <w:rsid w:val="00FD7B0F"/>
    <w:rsid w:val="00FE1034"/>
    <w:rsid w:val="00FE2359"/>
    <w:rsid w:val="00FE2E38"/>
    <w:rsid w:val="00FE353C"/>
    <w:rsid w:val="00FE4136"/>
    <w:rsid w:val="00FE41E0"/>
    <w:rsid w:val="00FE5CC6"/>
    <w:rsid w:val="00FE6E1D"/>
    <w:rsid w:val="00FE7C53"/>
    <w:rsid w:val="00FF2E67"/>
    <w:rsid w:val="00FF31A9"/>
    <w:rsid w:val="00FF4439"/>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kewriter@gmail.com" TargetMode="External"/><Relationship Id="rId13" Type="http://schemas.openxmlformats.org/officeDocument/2006/relationships/hyperlink" Target="https://acconsensus.org/about/prior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onsensus.org/about/prior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usda.gov/research/treesearch/673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tureconservation.pensoft.net/article/32741/" TargetMode="External"/><Relationship Id="rId4" Type="http://schemas.openxmlformats.org/officeDocument/2006/relationships/settings" Target="settings.xml"/><Relationship Id="rId9" Type="http://schemas.openxmlformats.org/officeDocument/2006/relationships/hyperlink" Target="https://www.nwfirescience.org/sites/default/files/publications/Taylor_2022_Environ._Res._Lett._17_07100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Lisa Lucke</cp:lastModifiedBy>
  <cp:revision>5</cp:revision>
  <cp:lastPrinted>2024-02-28T21:06:00Z</cp:lastPrinted>
  <dcterms:created xsi:type="dcterms:W3CDTF">2024-03-22T20:20:00Z</dcterms:created>
  <dcterms:modified xsi:type="dcterms:W3CDTF">2024-03-27T19:07:00Z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