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A8A" w:rsidRPr="00316EAB" w:rsidRDefault="00167A8A" w:rsidP="00316EAB">
      <w:pPr>
        <w:jc w:val="center"/>
        <w:rPr>
          <w:b/>
          <w:bCs/>
        </w:rPr>
      </w:pPr>
      <w:r w:rsidRPr="00316EAB">
        <w:rPr>
          <w:b/>
          <w:bCs/>
        </w:rPr>
        <w:t>ACCG Admin Work Group, March 11, 2024</w:t>
      </w:r>
    </w:p>
    <w:p w:rsidR="00167A8A" w:rsidRDefault="00167A8A" w:rsidP="00167A8A"/>
    <w:p w:rsidR="00167A8A" w:rsidRDefault="00167A8A" w:rsidP="00167A8A"/>
    <w:p w:rsidR="00316EAB" w:rsidRPr="00316EAB" w:rsidRDefault="00316EAB" w:rsidP="00316EAB">
      <w:pPr>
        <w:rPr>
          <w:b/>
          <w:bCs/>
        </w:rPr>
      </w:pPr>
      <w:r w:rsidRPr="00316EAB">
        <w:rPr>
          <w:b/>
          <w:bCs/>
        </w:rPr>
        <w:t>Action Items/Next steps</w:t>
      </w:r>
    </w:p>
    <w:p w:rsidR="00316EAB" w:rsidRDefault="00316EAB" w:rsidP="00316EAB">
      <w:pPr>
        <w:pStyle w:val="ListParagraph"/>
        <w:numPr>
          <w:ilvl w:val="0"/>
          <w:numId w:val="3"/>
        </w:numPr>
      </w:pPr>
      <w:r>
        <w:t>Megan will draft and send the ACCG letter of support of UMWRA’s CalFire Research grant app to Lisa and Richard ahead of the March 20 GM (for inclusion in GM materials)</w:t>
      </w:r>
    </w:p>
    <w:p w:rsidR="00316EAB" w:rsidRDefault="00316EAB" w:rsidP="00316EAB">
      <w:pPr>
        <w:pStyle w:val="ListParagraph"/>
        <w:numPr>
          <w:ilvl w:val="0"/>
          <w:numId w:val="3"/>
        </w:numPr>
      </w:pPr>
      <w:r>
        <w:t>Megan/AWG will present portions of the C&amp;O plan to the GM for discussion</w:t>
      </w:r>
    </w:p>
    <w:p w:rsidR="00316EAB" w:rsidRDefault="00316EAB" w:rsidP="00316EAB">
      <w:pPr>
        <w:pStyle w:val="ListParagraph"/>
        <w:numPr>
          <w:ilvl w:val="0"/>
          <w:numId w:val="3"/>
        </w:numPr>
      </w:pPr>
      <w:r>
        <w:t>Lisa will send the updated version of C&amp;O plan with today’s edits to Megan</w:t>
      </w:r>
    </w:p>
    <w:p w:rsidR="00316EAB" w:rsidRDefault="00316EAB" w:rsidP="00316EAB"/>
    <w:p w:rsidR="00316EAB" w:rsidRPr="00316EAB" w:rsidRDefault="00316EAB" w:rsidP="00316EAB">
      <w:pPr>
        <w:rPr>
          <w:b/>
          <w:bCs/>
        </w:rPr>
      </w:pPr>
      <w:r w:rsidRPr="00316EAB">
        <w:rPr>
          <w:b/>
          <w:bCs/>
        </w:rPr>
        <w:t xml:space="preserve">Carried over to next Admin Work Group mtg: </w:t>
      </w:r>
    </w:p>
    <w:p w:rsidR="00316EAB" w:rsidRDefault="00316EAB" w:rsidP="00316EAB">
      <w:pPr>
        <w:pStyle w:val="ListParagraph"/>
        <w:numPr>
          <w:ilvl w:val="0"/>
          <w:numId w:val="4"/>
        </w:numPr>
      </w:pPr>
      <w:r>
        <w:t>Update on survey on SOFAR collaborative survey (Michelle Wolfgang)</w:t>
      </w:r>
    </w:p>
    <w:p w:rsidR="00F52E2A" w:rsidRDefault="00F52E2A" w:rsidP="00316EAB">
      <w:pPr>
        <w:pStyle w:val="ListParagraph"/>
        <w:numPr>
          <w:ilvl w:val="0"/>
          <w:numId w:val="4"/>
        </w:numPr>
      </w:pPr>
      <w:r>
        <w:t>Update on ACCG admin position</w:t>
      </w:r>
    </w:p>
    <w:p w:rsidR="00316EAB" w:rsidRDefault="00316EAB" w:rsidP="00316EAB">
      <w:pPr>
        <w:pStyle w:val="ListParagraph"/>
      </w:pPr>
    </w:p>
    <w:p w:rsidR="00316EAB" w:rsidRDefault="00316EAB" w:rsidP="00167A8A"/>
    <w:p w:rsidR="00316EAB" w:rsidRPr="00316EAB" w:rsidRDefault="00316EAB" w:rsidP="00167A8A">
      <w:pPr>
        <w:rPr>
          <w:b/>
          <w:bCs/>
        </w:rPr>
      </w:pPr>
      <w:r w:rsidRPr="00316EAB">
        <w:rPr>
          <w:b/>
          <w:bCs/>
        </w:rPr>
        <w:t>Next AWG meeting: Monday, April 8.</w:t>
      </w:r>
    </w:p>
    <w:p w:rsidR="00316EAB" w:rsidRDefault="00316EAB" w:rsidP="00167A8A"/>
    <w:p w:rsidR="00167A8A" w:rsidRDefault="00167A8A" w:rsidP="00167A8A"/>
    <w:sectPr w:rsidR="00167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498"/>
    <w:multiLevelType w:val="hybridMultilevel"/>
    <w:tmpl w:val="198A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14F48"/>
    <w:multiLevelType w:val="hybridMultilevel"/>
    <w:tmpl w:val="A4B2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F7781"/>
    <w:multiLevelType w:val="hybridMultilevel"/>
    <w:tmpl w:val="F022CA94"/>
    <w:lvl w:ilvl="0" w:tplc="2A0455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A7807"/>
    <w:multiLevelType w:val="hybridMultilevel"/>
    <w:tmpl w:val="F48C511A"/>
    <w:lvl w:ilvl="0" w:tplc="2A0455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835300">
    <w:abstractNumId w:val="1"/>
  </w:num>
  <w:num w:numId="2" w16cid:durableId="1579825125">
    <w:abstractNumId w:val="0"/>
  </w:num>
  <w:num w:numId="3" w16cid:durableId="1553729826">
    <w:abstractNumId w:val="2"/>
  </w:num>
  <w:num w:numId="4" w16cid:durableId="1871069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A"/>
    <w:rsid w:val="00167A8A"/>
    <w:rsid w:val="002F0A29"/>
    <w:rsid w:val="00316EAB"/>
    <w:rsid w:val="00EE7BA6"/>
    <w:rsid w:val="00F5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5833C"/>
  <w15:chartTrackingRefBased/>
  <w15:docId w15:val="{BF38B1DB-A0E2-BA4A-9EF3-E4DB8A4D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Lucke</dc:creator>
  <cp:keywords/>
  <dc:description/>
  <cp:lastModifiedBy>Lisa Lucke</cp:lastModifiedBy>
  <cp:revision>2</cp:revision>
  <dcterms:created xsi:type="dcterms:W3CDTF">2024-03-11T21:10:00Z</dcterms:created>
  <dcterms:modified xsi:type="dcterms:W3CDTF">2024-03-11T21:53:00Z</dcterms:modified>
</cp:coreProperties>
</file>