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622C" w14:textId="22C13FC6" w:rsidR="005B63D9" w:rsidRPr="00E303B2" w:rsidRDefault="005B63D9" w:rsidP="005B63D9">
      <w:pPr>
        <w:pStyle w:val="Header"/>
        <w:tabs>
          <w:tab w:val="left" w:pos="630"/>
        </w:tabs>
        <w:rPr>
          <w:b/>
          <w:bCs/>
          <w:smallCaps/>
          <w:noProof/>
          <w:sz w:val="28"/>
          <w:szCs w:val="28"/>
        </w:rPr>
      </w:pPr>
      <w:r w:rsidRPr="00E303B2">
        <w:rPr>
          <w:b/>
          <w:bCs/>
          <w:smallCaps/>
          <w:noProof/>
          <w:sz w:val="32"/>
          <w:szCs w:val="32"/>
        </w:rPr>
        <w:t>AGENDA</w:t>
      </w:r>
      <w:r w:rsidRPr="00E303B2">
        <w:rPr>
          <w:b/>
          <w:bCs/>
          <w:smallCaps/>
          <w:noProof/>
          <w:sz w:val="28"/>
          <w:szCs w:val="28"/>
        </w:rPr>
        <w:t xml:space="preserve">  | </w:t>
      </w:r>
      <w:r>
        <w:rPr>
          <w:b/>
          <w:bCs/>
          <w:smallCaps/>
          <w:noProof/>
          <w:sz w:val="32"/>
          <w:szCs w:val="32"/>
        </w:rPr>
        <w:t xml:space="preserve">ACCG </w:t>
      </w:r>
      <w:r w:rsidR="00552869">
        <w:rPr>
          <w:b/>
          <w:bCs/>
          <w:smallCaps/>
          <w:noProof/>
          <w:sz w:val="32"/>
          <w:szCs w:val="32"/>
        </w:rPr>
        <w:t xml:space="preserve">(MAC) </w:t>
      </w:r>
      <w:r>
        <w:rPr>
          <w:b/>
          <w:bCs/>
          <w:smallCaps/>
          <w:noProof/>
          <w:sz w:val="32"/>
          <w:szCs w:val="32"/>
        </w:rPr>
        <w:t>Monitoring Group</w:t>
      </w:r>
    </w:p>
    <w:p w14:paraId="4422FDA9" w14:textId="77777777" w:rsidR="005B63D9" w:rsidRDefault="005B63D9" w:rsidP="005B63D9">
      <w:pPr>
        <w:rPr>
          <w:b/>
          <w:szCs w:val="22"/>
        </w:rPr>
      </w:pPr>
    </w:p>
    <w:p w14:paraId="2A14D1D3" w14:textId="226DDBB3" w:rsidR="00F91CF6" w:rsidRDefault="005B63D9" w:rsidP="002E2727">
      <w:pPr>
        <w:rPr>
          <w:i/>
          <w:iCs/>
          <w:sz w:val="24"/>
        </w:rPr>
      </w:pPr>
      <w:r w:rsidRPr="000E25C5">
        <w:rPr>
          <w:b/>
          <w:sz w:val="24"/>
        </w:rPr>
        <w:t>Date/Time</w:t>
      </w:r>
      <w:r w:rsidRPr="000E25C5">
        <w:rPr>
          <w:sz w:val="24"/>
        </w:rPr>
        <w:t>:</w:t>
      </w:r>
      <w:r w:rsidR="004F3F93">
        <w:rPr>
          <w:sz w:val="24"/>
        </w:rPr>
        <w:t xml:space="preserve"> </w:t>
      </w:r>
      <w:r w:rsidR="00DB0772">
        <w:rPr>
          <w:sz w:val="24"/>
        </w:rPr>
        <w:t>February</w:t>
      </w:r>
      <w:r w:rsidR="00D4732A">
        <w:rPr>
          <w:sz w:val="24"/>
        </w:rPr>
        <w:t xml:space="preserve"> </w:t>
      </w:r>
      <w:r w:rsidR="00DB0772">
        <w:rPr>
          <w:sz w:val="24"/>
        </w:rPr>
        <w:t>12</w:t>
      </w:r>
      <w:r w:rsidR="00552869">
        <w:rPr>
          <w:sz w:val="24"/>
        </w:rPr>
        <w:t>, 2025</w:t>
      </w:r>
      <w:r w:rsidR="00D70DB4" w:rsidRPr="000E25C5">
        <w:rPr>
          <w:sz w:val="24"/>
        </w:rPr>
        <w:t>, Wednesday 900-1</w:t>
      </w:r>
      <w:r w:rsidR="0043396A">
        <w:rPr>
          <w:sz w:val="24"/>
        </w:rPr>
        <w:t>10</w:t>
      </w:r>
      <w:r w:rsidR="00691CB1">
        <w:rPr>
          <w:sz w:val="24"/>
        </w:rPr>
        <w:t>0</w:t>
      </w:r>
    </w:p>
    <w:p w14:paraId="608E5F71" w14:textId="3216655F" w:rsidR="00DB0772" w:rsidRPr="00DB0772" w:rsidRDefault="00DB0772" w:rsidP="002E2727">
      <w:pPr>
        <w:rPr>
          <w:sz w:val="24"/>
        </w:rPr>
      </w:pPr>
      <w:r>
        <w:rPr>
          <w:b/>
          <w:bCs/>
          <w:sz w:val="24"/>
        </w:rPr>
        <w:t xml:space="preserve">In Person: </w:t>
      </w:r>
      <w:r>
        <w:rPr>
          <w:sz w:val="24"/>
        </w:rPr>
        <w:t xml:space="preserve"> </w:t>
      </w:r>
      <w:r w:rsidRPr="00DB0772">
        <w:rPr>
          <w:sz w:val="24"/>
        </w:rPr>
        <w:t>Amador County Building, 810 Court St, Jackson, CA 95642 , Room C</w:t>
      </w:r>
    </w:p>
    <w:p w14:paraId="722AC226" w14:textId="77777777" w:rsidR="00A94944" w:rsidRDefault="00A94944" w:rsidP="00A94944">
      <w:pPr>
        <w:rPr>
          <w:rFonts w:ascii="Segoe UI" w:hAnsi="Segoe UI" w:cs="Segoe UI"/>
          <w:color w:val="252424"/>
          <w:kern w:val="0"/>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6D672BB4" w14:textId="77777777" w:rsidR="00A94944" w:rsidRDefault="00A94944" w:rsidP="00A94944">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2A049AFE" w14:textId="77777777" w:rsidR="00A94944" w:rsidRDefault="00A94944" w:rsidP="00A94944">
      <w:pP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0DBACCD5"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rPr>
        <w:t>271 329 568 836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rPr>
        <w:t xml:space="preserve">pRsPvD </w:t>
      </w:r>
    </w:p>
    <w:p w14:paraId="5250B097" w14:textId="77777777" w:rsidR="00A94944" w:rsidRDefault="00A94944" w:rsidP="00A94944">
      <w:pPr>
        <w:rPr>
          <w:rFonts w:ascii="Segoe UI" w:hAnsi="Segoe UI" w:cs="Segoe UI"/>
          <w:color w:val="252424"/>
          <w:sz w:val="21"/>
          <w:szCs w:val="21"/>
        </w:rPr>
      </w:pPr>
      <w:hyperlink r:id="rId6"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tgtFrame="_blank" w:history="1">
        <w:r>
          <w:rPr>
            <w:rStyle w:val="Hyperlink"/>
            <w:rFonts w:ascii="Segoe UI" w:hAnsi="Segoe UI" w:cs="Segoe UI"/>
            <w:color w:val="6264A7"/>
            <w:sz w:val="21"/>
            <w:szCs w:val="21"/>
          </w:rPr>
          <w:t>Join on the web</w:t>
        </w:r>
      </w:hyperlink>
    </w:p>
    <w:p w14:paraId="7C9366F2" w14:textId="77777777" w:rsidR="00A94944" w:rsidRDefault="00A94944" w:rsidP="00A94944">
      <w:pPr>
        <w:rPr>
          <w:rFonts w:ascii="Segoe UI" w:hAnsi="Segoe UI" w:cs="Segoe UI"/>
          <w:color w:val="252424"/>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DE146CD" w14:textId="77777777" w:rsidR="00A94944" w:rsidRDefault="00A94944" w:rsidP="00A94944">
      <w:pPr>
        <w:rPr>
          <w:rFonts w:ascii="Segoe UI" w:hAnsi="Segoe UI" w:cs="Segoe UI"/>
          <w:color w:val="252424"/>
        </w:rPr>
      </w:pPr>
      <w:hyperlink r:id="rId8" w:anchor=" " w:history="1">
        <w:r>
          <w:rPr>
            <w:rStyle w:val="Hyperlink"/>
            <w:rFonts w:ascii="Segoe UI" w:hAnsi="Segoe UI" w:cs="Segoe UI"/>
            <w:color w:val="6264A7"/>
            <w:sz w:val="21"/>
            <w:szCs w:val="21"/>
          </w:rPr>
          <w:t>+1 323-886-7051,,66698664#</w:t>
        </w:r>
      </w:hyperlink>
      <w:r>
        <w:rPr>
          <w:rFonts w:ascii="Segoe UI" w:hAnsi="Segoe UI" w:cs="Segoe UI"/>
          <w:color w:val="252424"/>
        </w:rPr>
        <w:t xml:space="preserve"> </w:t>
      </w:r>
      <w:r>
        <w:rPr>
          <w:rFonts w:ascii="Segoe UI" w:hAnsi="Segoe UI" w:cs="Segoe UI"/>
          <w:color w:val="252424"/>
          <w:sz w:val="21"/>
          <w:szCs w:val="21"/>
        </w:rPr>
        <w:t xml:space="preserve">  United States, Los Angeles </w:t>
      </w:r>
    </w:p>
    <w:p w14:paraId="06660E1A"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rPr>
        <w:t xml:space="preserve">666 986 64# </w:t>
      </w:r>
    </w:p>
    <w:p w14:paraId="1437B6F1" w14:textId="77777777" w:rsidR="00A94944" w:rsidRDefault="00A94944" w:rsidP="00A94944">
      <w:pPr>
        <w:rPr>
          <w:rFonts w:ascii="Segoe UI" w:hAnsi="Segoe UI" w:cs="Segoe UI"/>
          <w:color w:val="252424"/>
        </w:rPr>
      </w:pPr>
      <w:hyperlink r:id="rId9"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0" w:tgtFrame="_blank"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3871F792" w14:textId="77777777" w:rsidR="00A94944" w:rsidRDefault="00A94944" w:rsidP="00A94944">
      <w:pPr>
        <w:rPr>
          <w:rFonts w:ascii="Segoe UI" w:hAnsi="Segoe UI" w:cs="Segoe UI"/>
          <w:color w:val="252424"/>
        </w:rPr>
      </w:pPr>
      <w:hyperlink r:id="rId11" w:tgtFrame="_blank"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2" w:tgtFrame="_blank"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345A7D15" w14:textId="0E7D5F2E" w:rsidR="003773ED" w:rsidRPr="000E25C5" w:rsidRDefault="003773ED" w:rsidP="00B356D6">
      <w:pPr>
        <w:pStyle w:val="NormalWeb"/>
        <w:spacing w:before="0" w:beforeAutospacing="0" w:after="0" w:afterAutospacing="0"/>
        <w:rPr>
          <w:rStyle w:val="Hyperlink"/>
          <w:rFonts w:ascii="Segoe UI" w:hAnsi="Segoe UI" w:cs="Segoe UI"/>
          <w:color w:val="6264A7"/>
        </w:rPr>
      </w:pPr>
    </w:p>
    <w:p w14:paraId="72A1FE31" w14:textId="7121B1ED" w:rsidR="5B75AF1C" w:rsidRPr="000E25C5" w:rsidRDefault="5B75AF1C" w:rsidP="00B356D6">
      <w:pPr>
        <w:rPr>
          <w:color w:val="000000" w:themeColor="text1"/>
          <w:sz w:val="24"/>
        </w:rPr>
      </w:pPr>
      <w:r w:rsidRPr="000E25C5">
        <w:rPr>
          <w:color w:val="000000" w:themeColor="text1"/>
          <w:sz w:val="24"/>
        </w:rPr>
        <w:t>**Note: We do have a call</w:t>
      </w:r>
      <w:r w:rsidR="00FC7AAF">
        <w:rPr>
          <w:color w:val="000000" w:themeColor="text1"/>
          <w:sz w:val="24"/>
        </w:rPr>
        <w:t>-</w:t>
      </w:r>
      <w:r w:rsidRPr="000E25C5">
        <w:rPr>
          <w:color w:val="000000" w:themeColor="text1"/>
          <w:sz w:val="24"/>
        </w:rPr>
        <w:t>in line for our Teams meetings now so those of us that have unstable internet connections can choose to use the audio only line</w:t>
      </w:r>
      <w:r w:rsidR="00D70DB4" w:rsidRPr="000E25C5">
        <w:rPr>
          <w:color w:val="000000" w:themeColor="text1"/>
          <w:sz w:val="24"/>
        </w:rPr>
        <w:t xml:space="preserve"> (see above)</w:t>
      </w:r>
    </w:p>
    <w:p w14:paraId="0990444E" w14:textId="77777777" w:rsidR="00EE46C7" w:rsidRPr="000E25C5" w:rsidRDefault="00EE46C7" w:rsidP="005B63D9">
      <w:pPr>
        <w:rPr>
          <w:rFonts w:cs="Calibri"/>
          <w:color w:val="auto"/>
          <w:sz w:val="24"/>
        </w:rPr>
      </w:pPr>
    </w:p>
    <w:p w14:paraId="6E519256" w14:textId="77777777" w:rsidR="005B63D9" w:rsidRPr="000E25C5" w:rsidRDefault="005B63D9" w:rsidP="005B63D9">
      <w:pPr>
        <w:rPr>
          <w:b/>
          <w:bCs/>
          <w:color w:val="auto"/>
          <w:sz w:val="24"/>
        </w:rPr>
      </w:pPr>
      <w:r w:rsidRPr="000E25C5">
        <w:rPr>
          <w:b/>
          <w:bCs/>
          <w:color w:val="auto"/>
          <w:sz w:val="24"/>
        </w:rPr>
        <w:t>MEETING MATERIALS</w:t>
      </w:r>
    </w:p>
    <w:p w14:paraId="4A67DE29" w14:textId="2F858985" w:rsidR="005B63D9" w:rsidRPr="000E25C5" w:rsidRDefault="005B63D9" w:rsidP="005B63D9">
      <w:pPr>
        <w:rPr>
          <w:color w:val="auto"/>
          <w:sz w:val="24"/>
        </w:rPr>
      </w:pPr>
      <w:r w:rsidRPr="000E25C5">
        <w:rPr>
          <w:color w:val="auto"/>
          <w:sz w:val="24"/>
        </w:rPr>
        <w:t xml:space="preserve">All materials are stored on box. If you need help finding something let Becky know. Box link:  </w:t>
      </w:r>
      <w:hyperlink r:id="rId13" w:history="1">
        <w:r w:rsidRPr="000E25C5">
          <w:rPr>
            <w:rStyle w:val="Hyperlink"/>
            <w:rFonts w:eastAsiaTheme="majorEastAsia"/>
            <w:sz w:val="24"/>
          </w:rPr>
          <w:t>https://usfs.box.com/s/u8kn1rzklivkdfpcpaw89csrsul6caug</w:t>
        </w:r>
      </w:hyperlink>
      <w:r w:rsidRPr="000E25C5">
        <w:rPr>
          <w:color w:val="auto"/>
          <w:sz w:val="24"/>
        </w:rPr>
        <w:t xml:space="preserve"> </w:t>
      </w:r>
    </w:p>
    <w:p w14:paraId="0DC29A8C" w14:textId="77777777" w:rsidR="005533CF" w:rsidRPr="000E25C5" w:rsidRDefault="005533CF">
      <w:pPr>
        <w:rPr>
          <w:sz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98"/>
        <w:gridCol w:w="6362"/>
        <w:gridCol w:w="540"/>
        <w:gridCol w:w="1255"/>
      </w:tblGrid>
      <w:tr w:rsidR="005B63D9" w:rsidRPr="000E25C5" w14:paraId="3C94E5DF" w14:textId="77777777" w:rsidTr="10204017">
        <w:trPr>
          <w:cantSplit/>
          <w:tblHeader/>
          <w:jc w:val="center"/>
        </w:trPr>
        <w:tc>
          <w:tcPr>
            <w:tcW w:w="1193" w:type="dxa"/>
            <w:gridSpan w:val="2"/>
            <w:shd w:val="clear" w:color="auto" w:fill="000000" w:themeFill="text1"/>
          </w:tcPr>
          <w:p w14:paraId="7DAFA38E" w14:textId="77777777" w:rsidR="005B63D9" w:rsidRPr="000E25C5" w:rsidRDefault="005B63D9" w:rsidP="005533CF">
            <w:pPr>
              <w:jc w:val="center"/>
              <w:rPr>
                <w:rFonts w:cs="Arial"/>
                <w:b/>
                <w:color w:val="FFFFFF"/>
                <w:sz w:val="24"/>
              </w:rPr>
            </w:pPr>
            <w:r w:rsidRPr="000E25C5">
              <w:rPr>
                <w:rFonts w:cs="Arial"/>
                <w:b/>
                <w:color w:val="FFFFFF"/>
                <w:sz w:val="24"/>
              </w:rPr>
              <w:t>TIME</w:t>
            </w:r>
          </w:p>
        </w:tc>
        <w:tc>
          <w:tcPr>
            <w:tcW w:w="6362" w:type="dxa"/>
            <w:shd w:val="clear" w:color="auto" w:fill="000000" w:themeFill="text1"/>
          </w:tcPr>
          <w:p w14:paraId="56226F5A" w14:textId="77777777" w:rsidR="005B63D9" w:rsidRPr="000E25C5" w:rsidRDefault="005B63D9" w:rsidP="005533CF">
            <w:pPr>
              <w:jc w:val="center"/>
              <w:rPr>
                <w:rFonts w:cs="Arial"/>
                <w:b/>
                <w:color w:val="FFFFFF"/>
                <w:sz w:val="24"/>
              </w:rPr>
            </w:pPr>
            <w:r w:rsidRPr="000E25C5">
              <w:rPr>
                <w:rFonts w:cs="Arial"/>
                <w:b/>
                <w:color w:val="FFFFFF"/>
                <w:sz w:val="24"/>
              </w:rPr>
              <w:t>AGENDA ITEM</w:t>
            </w:r>
          </w:p>
        </w:tc>
        <w:tc>
          <w:tcPr>
            <w:tcW w:w="1795" w:type="dxa"/>
            <w:gridSpan w:val="2"/>
            <w:shd w:val="clear" w:color="auto" w:fill="000000" w:themeFill="text1"/>
          </w:tcPr>
          <w:p w14:paraId="0216B7C6" w14:textId="77777777" w:rsidR="005B63D9" w:rsidRPr="000E25C5" w:rsidRDefault="005B63D9" w:rsidP="005533CF">
            <w:pPr>
              <w:jc w:val="center"/>
              <w:rPr>
                <w:rFonts w:cs="Arial"/>
                <w:b/>
                <w:color w:val="FFFFFF"/>
                <w:sz w:val="24"/>
              </w:rPr>
            </w:pPr>
            <w:r w:rsidRPr="000E25C5">
              <w:rPr>
                <w:rFonts w:cs="Arial"/>
                <w:b/>
                <w:color w:val="FFFFFF"/>
                <w:sz w:val="24"/>
              </w:rPr>
              <w:t>PRESENTER(S)</w:t>
            </w:r>
          </w:p>
        </w:tc>
      </w:tr>
      <w:tr w:rsidR="005B63D9" w:rsidRPr="000E25C5" w14:paraId="6221FA77" w14:textId="77777777" w:rsidTr="10204017">
        <w:trPr>
          <w:cantSplit/>
          <w:trHeight w:val="576"/>
          <w:jc w:val="center"/>
        </w:trPr>
        <w:tc>
          <w:tcPr>
            <w:tcW w:w="895" w:type="dxa"/>
            <w:tcBorders>
              <w:top w:val="single" w:sz="24" w:space="0" w:color="auto"/>
              <w:bottom w:val="single" w:sz="4" w:space="0" w:color="auto"/>
            </w:tcBorders>
          </w:tcPr>
          <w:p w14:paraId="374365AB" w14:textId="77777777" w:rsidR="005B63D9" w:rsidRPr="00AF5716" w:rsidRDefault="005B63D9" w:rsidP="005533CF">
            <w:pPr>
              <w:jc w:val="center"/>
              <w:rPr>
                <w:sz w:val="24"/>
              </w:rPr>
            </w:pPr>
            <w:r w:rsidRPr="00AF5716">
              <w:rPr>
                <w:sz w:val="24"/>
              </w:rPr>
              <w:t>9:00</w:t>
            </w:r>
          </w:p>
        </w:tc>
        <w:tc>
          <w:tcPr>
            <w:tcW w:w="7200" w:type="dxa"/>
            <w:gridSpan w:val="3"/>
            <w:tcBorders>
              <w:top w:val="single" w:sz="24" w:space="0" w:color="auto"/>
              <w:bottom w:val="single" w:sz="4" w:space="0" w:color="auto"/>
            </w:tcBorders>
            <w:tcMar>
              <w:top w:w="86" w:type="dxa"/>
              <w:left w:w="115" w:type="dxa"/>
              <w:bottom w:w="86" w:type="dxa"/>
              <w:right w:w="115" w:type="dxa"/>
            </w:tcMar>
          </w:tcPr>
          <w:p w14:paraId="2FA030CE" w14:textId="76AD77C6" w:rsidR="005B63D9" w:rsidRPr="00AF5716" w:rsidRDefault="00962536" w:rsidP="005533CF">
            <w:pPr>
              <w:rPr>
                <w:b/>
                <w:sz w:val="24"/>
              </w:rPr>
            </w:pPr>
            <w:r w:rsidRPr="00AF5716">
              <w:rPr>
                <w:b/>
                <w:sz w:val="24"/>
              </w:rPr>
              <w:t>Introductions</w:t>
            </w:r>
            <w:r w:rsidR="00F45730" w:rsidRPr="00AF5716">
              <w:rPr>
                <w:b/>
                <w:sz w:val="24"/>
              </w:rPr>
              <w:t>/</w:t>
            </w:r>
            <w:r w:rsidR="005B63D9" w:rsidRPr="00AF5716">
              <w:rPr>
                <w:b/>
                <w:sz w:val="24"/>
              </w:rPr>
              <w:t>Agenda Review</w:t>
            </w:r>
            <w:r w:rsidR="007D6A9E">
              <w:rPr>
                <w:b/>
                <w:sz w:val="24"/>
              </w:rPr>
              <w:t>/Meeting Objectives</w:t>
            </w:r>
          </w:p>
          <w:p w14:paraId="2F7D26F4" w14:textId="3EEC5067" w:rsidR="00624737" w:rsidRPr="00AF5716" w:rsidRDefault="00624737" w:rsidP="003D5A0D">
            <w:pPr>
              <w:pStyle w:val="ListParagraph"/>
              <w:numPr>
                <w:ilvl w:val="0"/>
                <w:numId w:val="2"/>
              </w:numPr>
              <w:rPr>
                <w:bCs/>
                <w:i/>
                <w:iCs/>
                <w:sz w:val="24"/>
                <w:szCs w:val="24"/>
              </w:rPr>
            </w:pPr>
            <w:r w:rsidRPr="00AF5716">
              <w:rPr>
                <w:bCs/>
                <w:i/>
                <w:iCs/>
                <w:sz w:val="24"/>
                <w:szCs w:val="24"/>
              </w:rPr>
              <w:t>Identify note taker</w:t>
            </w:r>
            <w:r w:rsidR="0051107A">
              <w:rPr>
                <w:bCs/>
                <w:i/>
                <w:iCs/>
                <w:sz w:val="24"/>
                <w:szCs w:val="24"/>
              </w:rPr>
              <w:t xml:space="preserve"> – </w:t>
            </w:r>
            <w:r w:rsidR="00552869">
              <w:rPr>
                <w:bCs/>
                <w:i/>
                <w:iCs/>
                <w:sz w:val="24"/>
                <w:szCs w:val="24"/>
              </w:rPr>
              <w:t>if we aren’t</w:t>
            </w:r>
            <w:r w:rsidR="0051107A">
              <w:rPr>
                <w:bCs/>
                <w:i/>
                <w:iCs/>
                <w:sz w:val="24"/>
                <w:szCs w:val="24"/>
              </w:rPr>
              <w:t xml:space="preserve"> recording </w:t>
            </w:r>
          </w:p>
          <w:p w14:paraId="1F34039B" w14:textId="30CAD16A" w:rsidR="00850B2E" w:rsidRPr="00AF5716" w:rsidRDefault="00850B2E" w:rsidP="003D5A0D">
            <w:pPr>
              <w:pStyle w:val="ListParagraph"/>
              <w:numPr>
                <w:ilvl w:val="0"/>
                <w:numId w:val="2"/>
              </w:numPr>
              <w:rPr>
                <w:bCs/>
                <w:sz w:val="24"/>
                <w:szCs w:val="24"/>
              </w:rPr>
            </w:pPr>
            <w:r w:rsidRPr="00AF5716">
              <w:rPr>
                <w:bCs/>
                <w:sz w:val="24"/>
                <w:szCs w:val="24"/>
              </w:rPr>
              <w:t xml:space="preserve">Review agenda – any additional </w:t>
            </w:r>
            <w:r w:rsidR="00E57B3C">
              <w:rPr>
                <w:bCs/>
                <w:sz w:val="24"/>
                <w:szCs w:val="24"/>
              </w:rPr>
              <w:t xml:space="preserve">or future </w:t>
            </w:r>
            <w:r w:rsidRPr="00AF5716">
              <w:rPr>
                <w:bCs/>
                <w:sz w:val="24"/>
                <w:szCs w:val="24"/>
              </w:rPr>
              <w:t>topic</w:t>
            </w:r>
            <w:r w:rsidR="00E57B3C">
              <w:rPr>
                <w:bCs/>
                <w:sz w:val="24"/>
                <w:szCs w:val="24"/>
              </w:rPr>
              <w:t>s</w:t>
            </w:r>
          </w:p>
          <w:p w14:paraId="6F4C297E" w14:textId="46469384" w:rsidR="004F3F93" w:rsidRPr="00FB277A" w:rsidRDefault="005B63D9" w:rsidP="00FB277A">
            <w:pPr>
              <w:pStyle w:val="ListParagraph"/>
              <w:numPr>
                <w:ilvl w:val="0"/>
                <w:numId w:val="2"/>
              </w:numPr>
              <w:rPr>
                <w:b/>
                <w:sz w:val="24"/>
                <w:szCs w:val="24"/>
              </w:rPr>
            </w:pPr>
            <w:r w:rsidRPr="00AF5716">
              <w:rPr>
                <w:sz w:val="24"/>
                <w:szCs w:val="24"/>
              </w:rPr>
              <w:t>Next meeting –</w:t>
            </w:r>
            <w:r w:rsidR="008859B3">
              <w:rPr>
                <w:sz w:val="24"/>
                <w:szCs w:val="24"/>
              </w:rPr>
              <w:t xml:space="preserve"> </w:t>
            </w:r>
            <w:r w:rsidR="00DB0772">
              <w:rPr>
                <w:sz w:val="24"/>
                <w:szCs w:val="24"/>
              </w:rPr>
              <w:t>March</w:t>
            </w:r>
            <w:r w:rsidR="00D4732A">
              <w:rPr>
                <w:sz w:val="24"/>
                <w:szCs w:val="24"/>
              </w:rPr>
              <w:t xml:space="preserve"> 12</w:t>
            </w:r>
            <w:r w:rsidR="00552869">
              <w:rPr>
                <w:sz w:val="24"/>
                <w:szCs w:val="24"/>
              </w:rPr>
              <w:t>, 2025</w:t>
            </w:r>
          </w:p>
        </w:tc>
        <w:tc>
          <w:tcPr>
            <w:tcW w:w="1255" w:type="dxa"/>
            <w:tcBorders>
              <w:top w:val="single" w:sz="24" w:space="0" w:color="auto"/>
              <w:bottom w:val="single" w:sz="4" w:space="0" w:color="auto"/>
            </w:tcBorders>
            <w:tcMar>
              <w:top w:w="72" w:type="dxa"/>
              <w:left w:w="115" w:type="dxa"/>
              <w:bottom w:w="72" w:type="dxa"/>
              <w:right w:w="115" w:type="dxa"/>
            </w:tcMar>
          </w:tcPr>
          <w:p w14:paraId="57E0B238" w14:textId="77777777" w:rsidR="005B63D9" w:rsidRPr="00AF5716" w:rsidRDefault="005B63D9" w:rsidP="005533CF">
            <w:pPr>
              <w:rPr>
                <w:b/>
                <w:sz w:val="24"/>
              </w:rPr>
            </w:pPr>
            <w:r w:rsidRPr="00AF5716">
              <w:rPr>
                <w:b/>
                <w:sz w:val="24"/>
              </w:rPr>
              <w:t>All</w:t>
            </w:r>
          </w:p>
        </w:tc>
      </w:tr>
      <w:tr w:rsidR="00D4732A" w:rsidRPr="000E25C5" w14:paraId="6CC0E73B" w14:textId="77777777" w:rsidTr="10204017">
        <w:trPr>
          <w:cantSplit/>
          <w:trHeight w:val="57"/>
          <w:jc w:val="center"/>
        </w:trPr>
        <w:tc>
          <w:tcPr>
            <w:tcW w:w="895" w:type="dxa"/>
          </w:tcPr>
          <w:p w14:paraId="07DF33AD" w14:textId="7B4DDFF1" w:rsidR="00D4732A" w:rsidRPr="00AF5716" w:rsidRDefault="00552869" w:rsidP="004F3F93">
            <w:pPr>
              <w:jc w:val="center"/>
              <w:rPr>
                <w:sz w:val="24"/>
              </w:rPr>
            </w:pPr>
            <w:r>
              <w:rPr>
                <w:sz w:val="24"/>
              </w:rPr>
              <w:t>9:</w:t>
            </w:r>
            <w:r w:rsidR="007D6A9E">
              <w:rPr>
                <w:sz w:val="24"/>
              </w:rPr>
              <w:t>10</w:t>
            </w:r>
          </w:p>
        </w:tc>
        <w:tc>
          <w:tcPr>
            <w:tcW w:w="7200" w:type="dxa"/>
            <w:gridSpan w:val="3"/>
            <w:tcMar>
              <w:top w:w="86" w:type="dxa"/>
              <w:left w:w="115" w:type="dxa"/>
              <w:bottom w:w="86" w:type="dxa"/>
              <w:right w:w="115" w:type="dxa"/>
            </w:tcMar>
          </w:tcPr>
          <w:p w14:paraId="51985625" w14:textId="2F45174D" w:rsidR="00D4732A" w:rsidRDefault="00671E7A" w:rsidP="00D4732A">
            <w:pPr>
              <w:rPr>
                <w:rFonts w:cs="Calibri"/>
                <w:b/>
                <w:bCs/>
                <w:sz w:val="24"/>
              </w:rPr>
            </w:pPr>
            <w:r>
              <w:rPr>
                <w:rFonts w:cs="Calibri"/>
                <w:b/>
                <w:bCs/>
                <w:sz w:val="24"/>
              </w:rPr>
              <w:t>General Updates</w:t>
            </w:r>
          </w:p>
          <w:p w14:paraId="0BD75B2E" w14:textId="28A1B08B" w:rsidR="00552869" w:rsidRPr="00D10D43" w:rsidRDefault="00DB0772" w:rsidP="00552869">
            <w:pPr>
              <w:pStyle w:val="ListParagraph"/>
              <w:numPr>
                <w:ilvl w:val="0"/>
                <w:numId w:val="36"/>
              </w:numPr>
              <w:rPr>
                <w:rFonts w:cs="Calibri"/>
                <w:b/>
                <w:bCs/>
                <w:sz w:val="24"/>
              </w:rPr>
            </w:pPr>
            <w:r>
              <w:rPr>
                <w:sz w:val="24"/>
              </w:rPr>
              <w:t>Remote Sensing Validation</w:t>
            </w:r>
          </w:p>
          <w:p w14:paraId="1346CA00" w14:textId="6D739A3E" w:rsidR="00D10D43" w:rsidRPr="00552869" w:rsidRDefault="00D10D43" w:rsidP="00552869">
            <w:pPr>
              <w:pStyle w:val="ListParagraph"/>
              <w:numPr>
                <w:ilvl w:val="0"/>
                <w:numId w:val="36"/>
              </w:numPr>
              <w:rPr>
                <w:rFonts w:cs="Calibri"/>
                <w:b/>
                <w:bCs/>
                <w:sz w:val="24"/>
              </w:rPr>
            </w:pPr>
            <w:r>
              <w:rPr>
                <w:sz w:val="24"/>
              </w:rPr>
              <w:t>Updates from January meeting</w:t>
            </w:r>
          </w:p>
          <w:p w14:paraId="18CE2A9F" w14:textId="6C7FB93B" w:rsidR="00D4732A" w:rsidRPr="00552869" w:rsidRDefault="00D10D43" w:rsidP="00552869">
            <w:pPr>
              <w:pStyle w:val="ListParagraph"/>
              <w:numPr>
                <w:ilvl w:val="0"/>
                <w:numId w:val="36"/>
              </w:numPr>
              <w:rPr>
                <w:rFonts w:cs="Calibri"/>
                <w:b/>
                <w:bCs/>
                <w:sz w:val="24"/>
              </w:rPr>
            </w:pPr>
            <w:r>
              <w:rPr>
                <w:sz w:val="24"/>
              </w:rPr>
              <w:t>Other Updates</w:t>
            </w:r>
            <w:r w:rsidR="007D6A9E">
              <w:rPr>
                <w:sz w:val="24"/>
              </w:rPr>
              <w:t xml:space="preserve"> from Team</w:t>
            </w:r>
          </w:p>
        </w:tc>
        <w:tc>
          <w:tcPr>
            <w:tcW w:w="1255" w:type="dxa"/>
            <w:tcMar>
              <w:top w:w="72" w:type="dxa"/>
              <w:left w:w="115" w:type="dxa"/>
              <w:bottom w:w="72" w:type="dxa"/>
              <w:right w:w="115" w:type="dxa"/>
            </w:tcMar>
          </w:tcPr>
          <w:p w14:paraId="3845E722" w14:textId="062697A2" w:rsidR="00D4732A" w:rsidRDefault="00D4732A" w:rsidP="004F3F93">
            <w:pPr>
              <w:rPr>
                <w:b/>
                <w:bCs/>
                <w:sz w:val="24"/>
              </w:rPr>
            </w:pPr>
            <w:r>
              <w:rPr>
                <w:b/>
                <w:bCs/>
                <w:sz w:val="24"/>
              </w:rPr>
              <w:t>All</w:t>
            </w:r>
          </w:p>
        </w:tc>
      </w:tr>
      <w:tr w:rsidR="004F3F93" w:rsidRPr="000E25C5" w14:paraId="46B2466D" w14:textId="77777777" w:rsidTr="10204017">
        <w:trPr>
          <w:cantSplit/>
          <w:trHeight w:val="57"/>
          <w:jc w:val="center"/>
        </w:trPr>
        <w:tc>
          <w:tcPr>
            <w:tcW w:w="895" w:type="dxa"/>
          </w:tcPr>
          <w:p w14:paraId="152D43D1" w14:textId="544B695C" w:rsidR="004F3F93" w:rsidRDefault="00552869" w:rsidP="004F3F93">
            <w:pPr>
              <w:jc w:val="center"/>
              <w:rPr>
                <w:sz w:val="24"/>
              </w:rPr>
            </w:pPr>
            <w:r>
              <w:rPr>
                <w:sz w:val="24"/>
              </w:rPr>
              <w:t>9:</w:t>
            </w:r>
            <w:r w:rsidR="007D6A9E">
              <w:rPr>
                <w:sz w:val="24"/>
              </w:rPr>
              <w:t>15</w:t>
            </w:r>
          </w:p>
        </w:tc>
        <w:tc>
          <w:tcPr>
            <w:tcW w:w="7200" w:type="dxa"/>
            <w:gridSpan w:val="3"/>
            <w:tcMar>
              <w:top w:w="86" w:type="dxa"/>
              <w:left w:w="115" w:type="dxa"/>
              <w:bottom w:w="86" w:type="dxa"/>
              <w:right w:w="115" w:type="dxa"/>
            </w:tcMar>
          </w:tcPr>
          <w:p w14:paraId="04BB30FD" w14:textId="5D413753" w:rsidR="004F3F93" w:rsidRPr="00FC5F01" w:rsidRDefault="00D4732A" w:rsidP="004F3F93">
            <w:pPr>
              <w:rPr>
                <w:rFonts w:cs="Calibri"/>
                <w:b/>
                <w:bCs/>
                <w:sz w:val="24"/>
              </w:rPr>
            </w:pPr>
            <w:r>
              <w:rPr>
                <w:rFonts w:cs="Calibri"/>
                <w:b/>
                <w:bCs/>
                <w:sz w:val="24"/>
              </w:rPr>
              <w:t>MAC</w:t>
            </w:r>
            <w:r w:rsidR="004F3F93">
              <w:rPr>
                <w:rFonts w:cs="Calibri"/>
                <w:b/>
                <w:bCs/>
                <w:sz w:val="24"/>
              </w:rPr>
              <w:t xml:space="preserve"> </w:t>
            </w:r>
            <w:r w:rsidR="00671E7A">
              <w:rPr>
                <w:rFonts w:cs="Calibri"/>
                <w:b/>
                <w:bCs/>
                <w:sz w:val="24"/>
              </w:rPr>
              <w:t xml:space="preserve">Monitoring Strategy </w:t>
            </w:r>
            <w:r w:rsidR="007D6A9E">
              <w:rPr>
                <w:rFonts w:cs="Calibri"/>
                <w:b/>
                <w:bCs/>
                <w:sz w:val="24"/>
              </w:rPr>
              <w:t>Approach and Critical Path</w:t>
            </w:r>
          </w:p>
          <w:p w14:paraId="40A36140" w14:textId="182295B7" w:rsidR="00DB0772" w:rsidRPr="007D6A9E" w:rsidRDefault="00DB0772" w:rsidP="007D6A9E">
            <w:pPr>
              <w:pStyle w:val="ListParagraph"/>
              <w:numPr>
                <w:ilvl w:val="0"/>
                <w:numId w:val="29"/>
              </w:numPr>
              <w:rPr>
                <w:b/>
                <w:bCs/>
                <w:color w:val="000000" w:themeColor="text1"/>
                <w:sz w:val="24"/>
                <w:szCs w:val="24"/>
              </w:rPr>
            </w:pPr>
            <w:r w:rsidRPr="007D6A9E">
              <w:rPr>
                <w:sz w:val="24"/>
                <w:szCs w:val="24"/>
              </w:rPr>
              <w:t xml:space="preserve">Overview of Example Strategy </w:t>
            </w:r>
            <w:r w:rsidR="007D6A9E" w:rsidRPr="007D6A9E">
              <w:rPr>
                <w:sz w:val="24"/>
                <w:szCs w:val="24"/>
              </w:rPr>
              <w:t>Critical Path</w:t>
            </w:r>
          </w:p>
          <w:p w14:paraId="1E757B63" w14:textId="77777777" w:rsidR="004F3F93" w:rsidRPr="007D6A9E" w:rsidRDefault="00DB0772" w:rsidP="007D6A9E">
            <w:pPr>
              <w:pStyle w:val="ListParagraph"/>
              <w:numPr>
                <w:ilvl w:val="0"/>
                <w:numId w:val="29"/>
              </w:numPr>
              <w:rPr>
                <w:b/>
                <w:bCs/>
                <w:color w:val="000000" w:themeColor="text1"/>
                <w:sz w:val="24"/>
              </w:rPr>
            </w:pPr>
            <w:r>
              <w:rPr>
                <w:sz w:val="24"/>
              </w:rPr>
              <w:t xml:space="preserve">Proposal and Brainstorming the </w:t>
            </w:r>
            <w:r w:rsidR="007D6A9E">
              <w:rPr>
                <w:sz w:val="24"/>
              </w:rPr>
              <w:t>Critical Path for MAC</w:t>
            </w:r>
          </w:p>
          <w:p w14:paraId="1C0B5A89" w14:textId="77777777" w:rsidR="007D6A9E" w:rsidRPr="007D6A9E" w:rsidRDefault="007D6A9E" w:rsidP="007D6A9E">
            <w:pPr>
              <w:pStyle w:val="ListParagraph"/>
              <w:numPr>
                <w:ilvl w:val="0"/>
                <w:numId w:val="29"/>
              </w:numPr>
              <w:tabs>
                <w:tab w:val="clear" w:pos="720"/>
              </w:tabs>
              <w:spacing w:after="160" w:line="256" w:lineRule="auto"/>
              <w:ind w:left="1141"/>
              <w:rPr>
                <w:rFonts w:asciiTheme="minorHAnsi" w:hAnsiTheme="minorHAnsi"/>
                <w:color w:val="auto"/>
                <w:kern w:val="0"/>
                <w:sz w:val="24"/>
                <w:szCs w:val="24"/>
              </w:rPr>
            </w:pPr>
            <w:r>
              <w:rPr>
                <w:sz w:val="24"/>
                <w:szCs w:val="24"/>
              </w:rPr>
              <w:t>Discuss p</w:t>
            </w:r>
            <w:r w:rsidRPr="007D6A9E">
              <w:rPr>
                <w:sz w:val="24"/>
                <w:szCs w:val="24"/>
              </w:rPr>
              <w:t>roject objectives</w:t>
            </w:r>
          </w:p>
          <w:p w14:paraId="7A9CFDE0" w14:textId="77777777" w:rsidR="007D6A9E" w:rsidRPr="007D6A9E" w:rsidRDefault="007D6A9E" w:rsidP="007D6A9E">
            <w:pPr>
              <w:pStyle w:val="ListParagraph"/>
              <w:numPr>
                <w:ilvl w:val="0"/>
                <w:numId w:val="29"/>
              </w:numPr>
              <w:tabs>
                <w:tab w:val="clear" w:pos="720"/>
              </w:tabs>
              <w:spacing w:after="160" w:line="256" w:lineRule="auto"/>
              <w:ind w:left="1141"/>
              <w:rPr>
                <w:sz w:val="24"/>
                <w:szCs w:val="24"/>
              </w:rPr>
            </w:pPr>
            <w:r w:rsidRPr="007D6A9E">
              <w:rPr>
                <w:sz w:val="24"/>
                <w:szCs w:val="24"/>
              </w:rPr>
              <w:t>Approach and progress to date</w:t>
            </w:r>
          </w:p>
          <w:p w14:paraId="5BE06771" w14:textId="77777777" w:rsidR="007D6A9E" w:rsidRPr="007D6A9E" w:rsidRDefault="007D6A9E" w:rsidP="007D6A9E">
            <w:pPr>
              <w:pStyle w:val="ListParagraph"/>
              <w:numPr>
                <w:ilvl w:val="0"/>
                <w:numId w:val="29"/>
              </w:numPr>
              <w:ind w:left="1141"/>
              <w:rPr>
                <w:b/>
                <w:bCs/>
                <w:color w:val="000000" w:themeColor="text1"/>
                <w:sz w:val="24"/>
                <w:szCs w:val="24"/>
              </w:rPr>
            </w:pPr>
            <w:r w:rsidRPr="007D6A9E">
              <w:rPr>
                <w:sz w:val="24"/>
                <w:szCs w:val="24"/>
              </w:rPr>
              <w:t>Critical path forward</w:t>
            </w:r>
          </w:p>
          <w:p w14:paraId="048F6FD0" w14:textId="3597EF19" w:rsidR="007D6A9E" w:rsidRPr="007D6A9E" w:rsidRDefault="007D6A9E" w:rsidP="007D6A9E">
            <w:pPr>
              <w:pStyle w:val="ListParagraph"/>
              <w:numPr>
                <w:ilvl w:val="0"/>
                <w:numId w:val="29"/>
              </w:numPr>
              <w:ind w:left="1141"/>
              <w:rPr>
                <w:b/>
                <w:bCs/>
                <w:color w:val="000000" w:themeColor="text1"/>
                <w:sz w:val="24"/>
                <w:szCs w:val="24"/>
              </w:rPr>
            </w:pPr>
            <w:r>
              <w:rPr>
                <w:sz w:val="24"/>
                <w:szCs w:val="24"/>
              </w:rPr>
              <w:t>Multiparty monitoring team</w:t>
            </w:r>
          </w:p>
        </w:tc>
        <w:tc>
          <w:tcPr>
            <w:tcW w:w="1255" w:type="dxa"/>
            <w:tcMar>
              <w:top w:w="72" w:type="dxa"/>
              <w:left w:w="115" w:type="dxa"/>
              <w:bottom w:w="72" w:type="dxa"/>
              <w:right w:w="115" w:type="dxa"/>
            </w:tcMar>
          </w:tcPr>
          <w:p w14:paraId="0DC12B99" w14:textId="494E2EEE" w:rsidR="004F3F93" w:rsidRDefault="00DB0772" w:rsidP="004F3F93">
            <w:pPr>
              <w:rPr>
                <w:b/>
                <w:bCs/>
                <w:sz w:val="24"/>
              </w:rPr>
            </w:pPr>
            <w:r>
              <w:rPr>
                <w:b/>
                <w:bCs/>
                <w:sz w:val="24"/>
              </w:rPr>
              <w:t>Becky &amp; Ty</w:t>
            </w:r>
          </w:p>
        </w:tc>
      </w:tr>
      <w:tr w:rsidR="007D6A9E" w:rsidRPr="000E25C5" w14:paraId="10D8A618" w14:textId="77777777" w:rsidTr="10204017">
        <w:trPr>
          <w:cantSplit/>
          <w:trHeight w:val="57"/>
          <w:jc w:val="center"/>
        </w:trPr>
        <w:tc>
          <w:tcPr>
            <w:tcW w:w="895" w:type="dxa"/>
          </w:tcPr>
          <w:p w14:paraId="12A48A17" w14:textId="7458A4BF" w:rsidR="007D6A9E" w:rsidRDefault="007D6A9E" w:rsidP="004F3F93">
            <w:pPr>
              <w:jc w:val="center"/>
              <w:rPr>
                <w:sz w:val="24"/>
              </w:rPr>
            </w:pPr>
            <w:r>
              <w:rPr>
                <w:sz w:val="24"/>
              </w:rPr>
              <w:lastRenderedPageBreak/>
              <w:t>10:10</w:t>
            </w:r>
          </w:p>
        </w:tc>
        <w:tc>
          <w:tcPr>
            <w:tcW w:w="7200" w:type="dxa"/>
            <w:gridSpan w:val="3"/>
            <w:tcMar>
              <w:top w:w="86" w:type="dxa"/>
              <w:left w:w="115" w:type="dxa"/>
              <w:bottom w:w="86" w:type="dxa"/>
              <w:right w:w="115" w:type="dxa"/>
            </w:tcMar>
          </w:tcPr>
          <w:p w14:paraId="4D5259AA" w14:textId="7EF6B6FA" w:rsidR="007D6A9E" w:rsidRDefault="007D6A9E" w:rsidP="00BA04A7">
            <w:pPr>
              <w:rPr>
                <w:rFonts w:cs="Calibri"/>
                <w:b/>
                <w:bCs/>
                <w:sz w:val="24"/>
              </w:rPr>
            </w:pPr>
            <w:r>
              <w:rPr>
                <w:rFonts w:cs="Calibri"/>
                <w:b/>
                <w:bCs/>
                <w:sz w:val="24"/>
              </w:rPr>
              <w:t>Stretch Break</w:t>
            </w:r>
          </w:p>
        </w:tc>
        <w:tc>
          <w:tcPr>
            <w:tcW w:w="1255" w:type="dxa"/>
            <w:tcMar>
              <w:top w:w="72" w:type="dxa"/>
              <w:left w:w="115" w:type="dxa"/>
              <w:bottom w:w="72" w:type="dxa"/>
              <w:right w:w="115" w:type="dxa"/>
            </w:tcMar>
          </w:tcPr>
          <w:p w14:paraId="6B46A945" w14:textId="77777777" w:rsidR="007D6A9E" w:rsidRDefault="007D6A9E" w:rsidP="004F3F93">
            <w:pPr>
              <w:rPr>
                <w:b/>
                <w:bCs/>
                <w:sz w:val="24"/>
              </w:rPr>
            </w:pPr>
          </w:p>
        </w:tc>
      </w:tr>
      <w:tr w:rsidR="00BA04A7" w:rsidRPr="000E25C5" w14:paraId="6FED1EE4" w14:textId="77777777" w:rsidTr="10204017">
        <w:trPr>
          <w:cantSplit/>
          <w:trHeight w:val="57"/>
          <w:jc w:val="center"/>
        </w:trPr>
        <w:tc>
          <w:tcPr>
            <w:tcW w:w="895" w:type="dxa"/>
          </w:tcPr>
          <w:p w14:paraId="074221A2" w14:textId="21A4EE87" w:rsidR="00BA04A7" w:rsidRDefault="00552869" w:rsidP="004F3F93">
            <w:pPr>
              <w:jc w:val="center"/>
              <w:rPr>
                <w:sz w:val="24"/>
              </w:rPr>
            </w:pPr>
            <w:r>
              <w:rPr>
                <w:sz w:val="24"/>
              </w:rPr>
              <w:t>10:</w:t>
            </w:r>
            <w:r w:rsidR="007D6A9E">
              <w:rPr>
                <w:sz w:val="24"/>
              </w:rPr>
              <w:t>15</w:t>
            </w:r>
          </w:p>
        </w:tc>
        <w:tc>
          <w:tcPr>
            <w:tcW w:w="7200" w:type="dxa"/>
            <w:gridSpan w:val="3"/>
            <w:tcMar>
              <w:top w:w="86" w:type="dxa"/>
              <w:left w:w="115" w:type="dxa"/>
              <w:bottom w:w="86" w:type="dxa"/>
              <w:right w:w="115" w:type="dxa"/>
            </w:tcMar>
          </w:tcPr>
          <w:p w14:paraId="730023B5" w14:textId="13A44C7A" w:rsidR="00BA04A7" w:rsidRDefault="00D4732A" w:rsidP="00BA04A7">
            <w:pPr>
              <w:rPr>
                <w:rFonts w:cs="Calibri"/>
                <w:b/>
                <w:bCs/>
                <w:sz w:val="24"/>
              </w:rPr>
            </w:pPr>
            <w:r>
              <w:rPr>
                <w:rFonts w:cs="Calibri"/>
                <w:b/>
                <w:bCs/>
                <w:sz w:val="24"/>
              </w:rPr>
              <w:t xml:space="preserve">MAC </w:t>
            </w:r>
            <w:r w:rsidR="00DB0772">
              <w:rPr>
                <w:rFonts w:cs="Calibri"/>
                <w:b/>
                <w:bCs/>
                <w:sz w:val="24"/>
              </w:rPr>
              <w:t xml:space="preserve">Monitoring Strategy </w:t>
            </w:r>
            <w:r w:rsidR="007D6A9E">
              <w:rPr>
                <w:rFonts w:cs="Calibri"/>
                <w:b/>
                <w:bCs/>
                <w:sz w:val="24"/>
              </w:rPr>
              <w:t>Guiding Questions</w:t>
            </w:r>
          </w:p>
          <w:p w14:paraId="499D95D8" w14:textId="77777777" w:rsidR="00352C5E" w:rsidRPr="00352C5E" w:rsidRDefault="007D6A9E" w:rsidP="00352C5E">
            <w:pPr>
              <w:pStyle w:val="ListParagraph"/>
              <w:numPr>
                <w:ilvl w:val="0"/>
                <w:numId w:val="15"/>
              </w:numPr>
              <w:rPr>
                <w:rFonts w:cs="Calibri"/>
                <w:b/>
                <w:bCs/>
                <w:sz w:val="24"/>
              </w:rPr>
            </w:pPr>
            <w:r>
              <w:rPr>
                <w:rFonts w:cs="Calibri"/>
                <w:sz w:val="24"/>
              </w:rPr>
              <w:t>Brainstorm guiding questions</w:t>
            </w:r>
          </w:p>
          <w:p w14:paraId="0F10FED3" w14:textId="181DC865" w:rsidR="00216C93" w:rsidRPr="00352C5E" w:rsidRDefault="10204017" w:rsidP="00352C5E">
            <w:pPr>
              <w:pStyle w:val="ListParagraph"/>
              <w:numPr>
                <w:ilvl w:val="0"/>
                <w:numId w:val="15"/>
              </w:numPr>
              <w:rPr>
                <w:rFonts w:cs="Calibri"/>
                <w:b/>
                <w:bCs/>
                <w:sz w:val="24"/>
              </w:rPr>
            </w:pPr>
            <w:r w:rsidRPr="00352C5E">
              <w:rPr>
                <w:rFonts w:cs="Calibri"/>
                <w:sz w:val="24"/>
              </w:rPr>
              <w:t xml:space="preserve">Please be prepared to share what you think should be our monitoring questions – if interested you can review example strategies here: </w:t>
            </w:r>
            <w:hyperlink r:id="rId14">
              <w:r w:rsidRPr="00352C5E">
                <w:rPr>
                  <w:rStyle w:val="Hyperlink"/>
                  <w:rFonts w:cs="Calibri"/>
                  <w:sz w:val="24"/>
                  <w:szCs w:val="24"/>
                </w:rPr>
                <w:t>https://usfs.box.com/s/6yf7tz6oh2s74rvi3qozbhoxf4rdrntj</w:t>
              </w:r>
            </w:hyperlink>
            <w:r w:rsidRPr="00352C5E">
              <w:rPr>
                <w:rFonts w:cs="Calibri"/>
                <w:sz w:val="24"/>
              </w:rPr>
              <w:t xml:space="preserve"> </w:t>
            </w:r>
          </w:p>
        </w:tc>
        <w:tc>
          <w:tcPr>
            <w:tcW w:w="1255" w:type="dxa"/>
            <w:tcMar>
              <w:top w:w="72" w:type="dxa"/>
              <w:left w:w="115" w:type="dxa"/>
              <w:bottom w:w="72" w:type="dxa"/>
              <w:right w:w="115" w:type="dxa"/>
            </w:tcMar>
          </w:tcPr>
          <w:p w14:paraId="1A0C9642" w14:textId="1D3CBD81" w:rsidR="00BA04A7" w:rsidRDefault="00D4732A" w:rsidP="004F3F93">
            <w:pPr>
              <w:rPr>
                <w:b/>
                <w:bCs/>
                <w:sz w:val="24"/>
              </w:rPr>
            </w:pPr>
            <w:r>
              <w:rPr>
                <w:b/>
                <w:bCs/>
                <w:sz w:val="24"/>
              </w:rPr>
              <w:t xml:space="preserve">Megan and </w:t>
            </w:r>
            <w:r w:rsidR="00BA04A7">
              <w:rPr>
                <w:b/>
                <w:bCs/>
                <w:sz w:val="24"/>
              </w:rPr>
              <w:t>Becky</w:t>
            </w:r>
          </w:p>
        </w:tc>
      </w:tr>
      <w:tr w:rsidR="00552869" w:rsidRPr="000E25C5" w14:paraId="5C907C15" w14:textId="77777777" w:rsidTr="10204017">
        <w:trPr>
          <w:cantSplit/>
          <w:trHeight w:val="57"/>
          <w:jc w:val="center"/>
        </w:trPr>
        <w:tc>
          <w:tcPr>
            <w:tcW w:w="895" w:type="dxa"/>
          </w:tcPr>
          <w:p w14:paraId="149546C6" w14:textId="6BE525F4" w:rsidR="00552869" w:rsidRPr="00AF5716" w:rsidRDefault="00552869" w:rsidP="004F3F93">
            <w:pPr>
              <w:jc w:val="center"/>
              <w:rPr>
                <w:sz w:val="24"/>
              </w:rPr>
            </w:pPr>
            <w:r>
              <w:rPr>
                <w:sz w:val="24"/>
              </w:rPr>
              <w:t>10:</w:t>
            </w:r>
            <w:r w:rsidR="007D6A9E">
              <w:rPr>
                <w:sz w:val="24"/>
              </w:rPr>
              <w:t>50</w:t>
            </w:r>
          </w:p>
        </w:tc>
        <w:tc>
          <w:tcPr>
            <w:tcW w:w="7200" w:type="dxa"/>
            <w:gridSpan w:val="3"/>
            <w:tcMar>
              <w:top w:w="86" w:type="dxa"/>
              <w:left w:w="115" w:type="dxa"/>
              <w:bottom w:w="86" w:type="dxa"/>
              <w:right w:w="115" w:type="dxa"/>
            </w:tcMar>
          </w:tcPr>
          <w:p w14:paraId="281F4F6D" w14:textId="7D672B5F" w:rsidR="00552869" w:rsidRDefault="007D6A9E" w:rsidP="004F3F93">
            <w:pPr>
              <w:rPr>
                <w:b/>
                <w:bCs/>
                <w:color w:val="000000" w:themeColor="text1"/>
                <w:sz w:val="24"/>
              </w:rPr>
            </w:pPr>
            <w:r>
              <w:rPr>
                <w:b/>
                <w:bCs/>
                <w:color w:val="000000" w:themeColor="text1"/>
                <w:sz w:val="24"/>
              </w:rPr>
              <w:t>Meeting Review and Next Steps</w:t>
            </w:r>
          </w:p>
          <w:p w14:paraId="3DC8D69F" w14:textId="43EE5B8E" w:rsidR="00552869" w:rsidRPr="00040001" w:rsidRDefault="007D6A9E" w:rsidP="00040001">
            <w:pPr>
              <w:pStyle w:val="ListParagraph"/>
              <w:numPr>
                <w:ilvl w:val="0"/>
                <w:numId w:val="37"/>
              </w:numPr>
              <w:rPr>
                <w:b/>
                <w:bCs/>
                <w:color w:val="000000" w:themeColor="text1"/>
                <w:sz w:val="24"/>
              </w:rPr>
            </w:pPr>
            <w:r>
              <w:rPr>
                <w:rFonts w:cs="Calibri"/>
                <w:sz w:val="24"/>
              </w:rPr>
              <w:t xml:space="preserve">What </w:t>
            </w:r>
            <w:r w:rsidR="00040001">
              <w:rPr>
                <w:rFonts w:cs="Calibri"/>
                <w:sz w:val="24"/>
              </w:rPr>
              <w:t xml:space="preserve">is </w:t>
            </w:r>
            <w:r>
              <w:rPr>
                <w:rFonts w:cs="Calibri"/>
                <w:sz w:val="24"/>
              </w:rPr>
              <w:t>next for the team?</w:t>
            </w:r>
          </w:p>
        </w:tc>
        <w:tc>
          <w:tcPr>
            <w:tcW w:w="1255" w:type="dxa"/>
            <w:tcMar>
              <w:top w:w="72" w:type="dxa"/>
              <w:left w:w="115" w:type="dxa"/>
              <w:bottom w:w="72" w:type="dxa"/>
              <w:right w:w="115" w:type="dxa"/>
            </w:tcMar>
          </w:tcPr>
          <w:p w14:paraId="5CDE708B" w14:textId="4D735AFD" w:rsidR="00552869" w:rsidRPr="00AF5716" w:rsidRDefault="00552869" w:rsidP="004F3F93">
            <w:pPr>
              <w:rPr>
                <w:b/>
                <w:sz w:val="24"/>
              </w:rPr>
            </w:pPr>
            <w:r>
              <w:rPr>
                <w:b/>
                <w:sz w:val="24"/>
              </w:rPr>
              <w:t>All</w:t>
            </w:r>
          </w:p>
        </w:tc>
      </w:tr>
      <w:tr w:rsidR="004F3F93" w:rsidRPr="000E25C5" w14:paraId="2BBB60BD" w14:textId="77777777" w:rsidTr="10204017">
        <w:trPr>
          <w:cantSplit/>
          <w:trHeight w:val="57"/>
          <w:jc w:val="center"/>
        </w:trPr>
        <w:tc>
          <w:tcPr>
            <w:tcW w:w="895" w:type="dxa"/>
          </w:tcPr>
          <w:p w14:paraId="142FB3E0" w14:textId="55F6A759" w:rsidR="004F3F93" w:rsidRPr="00AF5716" w:rsidRDefault="004F3F93" w:rsidP="004F3F93">
            <w:pPr>
              <w:jc w:val="center"/>
              <w:rPr>
                <w:sz w:val="24"/>
              </w:rPr>
            </w:pPr>
            <w:r w:rsidRPr="00AF5716">
              <w:rPr>
                <w:sz w:val="24"/>
              </w:rPr>
              <w:t>1</w:t>
            </w:r>
            <w:r w:rsidR="007D6A9E">
              <w:rPr>
                <w:sz w:val="24"/>
              </w:rPr>
              <w:t>1</w:t>
            </w:r>
            <w:r w:rsidRPr="00AF5716">
              <w:rPr>
                <w:sz w:val="24"/>
              </w:rPr>
              <w:t>:</w:t>
            </w:r>
            <w:r w:rsidR="007D6A9E">
              <w:rPr>
                <w:sz w:val="24"/>
              </w:rPr>
              <w:t>00</w:t>
            </w:r>
          </w:p>
        </w:tc>
        <w:tc>
          <w:tcPr>
            <w:tcW w:w="7200" w:type="dxa"/>
            <w:gridSpan w:val="3"/>
            <w:tcMar>
              <w:top w:w="86" w:type="dxa"/>
              <w:left w:w="115" w:type="dxa"/>
              <w:bottom w:w="86" w:type="dxa"/>
              <w:right w:w="115" w:type="dxa"/>
            </w:tcMar>
          </w:tcPr>
          <w:p w14:paraId="051464BB" w14:textId="3AD7A19E" w:rsidR="004F3F93" w:rsidRPr="00AF5716" w:rsidRDefault="007D6A9E" w:rsidP="004F3F93">
            <w:pPr>
              <w:rPr>
                <w:b/>
                <w:bCs/>
                <w:color w:val="000000" w:themeColor="text1"/>
                <w:sz w:val="24"/>
              </w:rPr>
            </w:pPr>
            <w:r>
              <w:rPr>
                <w:b/>
                <w:bCs/>
                <w:color w:val="000000" w:themeColor="text1"/>
                <w:sz w:val="24"/>
              </w:rPr>
              <w:t xml:space="preserve">Optional </w:t>
            </w:r>
            <w:r w:rsidR="00040001">
              <w:rPr>
                <w:b/>
                <w:bCs/>
                <w:color w:val="000000" w:themeColor="text1"/>
                <w:sz w:val="24"/>
              </w:rPr>
              <w:t>l</w:t>
            </w:r>
            <w:r>
              <w:rPr>
                <w:b/>
                <w:bCs/>
                <w:color w:val="000000" w:themeColor="text1"/>
                <w:sz w:val="24"/>
              </w:rPr>
              <w:t>unch to continue the conversation</w:t>
            </w:r>
          </w:p>
        </w:tc>
        <w:tc>
          <w:tcPr>
            <w:tcW w:w="1255" w:type="dxa"/>
            <w:tcMar>
              <w:top w:w="72" w:type="dxa"/>
              <w:left w:w="115" w:type="dxa"/>
              <w:bottom w:w="72" w:type="dxa"/>
              <w:right w:w="115" w:type="dxa"/>
            </w:tcMar>
          </w:tcPr>
          <w:p w14:paraId="7A6910ED" w14:textId="4DBED50C" w:rsidR="004F3F93" w:rsidRPr="00AF5716" w:rsidRDefault="004F3F93" w:rsidP="004F3F93">
            <w:pPr>
              <w:rPr>
                <w:b/>
                <w:sz w:val="24"/>
              </w:rPr>
            </w:pPr>
            <w:r w:rsidRPr="00AF5716">
              <w:rPr>
                <w:b/>
                <w:sz w:val="24"/>
              </w:rPr>
              <w:t>All</w:t>
            </w:r>
          </w:p>
        </w:tc>
      </w:tr>
    </w:tbl>
    <w:p w14:paraId="5C604B00" w14:textId="77777777" w:rsidR="00D4732A" w:rsidRDefault="00D4732A" w:rsidP="00BA04A7">
      <w:pPr>
        <w:rPr>
          <w:rFonts w:cs="Calibri"/>
          <w:b/>
          <w:bCs/>
          <w:kern w:val="0"/>
          <w:sz w:val="24"/>
          <w:u w:val="single"/>
        </w:rPr>
      </w:pPr>
      <w:bookmarkStart w:id="0" w:name="_Hlk182292277"/>
    </w:p>
    <w:p w14:paraId="1EF998C4" w14:textId="2A05F701" w:rsidR="00BA04A7" w:rsidRPr="00D4732A" w:rsidRDefault="00040001" w:rsidP="00BA04A7">
      <w:pPr>
        <w:rPr>
          <w:rFonts w:cs="Calibri"/>
          <w:b/>
          <w:bCs/>
          <w:kern w:val="0"/>
          <w:sz w:val="24"/>
          <w:u w:val="single"/>
        </w:rPr>
      </w:pPr>
      <w:r>
        <w:rPr>
          <w:rFonts w:cs="Calibri"/>
          <w:b/>
          <w:bCs/>
          <w:kern w:val="0"/>
          <w:sz w:val="24"/>
          <w:u w:val="single"/>
        </w:rPr>
        <w:t xml:space="preserve">Running </w:t>
      </w:r>
      <w:r w:rsidR="00BA04A7" w:rsidRPr="00D4732A">
        <w:rPr>
          <w:rFonts w:cs="Calibri"/>
          <w:b/>
          <w:bCs/>
          <w:kern w:val="0"/>
          <w:sz w:val="24"/>
          <w:u w:val="single"/>
        </w:rPr>
        <w:t>Task List:</w:t>
      </w:r>
    </w:p>
    <w:p w14:paraId="770B8E96" w14:textId="77777777" w:rsidR="00BA04A7" w:rsidRPr="00D4732A" w:rsidRDefault="00BA04A7" w:rsidP="00BA04A7">
      <w:pPr>
        <w:rPr>
          <w:rFonts w:cs="Calibri"/>
          <w:b/>
          <w:bCs/>
          <w:kern w:val="0"/>
          <w:sz w:val="24"/>
          <w:u w:val="single"/>
        </w:rPr>
      </w:pPr>
    </w:p>
    <w:p w14:paraId="6866643A" w14:textId="77777777" w:rsidR="00BA04A7" w:rsidRPr="00D4732A" w:rsidRDefault="00BA04A7" w:rsidP="00BA04A7">
      <w:pPr>
        <w:rPr>
          <w:rFonts w:cs="Calibri"/>
          <w:kern w:val="0"/>
          <w:sz w:val="24"/>
        </w:rPr>
      </w:pPr>
      <w:r w:rsidRPr="00D4732A">
        <w:rPr>
          <w:rFonts w:cs="Calibri"/>
          <w:kern w:val="0"/>
          <w:sz w:val="24"/>
        </w:rPr>
        <w:t>Becky:</w:t>
      </w:r>
    </w:p>
    <w:p w14:paraId="619EA4E9" w14:textId="77777777" w:rsidR="00BA04A7" w:rsidRPr="00D4732A" w:rsidRDefault="00BA04A7" w:rsidP="00BA04A7">
      <w:pPr>
        <w:pStyle w:val="ListParagraph"/>
        <w:numPr>
          <w:ilvl w:val="0"/>
          <w:numId w:val="15"/>
        </w:numPr>
        <w:rPr>
          <w:rFonts w:cs="Calibri"/>
          <w:kern w:val="0"/>
          <w:sz w:val="24"/>
          <w:szCs w:val="24"/>
        </w:rPr>
      </w:pPr>
      <w:r w:rsidRPr="00D4732A">
        <w:rPr>
          <w:rFonts w:cs="Calibri"/>
          <w:kern w:val="0"/>
          <w:sz w:val="24"/>
          <w:szCs w:val="24"/>
        </w:rPr>
        <w:t>R5 Range Meadow Monitoring Program</w:t>
      </w:r>
    </w:p>
    <w:p w14:paraId="3830A54D" w14:textId="554FC6EA" w:rsidR="00BA04A7" w:rsidRPr="00D4732A" w:rsidRDefault="00D4732A" w:rsidP="00BA04A7">
      <w:pPr>
        <w:numPr>
          <w:ilvl w:val="0"/>
          <w:numId w:val="15"/>
        </w:numPr>
        <w:spacing w:after="160" w:line="259" w:lineRule="auto"/>
        <w:rPr>
          <w:sz w:val="24"/>
        </w:rPr>
      </w:pPr>
      <w:r w:rsidRPr="00D4732A">
        <w:rPr>
          <w:sz w:val="24"/>
        </w:rPr>
        <w:t>Gather data for the monitoring coordinator - focus on the important aspect</w:t>
      </w:r>
    </w:p>
    <w:p w14:paraId="3D4239B0" w14:textId="77777777" w:rsidR="00BA04A7" w:rsidRPr="00D4732A" w:rsidRDefault="00BA04A7" w:rsidP="00BA04A7">
      <w:pPr>
        <w:rPr>
          <w:rFonts w:cs="Calibri"/>
          <w:kern w:val="0"/>
          <w:sz w:val="24"/>
        </w:rPr>
      </w:pPr>
      <w:r w:rsidRPr="00D4732A">
        <w:rPr>
          <w:rFonts w:cs="Calibri"/>
          <w:kern w:val="0"/>
          <w:sz w:val="24"/>
        </w:rPr>
        <w:t>Megan:</w:t>
      </w:r>
    </w:p>
    <w:p w14:paraId="5841FA43" w14:textId="77777777" w:rsidR="00BA04A7" w:rsidRPr="00D4732A" w:rsidRDefault="00BA04A7" w:rsidP="00BA04A7">
      <w:pPr>
        <w:pStyle w:val="ListParagraph"/>
        <w:numPr>
          <w:ilvl w:val="0"/>
          <w:numId w:val="30"/>
        </w:numPr>
        <w:rPr>
          <w:rFonts w:cs="Calibri"/>
          <w:kern w:val="0"/>
          <w:sz w:val="24"/>
          <w:szCs w:val="24"/>
        </w:rPr>
      </w:pPr>
      <w:r w:rsidRPr="00D4732A">
        <w:rPr>
          <w:rFonts w:cs="Calibri"/>
          <w:kern w:val="0"/>
          <w:sz w:val="24"/>
          <w:szCs w:val="24"/>
        </w:rPr>
        <w:t>Review feedback from CalFire Forest Research proposal</w:t>
      </w:r>
    </w:p>
    <w:p w14:paraId="5ED29D6F" w14:textId="76426E21" w:rsidR="00BA04A7" w:rsidRPr="00D4732A" w:rsidRDefault="00BA04A7" w:rsidP="00BA04A7">
      <w:pPr>
        <w:rPr>
          <w:rFonts w:cs="Calibri"/>
          <w:kern w:val="0"/>
          <w:sz w:val="24"/>
        </w:rPr>
      </w:pPr>
      <w:r w:rsidRPr="00D4732A">
        <w:rPr>
          <w:rFonts w:cs="Calibri"/>
          <w:kern w:val="0"/>
          <w:sz w:val="24"/>
        </w:rPr>
        <w:t xml:space="preserve"> </w:t>
      </w:r>
    </w:p>
    <w:p w14:paraId="50EE98A5" w14:textId="77777777" w:rsidR="00BA04A7" w:rsidRPr="00D4732A" w:rsidRDefault="00BA04A7" w:rsidP="00BA04A7">
      <w:pPr>
        <w:rPr>
          <w:rFonts w:cs="Calibri"/>
          <w:kern w:val="0"/>
          <w:sz w:val="24"/>
        </w:rPr>
      </w:pPr>
      <w:r w:rsidRPr="00D4732A">
        <w:rPr>
          <w:rFonts w:cs="Calibri"/>
          <w:kern w:val="0"/>
          <w:sz w:val="24"/>
        </w:rPr>
        <w:t>Helen:</w:t>
      </w:r>
    </w:p>
    <w:p w14:paraId="6C62CC4D" w14:textId="77777777" w:rsidR="00BA04A7" w:rsidRPr="00D4732A" w:rsidRDefault="00BA04A7" w:rsidP="00BA04A7">
      <w:pPr>
        <w:pStyle w:val="ListParagraph"/>
        <w:numPr>
          <w:ilvl w:val="0"/>
          <w:numId w:val="31"/>
        </w:numPr>
        <w:rPr>
          <w:rFonts w:cs="Calibri"/>
          <w:kern w:val="0"/>
          <w:sz w:val="24"/>
          <w:szCs w:val="24"/>
        </w:rPr>
      </w:pPr>
      <w:r w:rsidRPr="00D4732A">
        <w:rPr>
          <w:rFonts w:cs="Calibri"/>
          <w:kern w:val="0"/>
          <w:sz w:val="24"/>
          <w:szCs w:val="24"/>
        </w:rPr>
        <w:t>Talk to Regine about pursuing a small proposal for meadow planting with tribal partners</w:t>
      </w:r>
    </w:p>
    <w:p w14:paraId="2544A86D" w14:textId="77777777" w:rsidR="00BA04A7" w:rsidRPr="00D4732A" w:rsidRDefault="00BA04A7" w:rsidP="00BA04A7">
      <w:pPr>
        <w:rPr>
          <w:rFonts w:cs="Calibri"/>
          <w:kern w:val="0"/>
          <w:sz w:val="24"/>
        </w:rPr>
      </w:pPr>
      <w:r w:rsidRPr="00D4732A">
        <w:rPr>
          <w:rFonts w:cs="Calibri"/>
          <w:kern w:val="0"/>
          <w:sz w:val="24"/>
        </w:rPr>
        <w:t xml:space="preserve"> </w:t>
      </w:r>
    </w:p>
    <w:p w14:paraId="55FE1A37" w14:textId="77777777" w:rsidR="00BA04A7" w:rsidRPr="00D4732A" w:rsidRDefault="00BA04A7" w:rsidP="00BA04A7">
      <w:pPr>
        <w:rPr>
          <w:rFonts w:cs="Calibri"/>
          <w:kern w:val="0"/>
          <w:sz w:val="24"/>
        </w:rPr>
      </w:pPr>
      <w:r w:rsidRPr="00D4732A">
        <w:rPr>
          <w:rFonts w:cs="Calibri"/>
          <w:kern w:val="0"/>
          <w:sz w:val="24"/>
        </w:rPr>
        <w:t xml:space="preserve"> Chuck:</w:t>
      </w:r>
    </w:p>
    <w:p w14:paraId="1419274E" w14:textId="77777777" w:rsidR="00D4732A" w:rsidRPr="00D4732A" w:rsidRDefault="00BA04A7" w:rsidP="00D4732A">
      <w:pPr>
        <w:pStyle w:val="ListParagraph"/>
        <w:numPr>
          <w:ilvl w:val="0"/>
          <w:numId w:val="31"/>
        </w:numPr>
        <w:rPr>
          <w:rFonts w:cs="Calibri"/>
          <w:kern w:val="0"/>
          <w:sz w:val="24"/>
          <w:szCs w:val="24"/>
        </w:rPr>
      </w:pPr>
      <w:r w:rsidRPr="00D4732A">
        <w:rPr>
          <w:rFonts w:cs="Calibri"/>
          <w:kern w:val="0"/>
          <w:sz w:val="24"/>
          <w:szCs w:val="24"/>
        </w:rPr>
        <w:t>Keep us informed on progress of Panther implementation.  Might revisit plots this field season if completed.</w:t>
      </w:r>
      <w:bookmarkEnd w:id="0"/>
    </w:p>
    <w:p w14:paraId="12F816A2" w14:textId="04C4FC8C" w:rsidR="00D4732A" w:rsidRPr="00D4732A" w:rsidRDefault="00D4732A" w:rsidP="00D4732A">
      <w:pPr>
        <w:pStyle w:val="ListParagraph"/>
        <w:numPr>
          <w:ilvl w:val="0"/>
          <w:numId w:val="31"/>
        </w:numPr>
        <w:rPr>
          <w:rFonts w:cs="Calibri"/>
          <w:kern w:val="0"/>
          <w:sz w:val="24"/>
          <w:szCs w:val="24"/>
        </w:rPr>
      </w:pPr>
      <w:r w:rsidRPr="00D4732A">
        <w:rPr>
          <w:sz w:val="24"/>
          <w:szCs w:val="24"/>
        </w:rPr>
        <w:t>Schedule an in-person meeting (district offices) when we bring on the new monitoring coordinator</w:t>
      </w:r>
    </w:p>
    <w:p w14:paraId="52890B0F" w14:textId="77777777" w:rsidR="00D4732A" w:rsidRPr="00D4732A" w:rsidRDefault="00D4732A" w:rsidP="00D4732A">
      <w:pPr>
        <w:pStyle w:val="ListParagraph"/>
        <w:numPr>
          <w:ilvl w:val="0"/>
          <w:numId w:val="33"/>
        </w:numPr>
        <w:tabs>
          <w:tab w:val="clear" w:pos="720"/>
        </w:tabs>
        <w:spacing w:after="160" w:line="259" w:lineRule="auto"/>
        <w:rPr>
          <w:sz w:val="24"/>
          <w:szCs w:val="24"/>
        </w:rPr>
      </w:pPr>
      <w:r w:rsidRPr="00D4732A">
        <w:rPr>
          <w:sz w:val="24"/>
          <w:szCs w:val="24"/>
        </w:rPr>
        <w:t>Panther treatment follow up – revisit the plots once we know they are complete</w:t>
      </w:r>
    </w:p>
    <w:p w14:paraId="6E7A1FDA" w14:textId="77777777" w:rsidR="00D4732A" w:rsidRPr="00D4732A" w:rsidRDefault="00D4732A" w:rsidP="00D4732A">
      <w:pPr>
        <w:rPr>
          <w:sz w:val="24"/>
        </w:rPr>
      </w:pPr>
      <w:r w:rsidRPr="00D4732A">
        <w:rPr>
          <w:sz w:val="24"/>
        </w:rPr>
        <w:t> </w:t>
      </w:r>
    </w:p>
    <w:p w14:paraId="5E24F37E" w14:textId="77777777" w:rsidR="00D4732A" w:rsidRPr="00D4732A" w:rsidRDefault="00D4732A" w:rsidP="00D4732A">
      <w:pPr>
        <w:rPr>
          <w:sz w:val="24"/>
        </w:rPr>
      </w:pPr>
      <w:r w:rsidRPr="00D4732A">
        <w:rPr>
          <w:b/>
          <w:bCs/>
          <w:sz w:val="24"/>
        </w:rPr>
        <w:t>All</w:t>
      </w:r>
    </w:p>
    <w:p w14:paraId="284E1816" w14:textId="3EF48FDF" w:rsidR="00552869" w:rsidRPr="00552869" w:rsidRDefault="00D4732A" w:rsidP="00552869">
      <w:pPr>
        <w:pStyle w:val="ListParagraph"/>
        <w:numPr>
          <w:ilvl w:val="0"/>
          <w:numId w:val="34"/>
        </w:numPr>
        <w:tabs>
          <w:tab w:val="clear" w:pos="720"/>
        </w:tabs>
        <w:spacing w:after="160" w:line="259" w:lineRule="auto"/>
        <w:rPr>
          <w:sz w:val="24"/>
          <w:szCs w:val="24"/>
        </w:rPr>
      </w:pPr>
      <w:r w:rsidRPr="00D4732A">
        <w:rPr>
          <w:sz w:val="24"/>
          <w:szCs w:val="24"/>
        </w:rPr>
        <w:t>Remote Sensing Protocol feedback</w:t>
      </w:r>
    </w:p>
    <w:p w14:paraId="1A308DB4" w14:textId="47402F75" w:rsidR="00D4732A" w:rsidRPr="00552869" w:rsidRDefault="00D4732A" w:rsidP="00552869">
      <w:pPr>
        <w:spacing w:after="160" w:line="259" w:lineRule="auto"/>
        <w:rPr>
          <w:sz w:val="24"/>
        </w:rPr>
      </w:pPr>
      <w:r w:rsidRPr="00552869">
        <w:rPr>
          <w:b/>
          <w:bCs/>
          <w:sz w:val="24"/>
        </w:rPr>
        <w:t>Old Task Items:</w:t>
      </w:r>
    </w:p>
    <w:p w14:paraId="06E1FFAE" w14:textId="77777777" w:rsidR="00D4732A" w:rsidRPr="00D4732A" w:rsidRDefault="00D4732A" w:rsidP="00D4732A">
      <w:pPr>
        <w:rPr>
          <w:rFonts w:cs="Calibri"/>
          <w:kern w:val="0"/>
          <w:sz w:val="24"/>
        </w:rPr>
      </w:pPr>
      <w:r w:rsidRPr="00D4732A">
        <w:rPr>
          <w:rFonts w:cs="Calibri"/>
          <w:b/>
          <w:bCs/>
          <w:kern w:val="0"/>
          <w:sz w:val="24"/>
        </w:rPr>
        <w:t>Amanda:</w:t>
      </w:r>
    </w:p>
    <w:p w14:paraId="271A61AC" w14:textId="77777777" w:rsidR="00D4732A" w:rsidRPr="00D4732A" w:rsidRDefault="00D4732A" w:rsidP="00D4732A">
      <w:pPr>
        <w:numPr>
          <w:ilvl w:val="0"/>
          <w:numId w:val="24"/>
        </w:numPr>
        <w:textAlignment w:val="center"/>
        <w:rPr>
          <w:rFonts w:cs="Calibri"/>
          <w:kern w:val="0"/>
          <w:sz w:val="24"/>
        </w:rPr>
      </w:pPr>
      <w:r w:rsidRPr="00D4732A">
        <w:rPr>
          <w:rFonts w:cs="Calibri"/>
          <w:kern w:val="0"/>
          <w:sz w:val="24"/>
        </w:rPr>
        <w:t>Amanda - Landtender - CalFire prioritization - field data - SARA data - habitat - Eldorado Amador Unit Jeff Hoag - base data - will work with Megan and Lisa on sharing</w:t>
      </w:r>
    </w:p>
    <w:p w14:paraId="6290FD05" w14:textId="77777777" w:rsidR="00D4732A" w:rsidRPr="00D4732A" w:rsidRDefault="00D4732A" w:rsidP="00D4732A">
      <w:pPr>
        <w:rPr>
          <w:rFonts w:cs="Calibri"/>
          <w:kern w:val="0"/>
          <w:sz w:val="24"/>
        </w:rPr>
      </w:pPr>
      <w:r w:rsidRPr="00D4732A">
        <w:rPr>
          <w:rFonts w:cs="Calibri"/>
          <w:b/>
          <w:bCs/>
          <w:kern w:val="0"/>
          <w:sz w:val="24"/>
        </w:rPr>
        <w:t>Becky:</w:t>
      </w:r>
    </w:p>
    <w:p w14:paraId="2A79BE82" w14:textId="77777777" w:rsidR="00D4732A" w:rsidRPr="00D4732A" w:rsidRDefault="00D4732A" w:rsidP="00D4732A">
      <w:pPr>
        <w:numPr>
          <w:ilvl w:val="0"/>
          <w:numId w:val="26"/>
        </w:numPr>
        <w:textAlignment w:val="center"/>
        <w:rPr>
          <w:rFonts w:cs="Calibri"/>
          <w:kern w:val="0"/>
          <w:sz w:val="24"/>
        </w:rPr>
      </w:pPr>
      <w:r w:rsidRPr="00D4732A">
        <w:rPr>
          <w:rFonts w:cs="Calibri"/>
          <w:kern w:val="0"/>
          <w:sz w:val="24"/>
        </w:rPr>
        <w:t>Share R code with Megan on the CSE analysis</w:t>
      </w:r>
    </w:p>
    <w:p w14:paraId="771DC9E7" w14:textId="77777777" w:rsidR="00D4732A" w:rsidRPr="00D4732A" w:rsidRDefault="00D4732A" w:rsidP="00D4732A">
      <w:pPr>
        <w:rPr>
          <w:rFonts w:cstheme="minorHAnsi"/>
          <w:b/>
          <w:bCs/>
          <w:kern w:val="0"/>
          <w:sz w:val="24"/>
        </w:rPr>
      </w:pPr>
    </w:p>
    <w:p w14:paraId="7EA750A0" w14:textId="53B8E45E" w:rsidR="00D4732A" w:rsidRPr="00D4732A" w:rsidRDefault="00D4732A" w:rsidP="00D4732A">
      <w:pPr>
        <w:rPr>
          <w:rFonts w:cstheme="minorHAnsi"/>
          <w:b/>
          <w:bCs/>
          <w:kern w:val="0"/>
          <w:sz w:val="24"/>
        </w:rPr>
      </w:pPr>
      <w:r w:rsidRPr="00D4732A">
        <w:rPr>
          <w:rFonts w:cstheme="minorHAnsi"/>
          <w:b/>
          <w:bCs/>
          <w:kern w:val="0"/>
          <w:sz w:val="24"/>
        </w:rPr>
        <w:t>All:</w:t>
      </w:r>
    </w:p>
    <w:p w14:paraId="73CD0155" w14:textId="77777777" w:rsidR="00D4732A" w:rsidRPr="00D4732A" w:rsidRDefault="00D4732A" w:rsidP="00D4732A">
      <w:pPr>
        <w:pStyle w:val="ListParagraph"/>
        <w:numPr>
          <w:ilvl w:val="0"/>
          <w:numId w:val="19"/>
        </w:numPr>
        <w:tabs>
          <w:tab w:val="clear" w:pos="720"/>
        </w:tabs>
        <w:rPr>
          <w:rFonts w:cstheme="minorHAnsi"/>
          <w:kern w:val="0"/>
          <w:sz w:val="24"/>
          <w:szCs w:val="24"/>
        </w:rPr>
      </w:pPr>
      <w:r w:rsidRPr="00D4732A">
        <w:rPr>
          <w:rFonts w:cstheme="minorHAnsi"/>
          <w:kern w:val="0"/>
          <w:sz w:val="24"/>
          <w:szCs w:val="24"/>
        </w:rPr>
        <w:t xml:space="preserve">Review crosswalk of ACCG, CFLRP, and bioregional monitoring to be created by Becky for discussions in January. Also consider what of these questions are relevant to FPP and where they might be gaps (see attached and more discussion to happen at March and future meetings) (ongoing)                   </w:t>
      </w:r>
    </w:p>
    <w:p w14:paraId="1AB919C9" w14:textId="77777777" w:rsidR="00D4732A" w:rsidRPr="00D4732A" w:rsidRDefault="00D4732A" w:rsidP="00D4732A">
      <w:pPr>
        <w:rPr>
          <w:rFonts w:cstheme="minorHAnsi"/>
          <w:kern w:val="0"/>
          <w:sz w:val="24"/>
        </w:rPr>
      </w:pPr>
      <w:r w:rsidRPr="00D4732A">
        <w:rPr>
          <w:rFonts w:cstheme="minorHAnsi"/>
          <w:kern w:val="0"/>
          <w:sz w:val="24"/>
        </w:rPr>
        <w:t> </w:t>
      </w:r>
    </w:p>
    <w:p w14:paraId="4A1EE9E5" w14:textId="77777777" w:rsidR="00D4732A" w:rsidRPr="00D4732A" w:rsidRDefault="00D4732A" w:rsidP="00D4732A">
      <w:pPr>
        <w:rPr>
          <w:rFonts w:cstheme="minorHAnsi"/>
          <w:b/>
          <w:bCs/>
          <w:kern w:val="0"/>
          <w:sz w:val="24"/>
        </w:rPr>
      </w:pPr>
      <w:r w:rsidRPr="00D4732A">
        <w:rPr>
          <w:rFonts w:cstheme="minorHAnsi"/>
          <w:b/>
          <w:bCs/>
          <w:kern w:val="0"/>
          <w:sz w:val="24"/>
        </w:rPr>
        <w:t xml:space="preserve">Becky: </w:t>
      </w:r>
    </w:p>
    <w:p w14:paraId="18D9FF92" w14:textId="77777777" w:rsidR="00D4732A" w:rsidRPr="00D4732A" w:rsidRDefault="00D4732A" w:rsidP="00D4732A">
      <w:pPr>
        <w:numPr>
          <w:ilvl w:val="0"/>
          <w:numId w:val="18"/>
        </w:numPr>
        <w:textAlignment w:val="center"/>
        <w:rPr>
          <w:rFonts w:cstheme="minorHAnsi"/>
          <w:kern w:val="0"/>
          <w:sz w:val="24"/>
        </w:rPr>
      </w:pPr>
      <w:r w:rsidRPr="00D4732A">
        <w:rPr>
          <w:rFonts w:cstheme="minorHAnsi"/>
          <w:kern w:val="0"/>
          <w:sz w:val="24"/>
        </w:rPr>
        <w:t>Gather spatial data for new ARCGIS website hosted by Forest Service and give Megan access; consider adding activity database from SLAWG to new site along with monitoring data (ongoing – might be presented at January meeting) (ongoing)</w:t>
      </w:r>
    </w:p>
    <w:p w14:paraId="7E2E5230" w14:textId="77777777" w:rsidR="00D4732A" w:rsidRPr="00D4732A" w:rsidRDefault="00D4732A" w:rsidP="00D4732A">
      <w:pPr>
        <w:numPr>
          <w:ilvl w:val="0"/>
          <w:numId w:val="18"/>
        </w:numPr>
        <w:textAlignment w:val="center"/>
        <w:rPr>
          <w:rFonts w:cstheme="minorHAnsi"/>
          <w:kern w:val="0"/>
          <w:sz w:val="24"/>
        </w:rPr>
      </w:pPr>
      <w:r w:rsidRPr="00D4732A">
        <w:rPr>
          <w:rFonts w:cstheme="minorHAnsi"/>
          <w:kern w:val="0"/>
          <w:sz w:val="24"/>
        </w:rPr>
        <w:t>Check in with CFLR contact to ask about the need to add new monitoring question to the 15-year report (done – but never heard back)</w:t>
      </w:r>
    </w:p>
    <w:p w14:paraId="5213E696" w14:textId="77777777" w:rsidR="00D4732A" w:rsidRPr="00D4732A" w:rsidRDefault="00D4732A" w:rsidP="00D4732A">
      <w:pPr>
        <w:rPr>
          <w:rFonts w:cstheme="minorHAnsi"/>
          <w:kern w:val="0"/>
          <w:sz w:val="24"/>
        </w:rPr>
      </w:pPr>
      <w:r w:rsidRPr="00D4732A">
        <w:rPr>
          <w:rFonts w:cstheme="minorHAnsi"/>
          <w:kern w:val="0"/>
          <w:sz w:val="24"/>
        </w:rPr>
        <w:t> </w:t>
      </w:r>
    </w:p>
    <w:p w14:paraId="6081D8BD" w14:textId="77777777" w:rsidR="00D4732A" w:rsidRPr="00D4732A" w:rsidRDefault="00D4732A" w:rsidP="00D4732A">
      <w:pPr>
        <w:rPr>
          <w:rFonts w:cstheme="minorHAnsi"/>
          <w:b/>
          <w:bCs/>
          <w:kern w:val="0"/>
          <w:sz w:val="24"/>
        </w:rPr>
      </w:pPr>
      <w:r w:rsidRPr="00D4732A">
        <w:rPr>
          <w:rFonts w:cstheme="minorHAnsi"/>
          <w:b/>
          <w:bCs/>
          <w:kern w:val="0"/>
          <w:sz w:val="24"/>
        </w:rPr>
        <w:t>Megan:</w:t>
      </w:r>
    </w:p>
    <w:p w14:paraId="7064B91A" w14:textId="77777777" w:rsidR="00D4732A" w:rsidRPr="00D4732A" w:rsidRDefault="00D4732A" w:rsidP="00D4732A">
      <w:pPr>
        <w:pStyle w:val="ListParagraph"/>
        <w:numPr>
          <w:ilvl w:val="0"/>
          <w:numId w:val="20"/>
        </w:numPr>
        <w:tabs>
          <w:tab w:val="clear" w:pos="720"/>
        </w:tabs>
        <w:rPr>
          <w:rFonts w:cstheme="minorHAnsi"/>
          <w:kern w:val="0"/>
          <w:sz w:val="24"/>
          <w:szCs w:val="24"/>
        </w:rPr>
      </w:pPr>
      <w:r w:rsidRPr="00D4732A">
        <w:rPr>
          <w:rFonts w:cstheme="minorHAnsi"/>
          <w:kern w:val="0"/>
          <w:sz w:val="24"/>
          <w:szCs w:val="24"/>
        </w:rPr>
        <w:t>Work on AGOL Spatial Data for ACCG (ongoing)</w:t>
      </w:r>
    </w:p>
    <w:p w14:paraId="1E10D5AD" w14:textId="77777777" w:rsidR="00D4732A" w:rsidRPr="00D4732A" w:rsidRDefault="00D4732A" w:rsidP="00D4732A">
      <w:pPr>
        <w:rPr>
          <w:b/>
          <w:bCs/>
          <w:sz w:val="24"/>
        </w:rPr>
      </w:pPr>
    </w:p>
    <w:p w14:paraId="760E53A8" w14:textId="23F7E1AE" w:rsidR="00D4732A" w:rsidRPr="00D4732A" w:rsidRDefault="00D4732A" w:rsidP="00D4732A">
      <w:pPr>
        <w:rPr>
          <w:b/>
          <w:bCs/>
          <w:sz w:val="24"/>
        </w:rPr>
      </w:pPr>
      <w:r w:rsidRPr="00D4732A">
        <w:rPr>
          <w:b/>
          <w:bCs/>
          <w:sz w:val="24"/>
        </w:rPr>
        <w:t>Future Agenda Topics:</w:t>
      </w:r>
    </w:p>
    <w:p w14:paraId="0509D90E" w14:textId="77777777" w:rsidR="00D4732A" w:rsidRPr="00D4732A" w:rsidRDefault="00D4732A" w:rsidP="00D4732A">
      <w:pPr>
        <w:rPr>
          <w:sz w:val="24"/>
        </w:rPr>
      </w:pPr>
    </w:p>
    <w:p w14:paraId="5516E8E2" w14:textId="63B5F042" w:rsidR="00D4732A" w:rsidRPr="00D4732A" w:rsidRDefault="00D4732A" w:rsidP="00D4732A">
      <w:pPr>
        <w:numPr>
          <w:ilvl w:val="0"/>
          <w:numId w:val="35"/>
        </w:numPr>
        <w:spacing w:after="160" w:line="259" w:lineRule="auto"/>
        <w:rPr>
          <w:sz w:val="24"/>
        </w:rPr>
      </w:pPr>
      <w:r w:rsidRPr="00D4732A">
        <w:rPr>
          <w:sz w:val="24"/>
        </w:rPr>
        <w:t>Red Fir Analysis</w:t>
      </w:r>
    </w:p>
    <w:p w14:paraId="6AF110A6" w14:textId="6BA9691D" w:rsidR="00D4732A" w:rsidRPr="00D4732A" w:rsidRDefault="00D4732A" w:rsidP="00D4732A">
      <w:pPr>
        <w:numPr>
          <w:ilvl w:val="0"/>
          <w:numId w:val="35"/>
        </w:numPr>
        <w:spacing w:after="160" w:line="259" w:lineRule="auto"/>
        <w:rPr>
          <w:sz w:val="24"/>
        </w:rPr>
      </w:pPr>
      <w:r w:rsidRPr="00D4732A">
        <w:rPr>
          <w:sz w:val="24"/>
        </w:rPr>
        <w:t>Rebecca Wilcox - understory vegetation work in Caples and Caldor</w:t>
      </w:r>
    </w:p>
    <w:p w14:paraId="3D189562" w14:textId="77777777" w:rsidR="00D4732A" w:rsidRPr="00D4732A" w:rsidRDefault="00D4732A" w:rsidP="00D4732A">
      <w:pPr>
        <w:numPr>
          <w:ilvl w:val="0"/>
          <w:numId w:val="35"/>
        </w:numPr>
        <w:spacing w:after="160" w:line="259" w:lineRule="auto"/>
        <w:rPr>
          <w:sz w:val="24"/>
        </w:rPr>
      </w:pPr>
      <w:r w:rsidRPr="00D4732A">
        <w:rPr>
          <w:sz w:val="24"/>
        </w:rPr>
        <w:t xml:space="preserve">Mastication - topic on the agenda </w:t>
      </w:r>
    </w:p>
    <w:p w14:paraId="2C769950" w14:textId="77777777" w:rsidR="00527165" w:rsidRPr="00D4732A" w:rsidRDefault="00527165" w:rsidP="007F62EB">
      <w:pPr>
        <w:rPr>
          <w:rFonts w:asciiTheme="minorHAnsi" w:hAnsiTheme="minorHAnsi" w:cstheme="minorHAnsi"/>
          <w:b/>
          <w:bCs/>
          <w:color w:val="auto"/>
          <w:kern w:val="0"/>
          <w:sz w:val="24"/>
        </w:rPr>
      </w:pPr>
    </w:p>
    <w:sectPr w:rsidR="00527165" w:rsidRPr="00D4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D7A"/>
    <w:multiLevelType w:val="hybridMultilevel"/>
    <w:tmpl w:val="E79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E70"/>
    <w:multiLevelType w:val="hybridMultilevel"/>
    <w:tmpl w:val="18B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489"/>
    <w:multiLevelType w:val="hybridMultilevel"/>
    <w:tmpl w:val="D69C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4015"/>
    <w:multiLevelType w:val="multilevel"/>
    <w:tmpl w:val="5E5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96216"/>
    <w:multiLevelType w:val="hybridMultilevel"/>
    <w:tmpl w:val="092C44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D70FF7"/>
    <w:multiLevelType w:val="multilevel"/>
    <w:tmpl w:val="329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A3DD1"/>
    <w:multiLevelType w:val="multilevel"/>
    <w:tmpl w:val="97F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37D9A"/>
    <w:multiLevelType w:val="hybridMultilevel"/>
    <w:tmpl w:val="C3EA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30B4"/>
    <w:multiLevelType w:val="hybridMultilevel"/>
    <w:tmpl w:val="281AD83E"/>
    <w:lvl w:ilvl="0" w:tplc="3F3075A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03FF"/>
    <w:multiLevelType w:val="hybridMultilevel"/>
    <w:tmpl w:val="F24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484E"/>
    <w:multiLevelType w:val="multilevel"/>
    <w:tmpl w:val="24286B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F00AC"/>
    <w:multiLevelType w:val="multilevel"/>
    <w:tmpl w:val="FC2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D77A8"/>
    <w:multiLevelType w:val="hybridMultilevel"/>
    <w:tmpl w:val="5E9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87740"/>
    <w:multiLevelType w:val="hybridMultilevel"/>
    <w:tmpl w:val="989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91B8B"/>
    <w:multiLevelType w:val="hybridMultilevel"/>
    <w:tmpl w:val="B2F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0071F"/>
    <w:multiLevelType w:val="hybridMultilevel"/>
    <w:tmpl w:val="4B2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A77B6"/>
    <w:multiLevelType w:val="hybridMultilevel"/>
    <w:tmpl w:val="9FB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7516"/>
    <w:multiLevelType w:val="hybridMultilevel"/>
    <w:tmpl w:val="5D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80173"/>
    <w:multiLevelType w:val="hybridMultilevel"/>
    <w:tmpl w:val="89B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F64E8"/>
    <w:multiLevelType w:val="hybridMultilevel"/>
    <w:tmpl w:val="DB609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300F3C"/>
    <w:multiLevelType w:val="hybridMultilevel"/>
    <w:tmpl w:val="2540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76F9B"/>
    <w:multiLevelType w:val="hybridMultilevel"/>
    <w:tmpl w:val="A0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5452"/>
    <w:multiLevelType w:val="multilevel"/>
    <w:tmpl w:val="4DE6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AF7410"/>
    <w:multiLevelType w:val="hybridMultilevel"/>
    <w:tmpl w:val="902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4455E"/>
    <w:multiLevelType w:val="hybridMultilevel"/>
    <w:tmpl w:val="E48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D189C"/>
    <w:multiLevelType w:val="hybridMultilevel"/>
    <w:tmpl w:val="BBC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809C3"/>
    <w:multiLevelType w:val="multilevel"/>
    <w:tmpl w:val="4DC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777182"/>
    <w:multiLevelType w:val="multilevel"/>
    <w:tmpl w:val="B84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2D5A90"/>
    <w:multiLevelType w:val="hybridMultilevel"/>
    <w:tmpl w:val="1ED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6444"/>
    <w:multiLevelType w:val="hybridMultilevel"/>
    <w:tmpl w:val="987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704E7"/>
    <w:multiLevelType w:val="multilevel"/>
    <w:tmpl w:val="672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AB1898"/>
    <w:multiLevelType w:val="hybridMultilevel"/>
    <w:tmpl w:val="67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9601A"/>
    <w:multiLevelType w:val="hybridMultilevel"/>
    <w:tmpl w:val="0C4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D6466"/>
    <w:multiLevelType w:val="hybridMultilevel"/>
    <w:tmpl w:val="C2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65967"/>
    <w:multiLevelType w:val="hybridMultilevel"/>
    <w:tmpl w:val="238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727B0"/>
    <w:multiLevelType w:val="hybridMultilevel"/>
    <w:tmpl w:val="8C1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805F9"/>
    <w:multiLevelType w:val="hybridMultilevel"/>
    <w:tmpl w:val="868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722D6"/>
    <w:multiLevelType w:val="multilevel"/>
    <w:tmpl w:val="07F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003492">
    <w:abstractNumId w:val="8"/>
  </w:num>
  <w:num w:numId="2" w16cid:durableId="1963995955">
    <w:abstractNumId w:val="14"/>
  </w:num>
  <w:num w:numId="3" w16cid:durableId="1789814461">
    <w:abstractNumId w:val="13"/>
  </w:num>
  <w:num w:numId="4" w16cid:durableId="116997647">
    <w:abstractNumId w:val="22"/>
  </w:num>
  <w:num w:numId="5" w16cid:durableId="1200822481">
    <w:abstractNumId w:val="10"/>
  </w:num>
  <w:num w:numId="6" w16cid:durableId="461309176">
    <w:abstractNumId w:val="2"/>
  </w:num>
  <w:num w:numId="7" w16cid:durableId="1361081143">
    <w:abstractNumId w:val="37"/>
  </w:num>
  <w:num w:numId="8" w16cid:durableId="85275822">
    <w:abstractNumId w:val="24"/>
  </w:num>
  <w:num w:numId="9" w16cid:durableId="1224020767">
    <w:abstractNumId w:val="0"/>
  </w:num>
  <w:num w:numId="10" w16cid:durableId="904266374">
    <w:abstractNumId w:val="33"/>
  </w:num>
  <w:num w:numId="11" w16cid:durableId="1522477383">
    <w:abstractNumId w:val="16"/>
  </w:num>
  <w:num w:numId="12" w16cid:durableId="1563634454">
    <w:abstractNumId w:val="9"/>
  </w:num>
  <w:num w:numId="13" w16cid:durableId="58210376">
    <w:abstractNumId w:val="32"/>
  </w:num>
  <w:num w:numId="14" w16cid:durableId="1388723644">
    <w:abstractNumId w:val="1"/>
  </w:num>
  <w:num w:numId="15" w16cid:durableId="914898612">
    <w:abstractNumId w:val="20"/>
  </w:num>
  <w:num w:numId="16" w16cid:durableId="689650216">
    <w:abstractNumId w:val="21"/>
  </w:num>
  <w:num w:numId="17" w16cid:durableId="1238057487">
    <w:abstractNumId w:val="34"/>
  </w:num>
  <w:num w:numId="18" w16cid:durableId="363754609">
    <w:abstractNumId w:val="28"/>
  </w:num>
  <w:num w:numId="19" w16cid:durableId="1484345250">
    <w:abstractNumId w:val="17"/>
  </w:num>
  <w:num w:numId="20" w16cid:durableId="1443306249">
    <w:abstractNumId w:val="29"/>
  </w:num>
  <w:num w:numId="21" w16cid:durableId="993218167">
    <w:abstractNumId w:val="31"/>
  </w:num>
  <w:num w:numId="22" w16cid:durableId="1046878546">
    <w:abstractNumId w:val="4"/>
  </w:num>
  <w:num w:numId="23" w16cid:durableId="1613046913">
    <w:abstractNumId w:val="26"/>
  </w:num>
  <w:num w:numId="24" w16cid:durableId="78137716">
    <w:abstractNumId w:val="6"/>
  </w:num>
  <w:num w:numId="25" w16cid:durableId="1049232107">
    <w:abstractNumId w:val="11"/>
  </w:num>
  <w:num w:numId="26" w16cid:durableId="1223835160">
    <w:abstractNumId w:val="5"/>
  </w:num>
  <w:num w:numId="27" w16cid:durableId="1642928726">
    <w:abstractNumId w:val="30"/>
  </w:num>
  <w:num w:numId="28" w16cid:durableId="1282611111">
    <w:abstractNumId w:val="7"/>
  </w:num>
  <w:num w:numId="29" w16cid:durableId="417021867">
    <w:abstractNumId w:val="18"/>
  </w:num>
  <w:num w:numId="30" w16cid:durableId="38407940">
    <w:abstractNumId w:val="23"/>
  </w:num>
  <w:num w:numId="31" w16cid:durableId="2117749035">
    <w:abstractNumId w:val="15"/>
  </w:num>
  <w:num w:numId="32" w16cid:durableId="386881539">
    <w:abstractNumId w:val="27"/>
  </w:num>
  <w:num w:numId="33" w16cid:durableId="1377848541">
    <w:abstractNumId w:val="35"/>
  </w:num>
  <w:num w:numId="34" w16cid:durableId="282425124">
    <w:abstractNumId w:val="36"/>
  </w:num>
  <w:num w:numId="35" w16cid:durableId="1830486873">
    <w:abstractNumId w:val="3"/>
  </w:num>
  <w:num w:numId="36" w16cid:durableId="502088606">
    <w:abstractNumId w:val="12"/>
  </w:num>
  <w:num w:numId="37" w16cid:durableId="1563708285">
    <w:abstractNumId w:val="25"/>
  </w:num>
  <w:num w:numId="38" w16cid:durableId="59339347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D9"/>
    <w:rsid w:val="00001A49"/>
    <w:rsid w:val="00011676"/>
    <w:rsid w:val="00040001"/>
    <w:rsid w:val="0006173D"/>
    <w:rsid w:val="00064167"/>
    <w:rsid w:val="00074CC7"/>
    <w:rsid w:val="00077B69"/>
    <w:rsid w:val="000860A1"/>
    <w:rsid w:val="000C1DD9"/>
    <w:rsid w:val="000E25C5"/>
    <w:rsid w:val="000F7DD0"/>
    <w:rsid w:val="00127ED1"/>
    <w:rsid w:val="001325D0"/>
    <w:rsid w:val="0014106F"/>
    <w:rsid w:val="001437C1"/>
    <w:rsid w:val="001479F5"/>
    <w:rsid w:val="00155738"/>
    <w:rsid w:val="00174DE5"/>
    <w:rsid w:val="00180E03"/>
    <w:rsid w:val="001814DC"/>
    <w:rsid w:val="00187241"/>
    <w:rsid w:val="00195C37"/>
    <w:rsid w:val="00196609"/>
    <w:rsid w:val="001A25A3"/>
    <w:rsid w:val="001B1645"/>
    <w:rsid w:val="001C2447"/>
    <w:rsid w:val="001D2B50"/>
    <w:rsid w:val="001E39E0"/>
    <w:rsid w:val="001E4A98"/>
    <w:rsid w:val="001F2B66"/>
    <w:rsid w:val="00216C93"/>
    <w:rsid w:val="00224CBC"/>
    <w:rsid w:val="002653B9"/>
    <w:rsid w:val="00277597"/>
    <w:rsid w:val="002D38D5"/>
    <w:rsid w:val="002E2727"/>
    <w:rsid w:val="00343B58"/>
    <w:rsid w:val="00345F67"/>
    <w:rsid w:val="00352C5E"/>
    <w:rsid w:val="0036742E"/>
    <w:rsid w:val="00367609"/>
    <w:rsid w:val="003773ED"/>
    <w:rsid w:val="00387FDA"/>
    <w:rsid w:val="003B73D4"/>
    <w:rsid w:val="003D5A0D"/>
    <w:rsid w:val="004245AC"/>
    <w:rsid w:val="00426FF1"/>
    <w:rsid w:val="0043396A"/>
    <w:rsid w:val="00435BE4"/>
    <w:rsid w:val="00440BF6"/>
    <w:rsid w:val="00443101"/>
    <w:rsid w:val="0045418C"/>
    <w:rsid w:val="00491B64"/>
    <w:rsid w:val="00497C59"/>
    <w:rsid w:val="004A3CD2"/>
    <w:rsid w:val="004C5742"/>
    <w:rsid w:val="004C7581"/>
    <w:rsid w:val="004D525E"/>
    <w:rsid w:val="004E5D5F"/>
    <w:rsid w:val="004F3F93"/>
    <w:rsid w:val="004F4854"/>
    <w:rsid w:val="004F5281"/>
    <w:rsid w:val="0051107A"/>
    <w:rsid w:val="005166FE"/>
    <w:rsid w:val="005209E4"/>
    <w:rsid w:val="00524405"/>
    <w:rsid w:val="00527165"/>
    <w:rsid w:val="00534442"/>
    <w:rsid w:val="005450D9"/>
    <w:rsid w:val="00552869"/>
    <w:rsid w:val="005533CF"/>
    <w:rsid w:val="005B63D9"/>
    <w:rsid w:val="005B6610"/>
    <w:rsid w:val="005B7A68"/>
    <w:rsid w:val="005E3D9E"/>
    <w:rsid w:val="005E4F81"/>
    <w:rsid w:val="0061751A"/>
    <w:rsid w:val="00624737"/>
    <w:rsid w:val="006614FE"/>
    <w:rsid w:val="0066739E"/>
    <w:rsid w:val="00671E7A"/>
    <w:rsid w:val="00673C45"/>
    <w:rsid w:val="006830FF"/>
    <w:rsid w:val="00691CB1"/>
    <w:rsid w:val="006B6BC7"/>
    <w:rsid w:val="006E033B"/>
    <w:rsid w:val="006F72E5"/>
    <w:rsid w:val="00720919"/>
    <w:rsid w:val="00735787"/>
    <w:rsid w:val="00735E58"/>
    <w:rsid w:val="00747471"/>
    <w:rsid w:val="0075009F"/>
    <w:rsid w:val="007906E6"/>
    <w:rsid w:val="00796551"/>
    <w:rsid w:val="007A0A81"/>
    <w:rsid w:val="007A48DE"/>
    <w:rsid w:val="007C2650"/>
    <w:rsid w:val="007D453C"/>
    <w:rsid w:val="007D5209"/>
    <w:rsid w:val="007D6A9E"/>
    <w:rsid w:val="007E19B8"/>
    <w:rsid w:val="007E732A"/>
    <w:rsid w:val="007F62EB"/>
    <w:rsid w:val="00850B2E"/>
    <w:rsid w:val="008634F4"/>
    <w:rsid w:val="00866902"/>
    <w:rsid w:val="00882E1E"/>
    <w:rsid w:val="008859B3"/>
    <w:rsid w:val="008A486E"/>
    <w:rsid w:val="008B4ABD"/>
    <w:rsid w:val="008C0A35"/>
    <w:rsid w:val="008E7B89"/>
    <w:rsid w:val="009007FD"/>
    <w:rsid w:val="0090272F"/>
    <w:rsid w:val="00902908"/>
    <w:rsid w:val="00906FDE"/>
    <w:rsid w:val="0091092E"/>
    <w:rsid w:val="00912E22"/>
    <w:rsid w:val="00926E80"/>
    <w:rsid w:val="0093395B"/>
    <w:rsid w:val="00940BCA"/>
    <w:rsid w:val="00942495"/>
    <w:rsid w:val="00962536"/>
    <w:rsid w:val="00974228"/>
    <w:rsid w:val="00984A7B"/>
    <w:rsid w:val="009865C9"/>
    <w:rsid w:val="009948A5"/>
    <w:rsid w:val="00A3140A"/>
    <w:rsid w:val="00A527C7"/>
    <w:rsid w:val="00A57CD9"/>
    <w:rsid w:val="00A64C8B"/>
    <w:rsid w:val="00A94944"/>
    <w:rsid w:val="00A95270"/>
    <w:rsid w:val="00A95D7D"/>
    <w:rsid w:val="00AA3FD2"/>
    <w:rsid w:val="00AB7527"/>
    <w:rsid w:val="00AD3CBC"/>
    <w:rsid w:val="00AE24A8"/>
    <w:rsid w:val="00AF5716"/>
    <w:rsid w:val="00AF6207"/>
    <w:rsid w:val="00B07A36"/>
    <w:rsid w:val="00B356D6"/>
    <w:rsid w:val="00B377E0"/>
    <w:rsid w:val="00B37F0C"/>
    <w:rsid w:val="00B43A48"/>
    <w:rsid w:val="00BA04A7"/>
    <w:rsid w:val="00BA0EFF"/>
    <w:rsid w:val="00BA5DC5"/>
    <w:rsid w:val="00BF73FB"/>
    <w:rsid w:val="00C14471"/>
    <w:rsid w:val="00C30E34"/>
    <w:rsid w:val="00C42114"/>
    <w:rsid w:val="00C66BE9"/>
    <w:rsid w:val="00C73BC4"/>
    <w:rsid w:val="00C73CCA"/>
    <w:rsid w:val="00C820DC"/>
    <w:rsid w:val="00C856FB"/>
    <w:rsid w:val="00C86D7E"/>
    <w:rsid w:val="00CC4267"/>
    <w:rsid w:val="00CF0C9A"/>
    <w:rsid w:val="00D07179"/>
    <w:rsid w:val="00D10D43"/>
    <w:rsid w:val="00D20DB1"/>
    <w:rsid w:val="00D21841"/>
    <w:rsid w:val="00D440C8"/>
    <w:rsid w:val="00D4732A"/>
    <w:rsid w:val="00D70DB4"/>
    <w:rsid w:val="00D97A79"/>
    <w:rsid w:val="00DA1195"/>
    <w:rsid w:val="00DB0772"/>
    <w:rsid w:val="00DC6B5B"/>
    <w:rsid w:val="00DC737F"/>
    <w:rsid w:val="00DF5581"/>
    <w:rsid w:val="00E114D2"/>
    <w:rsid w:val="00E125AF"/>
    <w:rsid w:val="00E430AA"/>
    <w:rsid w:val="00E57778"/>
    <w:rsid w:val="00E57B3C"/>
    <w:rsid w:val="00E93085"/>
    <w:rsid w:val="00EA5A33"/>
    <w:rsid w:val="00EC0E8B"/>
    <w:rsid w:val="00ED1131"/>
    <w:rsid w:val="00ED571E"/>
    <w:rsid w:val="00EE2020"/>
    <w:rsid w:val="00EE46C7"/>
    <w:rsid w:val="00EF132A"/>
    <w:rsid w:val="00F15622"/>
    <w:rsid w:val="00F372E3"/>
    <w:rsid w:val="00F45730"/>
    <w:rsid w:val="00F47917"/>
    <w:rsid w:val="00F70752"/>
    <w:rsid w:val="00F80F04"/>
    <w:rsid w:val="00F91CF6"/>
    <w:rsid w:val="00F91E4E"/>
    <w:rsid w:val="00FB277A"/>
    <w:rsid w:val="00FC10BA"/>
    <w:rsid w:val="00FC5F01"/>
    <w:rsid w:val="00FC7AAF"/>
    <w:rsid w:val="00FD36C1"/>
    <w:rsid w:val="00FF465C"/>
    <w:rsid w:val="10204017"/>
    <w:rsid w:val="5B75A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74D"/>
  <w15:docId w15:val="{C919DBD5-6A91-493A-9A7E-574DF169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D9"/>
    <w:pPr>
      <w:spacing w:after="0" w:line="240" w:lineRule="auto"/>
    </w:pPr>
    <w:rPr>
      <w:rFonts w:ascii="Calibri" w:eastAsia="Times New Roman" w:hAnsi="Calibri" w:cs="Times New Roman"/>
      <w:color w:val="000000"/>
      <w:kern w:val="28"/>
      <w:szCs w:val="24"/>
    </w:rPr>
  </w:style>
  <w:style w:type="paragraph" w:styleId="Heading1">
    <w:name w:val="heading 1"/>
    <w:basedOn w:val="Normal"/>
    <w:next w:val="Normal"/>
    <w:link w:val="Heading1Char"/>
    <w:uiPriority w:val="9"/>
    <w:qFormat/>
    <w:rsid w:val="00882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E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63D9"/>
    <w:pPr>
      <w:tabs>
        <w:tab w:val="center" w:pos="4320"/>
        <w:tab w:val="right" w:pos="8640"/>
      </w:tabs>
    </w:pPr>
  </w:style>
  <w:style w:type="character" w:customStyle="1" w:styleId="HeaderChar">
    <w:name w:val="Header Char"/>
    <w:basedOn w:val="DefaultParagraphFont"/>
    <w:link w:val="Header"/>
    <w:rsid w:val="005B63D9"/>
    <w:rPr>
      <w:rFonts w:ascii="Calibri" w:eastAsia="Times New Roman" w:hAnsi="Calibri" w:cs="Times New Roman"/>
      <w:color w:val="000000"/>
      <w:kern w:val="28"/>
      <w:szCs w:val="24"/>
    </w:rPr>
  </w:style>
  <w:style w:type="character" w:styleId="Hyperlink">
    <w:name w:val="Hyperlink"/>
    <w:basedOn w:val="DefaultParagraphFont"/>
    <w:uiPriority w:val="99"/>
    <w:unhideWhenUsed/>
    <w:rsid w:val="005B63D9"/>
    <w:rPr>
      <w:color w:val="0563C1" w:themeColor="hyperlink"/>
      <w:u w:val="single"/>
    </w:rPr>
  </w:style>
  <w:style w:type="paragraph" w:styleId="ListParagraph">
    <w:name w:val="List Paragraph"/>
    <w:aliases w:val="Puces,Resume Title,texte de base,Lettre d'introduction,Numbered paragraph 1,Citation List,Ha,List Paragraph1,List Paragraph_Table bullets,Liste 1"/>
    <w:basedOn w:val="Normal"/>
    <w:link w:val="ListParagraphChar"/>
    <w:uiPriority w:val="34"/>
    <w:qFormat/>
    <w:rsid w:val="005B63D9"/>
    <w:pPr>
      <w:numPr>
        <w:numId w:val="1"/>
      </w:numPr>
      <w:tabs>
        <w:tab w:val="left" w:pos="720"/>
      </w:tabs>
      <w:contextualSpacing/>
    </w:pPr>
    <w:rPr>
      <w:szCs w:val="22"/>
    </w:rPr>
  </w:style>
  <w:style w:type="character" w:customStyle="1" w:styleId="Heading2Char">
    <w:name w:val="Heading 2 Char"/>
    <w:basedOn w:val="DefaultParagraphFont"/>
    <w:link w:val="Heading2"/>
    <w:uiPriority w:val="9"/>
    <w:rsid w:val="00882E1E"/>
    <w:rPr>
      <w:rFonts w:asciiTheme="majorHAnsi" w:eastAsiaTheme="majorEastAsia" w:hAnsiTheme="majorHAnsi" w:cstheme="majorBidi"/>
      <w:color w:val="2F5496" w:themeColor="accent1" w:themeShade="BF"/>
      <w:kern w:val="28"/>
      <w:sz w:val="26"/>
      <w:szCs w:val="26"/>
    </w:rPr>
  </w:style>
  <w:style w:type="character" w:customStyle="1" w:styleId="Heading1Char">
    <w:name w:val="Heading 1 Char"/>
    <w:basedOn w:val="DefaultParagraphFont"/>
    <w:link w:val="Heading1"/>
    <w:uiPriority w:val="9"/>
    <w:rsid w:val="00882E1E"/>
    <w:rPr>
      <w:rFonts w:asciiTheme="majorHAnsi" w:eastAsiaTheme="majorEastAsia" w:hAnsiTheme="majorHAnsi" w:cstheme="majorBidi"/>
      <w:color w:val="2F5496" w:themeColor="accent1" w:themeShade="BF"/>
      <w:kern w:val="28"/>
      <w:sz w:val="32"/>
      <w:szCs w:val="32"/>
    </w:rPr>
  </w:style>
  <w:style w:type="character" w:styleId="CommentReference">
    <w:name w:val="annotation reference"/>
    <w:basedOn w:val="DefaultParagraphFont"/>
    <w:uiPriority w:val="99"/>
    <w:semiHidden/>
    <w:unhideWhenUsed/>
    <w:rsid w:val="00DC6B5B"/>
    <w:rPr>
      <w:sz w:val="16"/>
      <w:szCs w:val="16"/>
    </w:rPr>
  </w:style>
  <w:style w:type="paragraph" w:styleId="CommentText">
    <w:name w:val="annotation text"/>
    <w:basedOn w:val="Normal"/>
    <w:link w:val="CommentTextChar"/>
    <w:uiPriority w:val="99"/>
    <w:semiHidden/>
    <w:unhideWhenUsed/>
    <w:rsid w:val="00DC6B5B"/>
    <w:rPr>
      <w:sz w:val="20"/>
      <w:szCs w:val="20"/>
    </w:rPr>
  </w:style>
  <w:style w:type="character" w:customStyle="1" w:styleId="CommentTextChar">
    <w:name w:val="Comment Text Char"/>
    <w:basedOn w:val="DefaultParagraphFont"/>
    <w:link w:val="CommentText"/>
    <w:uiPriority w:val="99"/>
    <w:semiHidden/>
    <w:rsid w:val="00DC6B5B"/>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C6B5B"/>
    <w:rPr>
      <w:b/>
      <w:bCs/>
    </w:rPr>
  </w:style>
  <w:style w:type="character" w:customStyle="1" w:styleId="CommentSubjectChar">
    <w:name w:val="Comment Subject Char"/>
    <w:basedOn w:val="CommentTextChar"/>
    <w:link w:val="CommentSubject"/>
    <w:uiPriority w:val="99"/>
    <w:semiHidden/>
    <w:rsid w:val="00DC6B5B"/>
    <w:rPr>
      <w:rFonts w:ascii="Calibri" w:eastAsia="Times New Roman" w:hAnsi="Calibri" w:cs="Times New Roman"/>
      <w:b/>
      <w:bCs/>
      <w:color w:val="000000"/>
      <w:kern w:val="28"/>
      <w:sz w:val="20"/>
      <w:szCs w:val="20"/>
    </w:rPr>
  </w:style>
  <w:style w:type="paragraph" w:styleId="BalloonText">
    <w:name w:val="Balloon Text"/>
    <w:basedOn w:val="Normal"/>
    <w:link w:val="BalloonTextChar"/>
    <w:uiPriority w:val="99"/>
    <w:semiHidden/>
    <w:unhideWhenUsed/>
    <w:rsid w:val="00DC6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5B"/>
    <w:rPr>
      <w:rFonts w:ascii="Segoe UI" w:eastAsia="Times New Roman" w:hAnsi="Segoe UI" w:cs="Segoe UI"/>
      <w:color w:val="000000"/>
      <w:kern w:val="28"/>
      <w:sz w:val="18"/>
      <w:szCs w:val="18"/>
    </w:rPr>
  </w:style>
  <w:style w:type="paragraph" w:styleId="NormalWeb">
    <w:name w:val="Normal (Web)"/>
    <w:basedOn w:val="Normal"/>
    <w:uiPriority w:val="99"/>
    <w:semiHidden/>
    <w:unhideWhenUsed/>
    <w:rsid w:val="00B356D6"/>
    <w:pPr>
      <w:spacing w:before="100" w:beforeAutospacing="1" w:after="100" w:afterAutospacing="1"/>
    </w:pPr>
    <w:rPr>
      <w:rFonts w:ascii="Times New Roman" w:hAnsi="Times New Roman"/>
      <w:color w:val="auto"/>
      <w:kern w:val="0"/>
      <w:sz w:val="24"/>
    </w:rPr>
  </w:style>
  <w:style w:type="paragraph" w:customStyle="1" w:styleId="Default">
    <w:name w:val="Default"/>
    <w:rsid w:val="004D525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B6610"/>
    <w:rPr>
      <w:color w:val="605E5C"/>
      <w:shd w:val="clear" w:color="auto" w:fill="E1DFDD"/>
    </w:rPr>
  </w:style>
  <w:style w:type="character" w:styleId="FollowedHyperlink">
    <w:name w:val="FollowedHyperlink"/>
    <w:basedOn w:val="DefaultParagraphFont"/>
    <w:uiPriority w:val="99"/>
    <w:semiHidden/>
    <w:unhideWhenUsed/>
    <w:rsid w:val="00673C45"/>
    <w:rPr>
      <w:color w:val="954F72" w:themeColor="followedHyperlink"/>
      <w:u w:val="single"/>
    </w:rPr>
  </w:style>
  <w:style w:type="character" w:customStyle="1" w:styleId="ListParagraphChar">
    <w:name w:val="List Paragraph Char"/>
    <w:aliases w:val="Puces Char,Resume Title Char,texte de base Char,Lettre d'introduction Char,Numbered paragraph 1 Char,Citation List Char,Ha Char,List Paragraph1 Char,List Paragraph_Table bullets Char,Liste 1 Char"/>
    <w:link w:val="ListParagraph"/>
    <w:uiPriority w:val="34"/>
    <w:locked/>
    <w:rsid w:val="007D6A9E"/>
    <w:rPr>
      <w:rFonts w:ascii="Calibri" w:eastAsia="Times New Roman" w:hAnsi="Calibri"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567">
      <w:bodyDiv w:val="1"/>
      <w:marLeft w:val="0"/>
      <w:marRight w:val="0"/>
      <w:marTop w:val="0"/>
      <w:marBottom w:val="0"/>
      <w:divBdr>
        <w:top w:val="none" w:sz="0" w:space="0" w:color="auto"/>
        <w:left w:val="none" w:sz="0" w:space="0" w:color="auto"/>
        <w:bottom w:val="none" w:sz="0" w:space="0" w:color="auto"/>
        <w:right w:val="none" w:sz="0" w:space="0" w:color="auto"/>
      </w:divBdr>
    </w:div>
    <w:div w:id="45767555">
      <w:bodyDiv w:val="1"/>
      <w:marLeft w:val="0"/>
      <w:marRight w:val="0"/>
      <w:marTop w:val="0"/>
      <w:marBottom w:val="0"/>
      <w:divBdr>
        <w:top w:val="none" w:sz="0" w:space="0" w:color="auto"/>
        <w:left w:val="none" w:sz="0" w:space="0" w:color="auto"/>
        <w:bottom w:val="none" w:sz="0" w:space="0" w:color="auto"/>
        <w:right w:val="none" w:sz="0" w:space="0" w:color="auto"/>
      </w:divBdr>
    </w:div>
    <w:div w:id="165483639">
      <w:bodyDiv w:val="1"/>
      <w:marLeft w:val="0"/>
      <w:marRight w:val="0"/>
      <w:marTop w:val="0"/>
      <w:marBottom w:val="0"/>
      <w:divBdr>
        <w:top w:val="none" w:sz="0" w:space="0" w:color="auto"/>
        <w:left w:val="none" w:sz="0" w:space="0" w:color="auto"/>
        <w:bottom w:val="none" w:sz="0" w:space="0" w:color="auto"/>
        <w:right w:val="none" w:sz="0" w:space="0" w:color="auto"/>
      </w:divBdr>
    </w:div>
    <w:div w:id="190656391">
      <w:bodyDiv w:val="1"/>
      <w:marLeft w:val="0"/>
      <w:marRight w:val="0"/>
      <w:marTop w:val="0"/>
      <w:marBottom w:val="0"/>
      <w:divBdr>
        <w:top w:val="none" w:sz="0" w:space="0" w:color="auto"/>
        <w:left w:val="none" w:sz="0" w:space="0" w:color="auto"/>
        <w:bottom w:val="none" w:sz="0" w:space="0" w:color="auto"/>
        <w:right w:val="none" w:sz="0" w:space="0" w:color="auto"/>
      </w:divBdr>
    </w:div>
    <w:div w:id="236019700">
      <w:bodyDiv w:val="1"/>
      <w:marLeft w:val="0"/>
      <w:marRight w:val="0"/>
      <w:marTop w:val="0"/>
      <w:marBottom w:val="0"/>
      <w:divBdr>
        <w:top w:val="none" w:sz="0" w:space="0" w:color="auto"/>
        <w:left w:val="none" w:sz="0" w:space="0" w:color="auto"/>
        <w:bottom w:val="none" w:sz="0" w:space="0" w:color="auto"/>
        <w:right w:val="none" w:sz="0" w:space="0" w:color="auto"/>
      </w:divBdr>
      <w:divsChild>
        <w:div w:id="324556666">
          <w:marLeft w:val="0"/>
          <w:marRight w:val="0"/>
          <w:marTop w:val="0"/>
          <w:marBottom w:val="300"/>
          <w:divBdr>
            <w:top w:val="none" w:sz="0" w:space="0" w:color="auto"/>
            <w:left w:val="none" w:sz="0" w:space="0" w:color="auto"/>
            <w:bottom w:val="none" w:sz="0" w:space="0" w:color="auto"/>
            <w:right w:val="none" w:sz="0" w:space="0" w:color="auto"/>
          </w:divBdr>
          <w:divsChild>
            <w:div w:id="2020503554">
              <w:marLeft w:val="0"/>
              <w:marRight w:val="0"/>
              <w:marTop w:val="0"/>
              <w:marBottom w:val="0"/>
              <w:divBdr>
                <w:top w:val="none" w:sz="0" w:space="0" w:color="auto"/>
                <w:left w:val="none" w:sz="0" w:space="0" w:color="auto"/>
                <w:bottom w:val="none" w:sz="0" w:space="0" w:color="auto"/>
                <w:right w:val="none" w:sz="0" w:space="0" w:color="auto"/>
              </w:divBdr>
            </w:div>
          </w:divsChild>
        </w:div>
        <w:div w:id="521016755">
          <w:marLeft w:val="0"/>
          <w:marRight w:val="0"/>
          <w:marTop w:val="360"/>
          <w:marBottom w:val="300"/>
          <w:divBdr>
            <w:top w:val="none" w:sz="0" w:space="0" w:color="auto"/>
            <w:left w:val="none" w:sz="0" w:space="0" w:color="auto"/>
            <w:bottom w:val="none" w:sz="0" w:space="0" w:color="auto"/>
            <w:right w:val="none" w:sz="0" w:space="0" w:color="auto"/>
          </w:divBdr>
        </w:div>
        <w:div w:id="746148426">
          <w:marLeft w:val="0"/>
          <w:marRight w:val="0"/>
          <w:marTop w:val="300"/>
          <w:marBottom w:val="360"/>
          <w:divBdr>
            <w:top w:val="none" w:sz="0" w:space="0" w:color="auto"/>
            <w:left w:val="none" w:sz="0" w:space="0" w:color="auto"/>
            <w:bottom w:val="none" w:sz="0" w:space="0" w:color="auto"/>
            <w:right w:val="none" w:sz="0" w:space="0" w:color="auto"/>
          </w:divBdr>
        </w:div>
        <w:div w:id="813257431">
          <w:marLeft w:val="0"/>
          <w:marRight w:val="0"/>
          <w:marTop w:val="0"/>
          <w:marBottom w:val="300"/>
          <w:divBdr>
            <w:top w:val="none" w:sz="0" w:space="0" w:color="auto"/>
            <w:left w:val="none" w:sz="0" w:space="0" w:color="auto"/>
            <w:bottom w:val="none" w:sz="0" w:space="0" w:color="auto"/>
            <w:right w:val="none" w:sz="0" w:space="0" w:color="auto"/>
          </w:divBdr>
        </w:div>
        <w:div w:id="900406832">
          <w:marLeft w:val="0"/>
          <w:marRight w:val="0"/>
          <w:marTop w:val="0"/>
          <w:marBottom w:val="60"/>
          <w:divBdr>
            <w:top w:val="none" w:sz="0" w:space="0" w:color="auto"/>
            <w:left w:val="none" w:sz="0" w:space="0" w:color="auto"/>
            <w:bottom w:val="none" w:sz="0" w:space="0" w:color="auto"/>
            <w:right w:val="none" w:sz="0" w:space="0" w:color="auto"/>
          </w:divBdr>
          <w:divsChild>
            <w:div w:id="251084847">
              <w:marLeft w:val="0"/>
              <w:marRight w:val="0"/>
              <w:marTop w:val="0"/>
              <w:marBottom w:val="60"/>
              <w:divBdr>
                <w:top w:val="none" w:sz="0" w:space="0" w:color="auto"/>
                <w:left w:val="none" w:sz="0" w:space="0" w:color="auto"/>
                <w:bottom w:val="none" w:sz="0" w:space="0" w:color="auto"/>
                <w:right w:val="none" w:sz="0" w:space="0" w:color="auto"/>
              </w:divBdr>
            </w:div>
            <w:div w:id="15181603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99458953">
      <w:bodyDiv w:val="1"/>
      <w:marLeft w:val="0"/>
      <w:marRight w:val="0"/>
      <w:marTop w:val="0"/>
      <w:marBottom w:val="0"/>
      <w:divBdr>
        <w:top w:val="none" w:sz="0" w:space="0" w:color="auto"/>
        <w:left w:val="none" w:sz="0" w:space="0" w:color="auto"/>
        <w:bottom w:val="none" w:sz="0" w:space="0" w:color="auto"/>
        <w:right w:val="none" w:sz="0" w:space="0" w:color="auto"/>
      </w:divBdr>
      <w:divsChild>
        <w:div w:id="23794635">
          <w:marLeft w:val="0"/>
          <w:marRight w:val="0"/>
          <w:marTop w:val="0"/>
          <w:marBottom w:val="300"/>
          <w:divBdr>
            <w:top w:val="none" w:sz="0" w:space="0" w:color="auto"/>
            <w:left w:val="none" w:sz="0" w:space="0" w:color="auto"/>
            <w:bottom w:val="none" w:sz="0" w:space="0" w:color="auto"/>
            <w:right w:val="none" w:sz="0" w:space="0" w:color="auto"/>
          </w:divBdr>
        </w:div>
        <w:div w:id="101192639">
          <w:marLeft w:val="0"/>
          <w:marRight w:val="0"/>
          <w:marTop w:val="0"/>
          <w:marBottom w:val="60"/>
          <w:divBdr>
            <w:top w:val="none" w:sz="0" w:space="0" w:color="auto"/>
            <w:left w:val="none" w:sz="0" w:space="0" w:color="auto"/>
            <w:bottom w:val="none" w:sz="0" w:space="0" w:color="auto"/>
            <w:right w:val="none" w:sz="0" w:space="0" w:color="auto"/>
          </w:divBdr>
          <w:divsChild>
            <w:div w:id="1010984757">
              <w:marLeft w:val="0"/>
              <w:marRight w:val="0"/>
              <w:marTop w:val="0"/>
              <w:marBottom w:val="60"/>
              <w:divBdr>
                <w:top w:val="none" w:sz="0" w:space="0" w:color="auto"/>
                <w:left w:val="none" w:sz="0" w:space="0" w:color="auto"/>
                <w:bottom w:val="none" w:sz="0" w:space="0" w:color="auto"/>
                <w:right w:val="none" w:sz="0" w:space="0" w:color="auto"/>
              </w:divBdr>
            </w:div>
            <w:div w:id="1175536226">
              <w:marLeft w:val="0"/>
              <w:marRight w:val="0"/>
              <w:marTop w:val="0"/>
              <w:marBottom w:val="60"/>
              <w:divBdr>
                <w:top w:val="none" w:sz="0" w:space="0" w:color="auto"/>
                <w:left w:val="none" w:sz="0" w:space="0" w:color="auto"/>
                <w:bottom w:val="none" w:sz="0" w:space="0" w:color="auto"/>
                <w:right w:val="none" w:sz="0" w:space="0" w:color="auto"/>
              </w:divBdr>
            </w:div>
          </w:divsChild>
        </w:div>
        <w:div w:id="1645817074">
          <w:marLeft w:val="0"/>
          <w:marRight w:val="0"/>
          <w:marTop w:val="0"/>
          <w:marBottom w:val="300"/>
          <w:divBdr>
            <w:top w:val="none" w:sz="0" w:space="0" w:color="auto"/>
            <w:left w:val="none" w:sz="0" w:space="0" w:color="auto"/>
            <w:bottom w:val="none" w:sz="0" w:space="0" w:color="auto"/>
            <w:right w:val="none" w:sz="0" w:space="0" w:color="auto"/>
          </w:divBdr>
          <w:divsChild>
            <w:div w:id="1367292868">
              <w:marLeft w:val="0"/>
              <w:marRight w:val="0"/>
              <w:marTop w:val="0"/>
              <w:marBottom w:val="0"/>
              <w:divBdr>
                <w:top w:val="none" w:sz="0" w:space="0" w:color="auto"/>
                <w:left w:val="none" w:sz="0" w:space="0" w:color="auto"/>
                <w:bottom w:val="none" w:sz="0" w:space="0" w:color="auto"/>
                <w:right w:val="none" w:sz="0" w:space="0" w:color="auto"/>
              </w:divBdr>
            </w:div>
          </w:divsChild>
        </w:div>
        <w:div w:id="1920827018">
          <w:marLeft w:val="0"/>
          <w:marRight w:val="0"/>
          <w:marTop w:val="300"/>
          <w:marBottom w:val="360"/>
          <w:divBdr>
            <w:top w:val="none" w:sz="0" w:space="0" w:color="auto"/>
            <w:left w:val="none" w:sz="0" w:space="0" w:color="auto"/>
            <w:bottom w:val="none" w:sz="0" w:space="0" w:color="auto"/>
            <w:right w:val="none" w:sz="0" w:space="0" w:color="auto"/>
          </w:divBdr>
        </w:div>
        <w:div w:id="2125036274">
          <w:marLeft w:val="0"/>
          <w:marRight w:val="0"/>
          <w:marTop w:val="360"/>
          <w:marBottom w:val="300"/>
          <w:divBdr>
            <w:top w:val="none" w:sz="0" w:space="0" w:color="auto"/>
            <w:left w:val="none" w:sz="0" w:space="0" w:color="auto"/>
            <w:bottom w:val="none" w:sz="0" w:space="0" w:color="auto"/>
            <w:right w:val="none" w:sz="0" w:space="0" w:color="auto"/>
          </w:divBdr>
        </w:div>
      </w:divsChild>
    </w:div>
    <w:div w:id="300771049">
      <w:bodyDiv w:val="1"/>
      <w:marLeft w:val="0"/>
      <w:marRight w:val="0"/>
      <w:marTop w:val="0"/>
      <w:marBottom w:val="0"/>
      <w:divBdr>
        <w:top w:val="none" w:sz="0" w:space="0" w:color="auto"/>
        <w:left w:val="none" w:sz="0" w:space="0" w:color="auto"/>
        <w:bottom w:val="none" w:sz="0" w:space="0" w:color="auto"/>
        <w:right w:val="none" w:sz="0" w:space="0" w:color="auto"/>
      </w:divBdr>
    </w:div>
    <w:div w:id="584339860">
      <w:bodyDiv w:val="1"/>
      <w:marLeft w:val="0"/>
      <w:marRight w:val="0"/>
      <w:marTop w:val="0"/>
      <w:marBottom w:val="0"/>
      <w:divBdr>
        <w:top w:val="none" w:sz="0" w:space="0" w:color="auto"/>
        <w:left w:val="none" w:sz="0" w:space="0" w:color="auto"/>
        <w:bottom w:val="none" w:sz="0" w:space="0" w:color="auto"/>
        <w:right w:val="none" w:sz="0" w:space="0" w:color="auto"/>
      </w:divBdr>
      <w:divsChild>
        <w:div w:id="43336062">
          <w:marLeft w:val="0"/>
          <w:marRight w:val="0"/>
          <w:marTop w:val="300"/>
          <w:marBottom w:val="360"/>
          <w:divBdr>
            <w:top w:val="none" w:sz="0" w:space="0" w:color="auto"/>
            <w:left w:val="none" w:sz="0" w:space="0" w:color="auto"/>
            <w:bottom w:val="none" w:sz="0" w:space="0" w:color="auto"/>
            <w:right w:val="none" w:sz="0" w:space="0" w:color="auto"/>
          </w:divBdr>
        </w:div>
        <w:div w:id="638537518">
          <w:marLeft w:val="0"/>
          <w:marRight w:val="0"/>
          <w:marTop w:val="0"/>
          <w:marBottom w:val="60"/>
          <w:divBdr>
            <w:top w:val="none" w:sz="0" w:space="0" w:color="auto"/>
            <w:left w:val="none" w:sz="0" w:space="0" w:color="auto"/>
            <w:bottom w:val="none" w:sz="0" w:space="0" w:color="auto"/>
            <w:right w:val="none" w:sz="0" w:space="0" w:color="auto"/>
          </w:divBdr>
          <w:divsChild>
            <w:div w:id="849563589">
              <w:marLeft w:val="0"/>
              <w:marRight w:val="0"/>
              <w:marTop w:val="0"/>
              <w:marBottom w:val="60"/>
              <w:divBdr>
                <w:top w:val="none" w:sz="0" w:space="0" w:color="auto"/>
                <w:left w:val="none" w:sz="0" w:space="0" w:color="auto"/>
                <w:bottom w:val="none" w:sz="0" w:space="0" w:color="auto"/>
                <w:right w:val="none" w:sz="0" w:space="0" w:color="auto"/>
              </w:divBdr>
            </w:div>
            <w:div w:id="1325207511">
              <w:marLeft w:val="0"/>
              <w:marRight w:val="0"/>
              <w:marTop w:val="0"/>
              <w:marBottom w:val="60"/>
              <w:divBdr>
                <w:top w:val="none" w:sz="0" w:space="0" w:color="auto"/>
                <w:left w:val="none" w:sz="0" w:space="0" w:color="auto"/>
                <w:bottom w:val="none" w:sz="0" w:space="0" w:color="auto"/>
                <w:right w:val="none" w:sz="0" w:space="0" w:color="auto"/>
              </w:divBdr>
            </w:div>
          </w:divsChild>
        </w:div>
        <w:div w:id="691493451">
          <w:marLeft w:val="0"/>
          <w:marRight w:val="0"/>
          <w:marTop w:val="0"/>
          <w:marBottom w:val="300"/>
          <w:divBdr>
            <w:top w:val="none" w:sz="0" w:space="0" w:color="auto"/>
            <w:left w:val="none" w:sz="0" w:space="0" w:color="auto"/>
            <w:bottom w:val="none" w:sz="0" w:space="0" w:color="auto"/>
            <w:right w:val="none" w:sz="0" w:space="0" w:color="auto"/>
          </w:divBdr>
        </w:div>
        <w:div w:id="806236999">
          <w:marLeft w:val="0"/>
          <w:marRight w:val="0"/>
          <w:marTop w:val="0"/>
          <w:marBottom w:val="300"/>
          <w:divBdr>
            <w:top w:val="none" w:sz="0" w:space="0" w:color="auto"/>
            <w:left w:val="none" w:sz="0" w:space="0" w:color="auto"/>
            <w:bottom w:val="none" w:sz="0" w:space="0" w:color="auto"/>
            <w:right w:val="none" w:sz="0" w:space="0" w:color="auto"/>
          </w:divBdr>
          <w:divsChild>
            <w:div w:id="398208061">
              <w:marLeft w:val="0"/>
              <w:marRight w:val="0"/>
              <w:marTop w:val="0"/>
              <w:marBottom w:val="0"/>
              <w:divBdr>
                <w:top w:val="none" w:sz="0" w:space="0" w:color="auto"/>
                <w:left w:val="none" w:sz="0" w:space="0" w:color="auto"/>
                <w:bottom w:val="none" w:sz="0" w:space="0" w:color="auto"/>
                <w:right w:val="none" w:sz="0" w:space="0" w:color="auto"/>
              </w:divBdr>
            </w:div>
          </w:divsChild>
        </w:div>
        <w:div w:id="1307054719">
          <w:marLeft w:val="0"/>
          <w:marRight w:val="0"/>
          <w:marTop w:val="360"/>
          <w:marBottom w:val="300"/>
          <w:divBdr>
            <w:top w:val="none" w:sz="0" w:space="0" w:color="auto"/>
            <w:left w:val="none" w:sz="0" w:space="0" w:color="auto"/>
            <w:bottom w:val="none" w:sz="0" w:space="0" w:color="auto"/>
            <w:right w:val="none" w:sz="0" w:space="0" w:color="auto"/>
          </w:divBdr>
        </w:div>
      </w:divsChild>
    </w:div>
    <w:div w:id="1277325374">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58074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238867051,,66698664" TargetMode="External"/><Relationship Id="rId13" Type="http://schemas.openxmlformats.org/officeDocument/2006/relationships/hyperlink" Target="https://usfs.box.com/s/u8kn1rzklivkdfpcpaw89csrsul6caug" TargetMode="External"/><Relationship Id="rId3" Type="http://schemas.openxmlformats.org/officeDocument/2006/relationships/settings" Target="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teams.microsoft.com/meetingOptions/?organizerId=e9bf951f-023a-43b1-a935-f9f8e98692d6&amp;tenantId=ed5b36e7-01ee-4ebc-867e-e03cfa0d4697&amp;threadId=19_meeting_YjBlYzkxOGMtOGVkNS00MWM0LTg5YzQtM2ExNTAwM2FlNzI0@thread.v2&amp;messageId=0&amp;language=e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crosoft.com/en-us/microsoft-teams/download-app" TargetMode="External"/><Relationship Id="rId11" Type="http://schemas.openxmlformats.org/officeDocument/2006/relationships/hyperlink" Target="https://aka.ms/JoinTeamsMeeting" TargetMode="External"/><Relationship Id="rId5" Type="http://schemas.openxmlformats.org/officeDocument/2006/relationships/hyperlink" Target="https://teams.microsoft.com/l/meetup-join/19%3ameeting_YjBlYzkxOGMtOGVkNS00MWM0LTg5YzQtM2ExNTAwM2FlNzI0%40thread.v2/0?context=%7b%22Tid%22%3a%22ed5b36e7-01ee-4ebc-867e-e03cfa0d4697%22%2c%22Oid%22%3a%22e9bf951f-023a-43b1-a935-f9f8e98692d6%22%7d" TargetMode="External"/><Relationship Id="rId15" Type="http://schemas.openxmlformats.org/officeDocument/2006/relationships/fontTable" Target="fontTable.xml"/><Relationship Id="rId10" Type="http://schemas.openxmlformats.org/officeDocument/2006/relationships/hyperlink" Target="https://dialin.teams.microsoft.com/usp/pstnconferencing" TargetMode="External"/><Relationship Id="rId4" Type="http://schemas.openxmlformats.org/officeDocument/2006/relationships/webSettings" Target="webSettings.xml"/><Relationship Id="rId9" Type="http://schemas.openxmlformats.org/officeDocument/2006/relationships/hyperlink" Target="https://dialin.teams.microsoft.com/51464f95-f774-44ee-8bbc-6dd420ce7951?id=66698664" TargetMode="External"/><Relationship Id="rId14" Type="http://schemas.openxmlformats.org/officeDocument/2006/relationships/hyperlink" Target="https://usfs.box.com/s/6yf7tz6oh2s74rvi3qozbhoxf4rdrn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Company>U.S. Forest Service</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Shana E -FS</dc:creator>
  <cp:keywords/>
  <dc:description/>
  <cp:lastModifiedBy>Estes, Becky - FS, CA</cp:lastModifiedBy>
  <cp:revision>5</cp:revision>
  <dcterms:created xsi:type="dcterms:W3CDTF">2025-02-03T20:13:00Z</dcterms:created>
  <dcterms:modified xsi:type="dcterms:W3CDTF">2025-02-06T17:48:00Z</dcterms:modified>
</cp:coreProperties>
</file>