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286D5" w14:textId="1C64443A" w:rsidR="007F3D62" w:rsidRPr="00B06324" w:rsidRDefault="00BA707B">
      <w:pPr>
        <w:rPr>
          <w:rFonts w:asciiTheme="majorHAnsi" w:hAnsiTheme="majorHAnsi" w:cstheme="majorHAnsi"/>
          <w:b/>
          <w:bCs/>
          <w:sz w:val="22"/>
          <w:szCs w:val="22"/>
        </w:rPr>
      </w:pPr>
      <w:r w:rsidRPr="00B06324">
        <w:rPr>
          <w:rFonts w:asciiTheme="majorHAnsi" w:hAnsiTheme="majorHAnsi" w:cstheme="majorHAnsi"/>
          <w:b/>
          <w:bCs/>
          <w:sz w:val="22"/>
          <w:szCs w:val="22"/>
        </w:rPr>
        <w:t xml:space="preserve">ACCG Planning </w:t>
      </w:r>
      <w:r w:rsidR="003E2326" w:rsidRPr="00B06324">
        <w:rPr>
          <w:rFonts w:asciiTheme="majorHAnsi" w:hAnsiTheme="majorHAnsi" w:cstheme="majorHAnsi"/>
          <w:b/>
          <w:bCs/>
          <w:sz w:val="22"/>
          <w:szCs w:val="22"/>
        </w:rPr>
        <w:t xml:space="preserve">Work Group </w:t>
      </w:r>
      <w:r w:rsidR="0081039B">
        <w:rPr>
          <w:rFonts w:asciiTheme="majorHAnsi" w:hAnsiTheme="majorHAnsi" w:cstheme="majorHAnsi"/>
          <w:b/>
          <w:bCs/>
          <w:sz w:val="22"/>
          <w:szCs w:val="22"/>
        </w:rPr>
        <w:t xml:space="preserve">Zoom </w:t>
      </w:r>
      <w:r w:rsidR="003E2326" w:rsidRPr="00B06324">
        <w:rPr>
          <w:rFonts w:asciiTheme="majorHAnsi" w:hAnsiTheme="majorHAnsi" w:cstheme="majorHAnsi"/>
          <w:b/>
          <w:bCs/>
          <w:sz w:val="22"/>
          <w:szCs w:val="22"/>
        </w:rPr>
        <w:t>Meeting</w:t>
      </w:r>
      <w:r w:rsidR="00A93FB0" w:rsidRPr="00B06324">
        <w:rPr>
          <w:rFonts w:asciiTheme="majorHAnsi" w:hAnsiTheme="majorHAnsi" w:cstheme="majorHAnsi"/>
          <w:b/>
          <w:bCs/>
          <w:sz w:val="22"/>
          <w:szCs w:val="22"/>
        </w:rPr>
        <w:t xml:space="preserve"> Summary</w:t>
      </w:r>
    </w:p>
    <w:p w14:paraId="4B000828" w14:textId="0364A0B2" w:rsidR="00802EDC" w:rsidRPr="00B06324" w:rsidRDefault="00DD74F4">
      <w:pPr>
        <w:rPr>
          <w:rFonts w:asciiTheme="majorHAnsi" w:hAnsiTheme="majorHAnsi" w:cstheme="majorHAnsi"/>
          <w:sz w:val="22"/>
          <w:szCs w:val="22"/>
        </w:rPr>
      </w:pPr>
      <w:r>
        <w:rPr>
          <w:rFonts w:asciiTheme="majorHAnsi" w:hAnsiTheme="majorHAnsi" w:cstheme="majorHAnsi"/>
          <w:sz w:val="22"/>
          <w:szCs w:val="22"/>
        </w:rPr>
        <w:t>Feb.</w:t>
      </w:r>
      <w:r w:rsidR="00713F6D">
        <w:rPr>
          <w:rFonts w:asciiTheme="majorHAnsi" w:hAnsiTheme="majorHAnsi" w:cstheme="majorHAnsi"/>
          <w:sz w:val="22"/>
          <w:szCs w:val="22"/>
        </w:rPr>
        <w:t xml:space="preserve"> 2</w:t>
      </w:r>
      <w:r>
        <w:rPr>
          <w:rFonts w:asciiTheme="majorHAnsi" w:hAnsiTheme="majorHAnsi" w:cstheme="majorHAnsi"/>
          <w:sz w:val="22"/>
          <w:szCs w:val="22"/>
        </w:rPr>
        <w:t>5</w:t>
      </w:r>
      <w:r w:rsidR="00713F6D" w:rsidRPr="00713F6D">
        <w:rPr>
          <w:rFonts w:asciiTheme="majorHAnsi" w:hAnsiTheme="majorHAnsi" w:cstheme="majorHAnsi"/>
          <w:sz w:val="22"/>
          <w:szCs w:val="22"/>
          <w:vertAlign w:val="superscript"/>
        </w:rPr>
        <w:t>th</w:t>
      </w:r>
      <w:r w:rsidR="00713F6D">
        <w:rPr>
          <w:rFonts w:asciiTheme="majorHAnsi" w:hAnsiTheme="majorHAnsi" w:cstheme="majorHAnsi"/>
          <w:sz w:val="22"/>
          <w:szCs w:val="22"/>
        </w:rPr>
        <w:t>, 2026</w:t>
      </w:r>
    </w:p>
    <w:p w14:paraId="7B56C289" w14:textId="77777777" w:rsidR="00802EDC" w:rsidRPr="00B06324" w:rsidRDefault="00802EDC" w:rsidP="00297800">
      <w:pPr>
        <w:pStyle w:val="Heading1"/>
        <w:spacing w:before="0" w:line="240" w:lineRule="auto"/>
        <w:rPr>
          <w:rFonts w:cstheme="majorHAnsi"/>
          <w:b/>
          <w:bCs/>
          <w:color w:val="auto"/>
          <w:sz w:val="22"/>
          <w:szCs w:val="22"/>
        </w:rPr>
      </w:pPr>
      <w:r w:rsidRPr="00B06324">
        <w:rPr>
          <w:rFonts w:cstheme="majorHAnsi"/>
          <w:b/>
          <w:bCs/>
          <w:color w:val="auto"/>
          <w:sz w:val="22"/>
          <w:szCs w:val="22"/>
        </w:rPr>
        <w:t xml:space="preserve">Meeting Participants </w:t>
      </w:r>
      <w:r w:rsidRPr="00B06324">
        <w:rPr>
          <w:rFonts w:cstheme="majorHAnsi"/>
          <w:b/>
          <w:bCs/>
          <w:color w:val="auto"/>
          <w:sz w:val="22"/>
          <w:szCs w:val="22"/>
        </w:rPr>
        <w:tab/>
      </w:r>
    </w:p>
    <w:tbl>
      <w:tblPr>
        <w:tblStyle w:val="TableGridLight"/>
        <w:tblW w:w="0" w:type="auto"/>
        <w:tblLayout w:type="fixed"/>
        <w:tblLook w:val="04A0" w:firstRow="1" w:lastRow="0" w:firstColumn="1" w:lastColumn="0" w:noHBand="0" w:noVBand="1"/>
      </w:tblPr>
      <w:tblGrid>
        <w:gridCol w:w="460"/>
        <w:gridCol w:w="2145"/>
        <w:gridCol w:w="5670"/>
      </w:tblGrid>
      <w:tr w:rsidR="00802EDC" w:rsidRPr="00B06324" w14:paraId="06C116EA" w14:textId="77777777" w:rsidTr="00CE729D">
        <w:tc>
          <w:tcPr>
            <w:tcW w:w="460" w:type="dxa"/>
            <w:shd w:val="clear" w:color="auto" w:fill="C5E0B3" w:themeFill="accent6" w:themeFillTint="66"/>
          </w:tcPr>
          <w:p w14:paraId="4A71F5FC" w14:textId="77777777" w:rsidR="00802EDC" w:rsidRPr="00B06324" w:rsidRDefault="00802EDC" w:rsidP="009362B9">
            <w:pPr>
              <w:jc w:val="center"/>
              <w:rPr>
                <w:rFonts w:asciiTheme="majorHAnsi" w:hAnsiTheme="majorHAnsi" w:cstheme="majorHAnsi"/>
                <w:b/>
              </w:rPr>
            </w:pPr>
            <w:r w:rsidRPr="00B06324">
              <w:rPr>
                <w:rFonts w:asciiTheme="majorHAnsi" w:hAnsiTheme="majorHAnsi" w:cstheme="majorHAnsi"/>
                <w:b/>
              </w:rPr>
              <w:t>#</w:t>
            </w:r>
          </w:p>
        </w:tc>
        <w:tc>
          <w:tcPr>
            <w:tcW w:w="2145" w:type="dxa"/>
            <w:shd w:val="clear" w:color="auto" w:fill="C5E0B3" w:themeFill="accent6" w:themeFillTint="66"/>
          </w:tcPr>
          <w:p w14:paraId="10F693E6" w14:textId="77777777" w:rsidR="00802EDC" w:rsidRPr="00B06324" w:rsidRDefault="00802EDC" w:rsidP="009362B9">
            <w:pPr>
              <w:jc w:val="center"/>
              <w:rPr>
                <w:rFonts w:asciiTheme="majorHAnsi" w:hAnsiTheme="majorHAnsi" w:cstheme="majorHAnsi"/>
                <w:b/>
              </w:rPr>
            </w:pPr>
            <w:r w:rsidRPr="00B06324">
              <w:rPr>
                <w:rFonts w:asciiTheme="majorHAnsi" w:hAnsiTheme="majorHAnsi" w:cstheme="majorHAnsi"/>
                <w:b/>
              </w:rPr>
              <w:t>Name</w:t>
            </w:r>
          </w:p>
        </w:tc>
        <w:tc>
          <w:tcPr>
            <w:tcW w:w="5670" w:type="dxa"/>
            <w:shd w:val="clear" w:color="auto" w:fill="C5E0B3" w:themeFill="accent6" w:themeFillTint="66"/>
          </w:tcPr>
          <w:p w14:paraId="5E949FBE" w14:textId="77777777" w:rsidR="00802EDC" w:rsidRPr="00B06324" w:rsidRDefault="00802EDC" w:rsidP="009362B9">
            <w:pPr>
              <w:jc w:val="center"/>
              <w:rPr>
                <w:rFonts w:asciiTheme="majorHAnsi" w:hAnsiTheme="majorHAnsi" w:cstheme="majorHAnsi"/>
                <w:b/>
              </w:rPr>
            </w:pPr>
            <w:r w:rsidRPr="00B06324">
              <w:rPr>
                <w:rFonts w:asciiTheme="majorHAnsi" w:hAnsiTheme="majorHAnsi" w:cstheme="majorHAnsi"/>
                <w:b/>
              </w:rPr>
              <w:t>Affiliation</w:t>
            </w:r>
          </w:p>
        </w:tc>
      </w:tr>
      <w:tr w:rsidR="00802EDC" w:rsidRPr="00B06324" w14:paraId="12AEDA4B" w14:textId="77777777" w:rsidTr="00CE729D">
        <w:tc>
          <w:tcPr>
            <w:tcW w:w="460" w:type="dxa"/>
          </w:tcPr>
          <w:p w14:paraId="3898CF26" w14:textId="77777777" w:rsidR="00802EDC" w:rsidRPr="00B06324" w:rsidRDefault="00802EDC" w:rsidP="009362B9">
            <w:pPr>
              <w:rPr>
                <w:rFonts w:asciiTheme="majorHAnsi" w:hAnsiTheme="majorHAnsi" w:cstheme="majorHAnsi"/>
              </w:rPr>
            </w:pPr>
            <w:r w:rsidRPr="00B06324">
              <w:rPr>
                <w:rFonts w:asciiTheme="majorHAnsi" w:hAnsiTheme="majorHAnsi" w:cstheme="majorHAnsi"/>
              </w:rPr>
              <w:t>1</w:t>
            </w:r>
          </w:p>
        </w:tc>
        <w:tc>
          <w:tcPr>
            <w:tcW w:w="2145" w:type="dxa"/>
          </w:tcPr>
          <w:p w14:paraId="594FAADD" w14:textId="77777777" w:rsidR="00802EDC" w:rsidRPr="00B06324" w:rsidRDefault="00802EDC" w:rsidP="009362B9">
            <w:pPr>
              <w:rPr>
                <w:rFonts w:asciiTheme="majorHAnsi" w:hAnsiTheme="majorHAnsi" w:cstheme="majorHAnsi"/>
              </w:rPr>
            </w:pPr>
            <w:r w:rsidRPr="00B06324">
              <w:rPr>
                <w:rFonts w:asciiTheme="majorHAnsi" w:hAnsiTheme="majorHAnsi" w:cstheme="majorHAnsi"/>
              </w:rPr>
              <w:t>Megan Layhee</w:t>
            </w:r>
          </w:p>
        </w:tc>
        <w:tc>
          <w:tcPr>
            <w:tcW w:w="5670" w:type="dxa"/>
          </w:tcPr>
          <w:p w14:paraId="605AB3C1" w14:textId="77777777" w:rsidR="00802EDC" w:rsidRPr="00B06324" w:rsidRDefault="00802EDC" w:rsidP="009362B9">
            <w:pPr>
              <w:rPr>
                <w:rFonts w:asciiTheme="majorHAnsi" w:hAnsiTheme="majorHAnsi" w:cstheme="majorHAnsi"/>
              </w:rPr>
            </w:pPr>
            <w:r w:rsidRPr="00B06324">
              <w:rPr>
                <w:rFonts w:asciiTheme="majorHAnsi" w:hAnsiTheme="majorHAnsi" w:cstheme="majorHAnsi"/>
              </w:rPr>
              <w:t>UMRWA, meeting facilitator</w:t>
            </w:r>
          </w:p>
        </w:tc>
      </w:tr>
      <w:tr w:rsidR="00802EDC" w:rsidRPr="00837719" w14:paraId="49D58D95" w14:textId="77777777" w:rsidTr="00CE729D">
        <w:tc>
          <w:tcPr>
            <w:tcW w:w="460" w:type="dxa"/>
          </w:tcPr>
          <w:p w14:paraId="58F9274B" w14:textId="77777777" w:rsidR="00802EDC" w:rsidRPr="00837719" w:rsidRDefault="00802EDC" w:rsidP="009362B9">
            <w:pPr>
              <w:rPr>
                <w:rFonts w:asciiTheme="majorHAnsi" w:hAnsiTheme="majorHAnsi" w:cstheme="majorHAnsi"/>
              </w:rPr>
            </w:pPr>
            <w:r w:rsidRPr="00837719">
              <w:rPr>
                <w:rFonts w:asciiTheme="majorHAnsi" w:hAnsiTheme="majorHAnsi" w:cstheme="majorHAnsi"/>
              </w:rPr>
              <w:t>2</w:t>
            </w:r>
          </w:p>
        </w:tc>
        <w:tc>
          <w:tcPr>
            <w:tcW w:w="2145" w:type="dxa"/>
          </w:tcPr>
          <w:p w14:paraId="69653CFD" w14:textId="77777777" w:rsidR="00802EDC" w:rsidRPr="00837719" w:rsidRDefault="00802EDC" w:rsidP="009362B9">
            <w:pPr>
              <w:rPr>
                <w:rFonts w:asciiTheme="majorHAnsi" w:hAnsiTheme="majorHAnsi" w:cstheme="majorHAnsi"/>
              </w:rPr>
            </w:pPr>
            <w:r w:rsidRPr="00837719">
              <w:rPr>
                <w:rFonts w:asciiTheme="majorHAnsi" w:hAnsiTheme="majorHAnsi" w:cstheme="majorHAnsi"/>
              </w:rPr>
              <w:t>John Buckley</w:t>
            </w:r>
          </w:p>
        </w:tc>
        <w:tc>
          <w:tcPr>
            <w:tcW w:w="5670" w:type="dxa"/>
          </w:tcPr>
          <w:p w14:paraId="6BE1A075" w14:textId="77777777" w:rsidR="00802EDC" w:rsidRPr="00837719" w:rsidRDefault="00802EDC" w:rsidP="009362B9">
            <w:pPr>
              <w:rPr>
                <w:rFonts w:asciiTheme="majorHAnsi" w:hAnsiTheme="majorHAnsi" w:cstheme="majorHAnsi"/>
              </w:rPr>
            </w:pPr>
            <w:r w:rsidRPr="00837719">
              <w:rPr>
                <w:rFonts w:asciiTheme="majorHAnsi" w:hAnsiTheme="majorHAnsi" w:cstheme="majorHAnsi"/>
              </w:rPr>
              <w:t>CSERC</w:t>
            </w:r>
          </w:p>
        </w:tc>
      </w:tr>
      <w:tr w:rsidR="00802EDC" w:rsidRPr="0016730F" w14:paraId="6B9FA217" w14:textId="77777777" w:rsidTr="00CE729D">
        <w:tc>
          <w:tcPr>
            <w:tcW w:w="460" w:type="dxa"/>
          </w:tcPr>
          <w:p w14:paraId="20A56852" w14:textId="77777777" w:rsidR="00802EDC" w:rsidRPr="00837719" w:rsidRDefault="00802EDC" w:rsidP="009362B9">
            <w:pPr>
              <w:rPr>
                <w:rFonts w:asciiTheme="majorHAnsi" w:hAnsiTheme="majorHAnsi" w:cstheme="majorHAnsi"/>
              </w:rPr>
            </w:pPr>
            <w:r w:rsidRPr="00837719">
              <w:rPr>
                <w:rFonts w:asciiTheme="majorHAnsi" w:hAnsiTheme="majorHAnsi" w:cstheme="majorHAnsi"/>
              </w:rPr>
              <w:t>3</w:t>
            </w:r>
          </w:p>
        </w:tc>
        <w:tc>
          <w:tcPr>
            <w:tcW w:w="2145" w:type="dxa"/>
          </w:tcPr>
          <w:p w14:paraId="049FC771" w14:textId="77777777" w:rsidR="00802EDC" w:rsidRPr="00837719" w:rsidRDefault="00802EDC" w:rsidP="009362B9">
            <w:pPr>
              <w:rPr>
                <w:rFonts w:asciiTheme="majorHAnsi" w:hAnsiTheme="majorHAnsi" w:cstheme="majorHAnsi"/>
              </w:rPr>
            </w:pPr>
            <w:r w:rsidRPr="00837719">
              <w:rPr>
                <w:rFonts w:asciiTheme="majorHAnsi" w:hAnsiTheme="majorHAnsi" w:cstheme="majorHAnsi"/>
              </w:rPr>
              <w:t>Rich Farrington</w:t>
            </w:r>
          </w:p>
        </w:tc>
        <w:tc>
          <w:tcPr>
            <w:tcW w:w="5670" w:type="dxa"/>
          </w:tcPr>
          <w:p w14:paraId="00B2EFA1" w14:textId="77777777" w:rsidR="00802EDC" w:rsidRPr="00837719" w:rsidRDefault="00802EDC" w:rsidP="009362B9">
            <w:pPr>
              <w:rPr>
                <w:rFonts w:asciiTheme="majorHAnsi" w:hAnsiTheme="majorHAnsi" w:cstheme="majorHAnsi"/>
              </w:rPr>
            </w:pPr>
            <w:r w:rsidRPr="00837719">
              <w:rPr>
                <w:rFonts w:asciiTheme="majorHAnsi" w:hAnsiTheme="majorHAnsi" w:cstheme="majorHAnsi"/>
              </w:rPr>
              <w:t>AWA, UMRWA Board</w:t>
            </w:r>
          </w:p>
        </w:tc>
      </w:tr>
      <w:tr w:rsidR="00802EDC" w:rsidRPr="0016730F" w14:paraId="1D2C2CD9" w14:textId="77777777" w:rsidTr="00CE729D">
        <w:tc>
          <w:tcPr>
            <w:tcW w:w="460" w:type="dxa"/>
          </w:tcPr>
          <w:p w14:paraId="0EE67E30" w14:textId="14308D08" w:rsidR="00802EDC" w:rsidRPr="00837719" w:rsidRDefault="00811740" w:rsidP="009362B9">
            <w:pPr>
              <w:rPr>
                <w:rFonts w:asciiTheme="majorHAnsi" w:hAnsiTheme="majorHAnsi" w:cstheme="majorHAnsi"/>
              </w:rPr>
            </w:pPr>
            <w:r w:rsidRPr="00837719">
              <w:rPr>
                <w:rFonts w:asciiTheme="majorHAnsi" w:hAnsiTheme="majorHAnsi" w:cstheme="majorHAnsi"/>
              </w:rPr>
              <w:t>4</w:t>
            </w:r>
          </w:p>
        </w:tc>
        <w:tc>
          <w:tcPr>
            <w:tcW w:w="2145" w:type="dxa"/>
          </w:tcPr>
          <w:p w14:paraId="3B83A286" w14:textId="77777777" w:rsidR="00802EDC" w:rsidRPr="00837719" w:rsidRDefault="00802EDC" w:rsidP="009362B9">
            <w:pPr>
              <w:rPr>
                <w:rFonts w:asciiTheme="majorHAnsi" w:hAnsiTheme="majorHAnsi" w:cstheme="majorHAnsi"/>
              </w:rPr>
            </w:pPr>
            <w:r w:rsidRPr="00837719">
              <w:rPr>
                <w:rFonts w:asciiTheme="majorHAnsi" w:hAnsiTheme="majorHAnsi" w:cstheme="majorHAnsi"/>
              </w:rPr>
              <w:t>Stan Dodson</w:t>
            </w:r>
          </w:p>
        </w:tc>
        <w:tc>
          <w:tcPr>
            <w:tcW w:w="5670" w:type="dxa"/>
          </w:tcPr>
          <w:p w14:paraId="43FEB32A" w14:textId="77777777" w:rsidR="00802EDC" w:rsidRPr="00837719" w:rsidRDefault="00802EDC" w:rsidP="009362B9">
            <w:pPr>
              <w:rPr>
                <w:rFonts w:asciiTheme="majorHAnsi" w:hAnsiTheme="majorHAnsi" w:cstheme="majorHAnsi"/>
              </w:rPr>
            </w:pPr>
            <w:r w:rsidRPr="00837719">
              <w:rPr>
                <w:rFonts w:asciiTheme="majorHAnsi" w:hAnsiTheme="majorHAnsi" w:cstheme="majorHAnsi"/>
              </w:rPr>
              <w:t>CSERC</w:t>
            </w:r>
          </w:p>
        </w:tc>
      </w:tr>
      <w:tr w:rsidR="00705556" w:rsidRPr="0016730F" w14:paraId="1AF7C4FB" w14:textId="77777777" w:rsidTr="00CE729D">
        <w:tc>
          <w:tcPr>
            <w:tcW w:w="460" w:type="dxa"/>
          </w:tcPr>
          <w:p w14:paraId="21058D08" w14:textId="4F41F966" w:rsidR="00705556" w:rsidRPr="00837719" w:rsidRDefault="00225C31" w:rsidP="009362B9">
            <w:pPr>
              <w:rPr>
                <w:rFonts w:asciiTheme="majorHAnsi" w:hAnsiTheme="majorHAnsi" w:cstheme="majorHAnsi"/>
              </w:rPr>
            </w:pPr>
            <w:r w:rsidRPr="00837719">
              <w:rPr>
                <w:rFonts w:asciiTheme="majorHAnsi" w:hAnsiTheme="majorHAnsi" w:cstheme="majorHAnsi"/>
              </w:rPr>
              <w:t>5</w:t>
            </w:r>
          </w:p>
        </w:tc>
        <w:tc>
          <w:tcPr>
            <w:tcW w:w="2145" w:type="dxa"/>
          </w:tcPr>
          <w:p w14:paraId="6D002620" w14:textId="1D1C1B42" w:rsidR="00705556" w:rsidRPr="00837719" w:rsidRDefault="00705556" w:rsidP="009362B9">
            <w:pPr>
              <w:rPr>
                <w:rFonts w:asciiTheme="majorHAnsi" w:hAnsiTheme="majorHAnsi" w:cstheme="majorHAnsi"/>
              </w:rPr>
            </w:pPr>
            <w:r w:rsidRPr="00837719">
              <w:rPr>
                <w:rFonts w:asciiTheme="majorHAnsi" w:hAnsiTheme="majorHAnsi" w:cstheme="majorHAnsi"/>
              </w:rPr>
              <w:t>Chuck Loffland</w:t>
            </w:r>
          </w:p>
        </w:tc>
        <w:tc>
          <w:tcPr>
            <w:tcW w:w="5670" w:type="dxa"/>
          </w:tcPr>
          <w:p w14:paraId="39C378A3" w14:textId="7F14EE95" w:rsidR="00705556" w:rsidRPr="00837719" w:rsidRDefault="00837719" w:rsidP="009362B9">
            <w:pPr>
              <w:rPr>
                <w:rFonts w:asciiTheme="majorHAnsi" w:hAnsiTheme="majorHAnsi" w:cstheme="majorHAnsi"/>
              </w:rPr>
            </w:pPr>
            <w:r>
              <w:rPr>
                <w:rFonts w:asciiTheme="majorHAnsi" w:hAnsiTheme="majorHAnsi" w:cstheme="majorHAnsi"/>
              </w:rPr>
              <w:t>UMRWA, private citizen</w:t>
            </w:r>
          </w:p>
        </w:tc>
      </w:tr>
      <w:tr w:rsidR="00E97C9A" w:rsidRPr="0016730F" w14:paraId="462E51B6" w14:textId="77777777" w:rsidTr="00CE729D">
        <w:tc>
          <w:tcPr>
            <w:tcW w:w="460" w:type="dxa"/>
          </w:tcPr>
          <w:p w14:paraId="13A1B0A0" w14:textId="527BA6EA" w:rsidR="00E97C9A" w:rsidRPr="007D0DC3" w:rsidRDefault="004365DA" w:rsidP="009362B9">
            <w:pPr>
              <w:rPr>
                <w:rFonts w:asciiTheme="majorHAnsi" w:hAnsiTheme="majorHAnsi" w:cstheme="majorHAnsi"/>
              </w:rPr>
            </w:pPr>
            <w:r w:rsidRPr="007D0DC3">
              <w:rPr>
                <w:rFonts w:asciiTheme="majorHAnsi" w:hAnsiTheme="majorHAnsi" w:cstheme="majorHAnsi"/>
              </w:rPr>
              <w:t>6</w:t>
            </w:r>
          </w:p>
        </w:tc>
        <w:tc>
          <w:tcPr>
            <w:tcW w:w="2145" w:type="dxa"/>
          </w:tcPr>
          <w:p w14:paraId="3D01A3D2" w14:textId="673157BB" w:rsidR="00E97C9A" w:rsidRPr="007D0DC3" w:rsidRDefault="00E97C9A" w:rsidP="009362B9">
            <w:pPr>
              <w:rPr>
                <w:rFonts w:asciiTheme="majorHAnsi" w:hAnsiTheme="majorHAnsi" w:cstheme="majorHAnsi"/>
              </w:rPr>
            </w:pPr>
            <w:r w:rsidRPr="007D0DC3">
              <w:rPr>
                <w:rFonts w:asciiTheme="majorHAnsi" w:hAnsiTheme="majorHAnsi" w:cstheme="majorHAnsi"/>
              </w:rPr>
              <w:t>Kaylee Dillashaw</w:t>
            </w:r>
          </w:p>
        </w:tc>
        <w:tc>
          <w:tcPr>
            <w:tcW w:w="5670" w:type="dxa"/>
          </w:tcPr>
          <w:p w14:paraId="02F683E3" w14:textId="457A1E4E" w:rsidR="00E97C9A" w:rsidRPr="007D0DC3" w:rsidRDefault="00E97C9A" w:rsidP="009362B9">
            <w:pPr>
              <w:rPr>
                <w:rFonts w:asciiTheme="majorHAnsi" w:hAnsiTheme="majorHAnsi" w:cstheme="majorHAnsi"/>
              </w:rPr>
            </w:pPr>
            <w:r w:rsidRPr="007D0DC3">
              <w:rPr>
                <w:rFonts w:asciiTheme="majorHAnsi" w:hAnsiTheme="majorHAnsi" w:cstheme="majorHAnsi"/>
              </w:rPr>
              <w:t>Calaveras</w:t>
            </w:r>
            <w:r w:rsidR="00942A86" w:rsidRPr="007D0DC3">
              <w:rPr>
                <w:rFonts w:asciiTheme="majorHAnsi" w:hAnsiTheme="majorHAnsi" w:cstheme="majorHAnsi"/>
              </w:rPr>
              <w:t xml:space="preserve"> RCD</w:t>
            </w:r>
          </w:p>
        </w:tc>
      </w:tr>
      <w:tr w:rsidR="005C0F34" w:rsidRPr="0016730F" w14:paraId="7C3EE71C" w14:textId="77777777" w:rsidTr="00CE729D">
        <w:tc>
          <w:tcPr>
            <w:tcW w:w="460" w:type="dxa"/>
          </w:tcPr>
          <w:p w14:paraId="13EC656C" w14:textId="26C58B8A" w:rsidR="005C0F34" w:rsidRPr="007D0DC3" w:rsidRDefault="004365DA" w:rsidP="009362B9">
            <w:pPr>
              <w:rPr>
                <w:rFonts w:asciiTheme="majorHAnsi" w:hAnsiTheme="majorHAnsi" w:cstheme="majorHAnsi"/>
              </w:rPr>
            </w:pPr>
            <w:r w:rsidRPr="007D0DC3">
              <w:rPr>
                <w:rFonts w:asciiTheme="majorHAnsi" w:hAnsiTheme="majorHAnsi" w:cstheme="majorHAnsi"/>
              </w:rPr>
              <w:t>7</w:t>
            </w:r>
          </w:p>
        </w:tc>
        <w:tc>
          <w:tcPr>
            <w:tcW w:w="2145" w:type="dxa"/>
          </w:tcPr>
          <w:p w14:paraId="6EFB8F5D" w14:textId="63811879" w:rsidR="005C0F34" w:rsidRPr="007D0DC3" w:rsidRDefault="005C0F34" w:rsidP="009362B9">
            <w:pPr>
              <w:rPr>
                <w:rFonts w:asciiTheme="majorHAnsi" w:hAnsiTheme="majorHAnsi" w:cstheme="majorHAnsi"/>
              </w:rPr>
            </w:pPr>
            <w:r w:rsidRPr="007D0DC3">
              <w:rPr>
                <w:rFonts w:asciiTheme="majorHAnsi" w:hAnsiTheme="majorHAnsi" w:cstheme="majorHAnsi"/>
              </w:rPr>
              <w:t>Richard Sykes</w:t>
            </w:r>
          </w:p>
        </w:tc>
        <w:tc>
          <w:tcPr>
            <w:tcW w:w="5670" w:type="dxa"/>
          </w:tcPr>
          <w:p w14:paraId="43B7C64A" w14:textId="1B65693F" w:rsidR="005C0F34" w:rsidRPr="007D0DC3" w:rsidRDefault="005B52A3" w:rsidP="009362B9">
            <w:pPr>
              <w:rPr>
                <w:rFonts w:asciiTheme="majorHAnsi" w:hAnsiTheme="majorHAnsi" w:cstheme="majorHAnsi"/>
              </w:rPr>
            </w:pPr>
            <w:r w:rsidRPr="007D0DC3">
              <w:rPr>
                <w:rFonts w:asciiTheme="majorHAnsi" w:hAnsiTheme="majorHAnsi" w:cstheme="majorHAnsi"/>
              </w:rPr>
              <w:t>UMRWA</w:t>
            </w:r>
          </w:p>
        </w:tc>
      </w:tr>
      <w:tr w:rsidR="00FD652D" w:rsidRPr="00B06324" w14:paraId="11376127" w14:textId="77777777" w:rsidTr="00CE729D">
        <w:tc>
          <w:tcPr>
            <w:tcW w:w="460" w:type="dxa"/>
          </w:tcPr>
          <w:p w14:paraId="2618BA94" w14:textId="6EBB9968" w:rsidR="00FD652D" w:rsidRPr="00837719" w:rsidRDefault="0041532B" w:rsidP="009362B9">
            <w:pPr>
              <w:rPr>
                <w:rFonts w:asciiTheme="majorHAnsi" w:hAnsiTheme="majorHAnsi" w:cstheme="majorHAnsi"/>
              </w:rPr>
            </w:pPr>
            <w:r>
              <w:rPr>
                <w:rFonts w:asciiTheme="majorHAnsi" w:hAnsiTheme="majorHAnsi" w:cstheme="majorHAnsi"/>
              </w:rPr>
              <w:t>8</w:t>
            </w:r>
          </w:p>
        </w:tc>
        <w:tc>
          <w:tcPr>
            <w:tcW w:w="2145" w:type="dxa"/>
          </w:tcPr>
          <w:p w14:paraId="1DBA79B0" w14:textId="6B20C7B9" w:rsidR="00FD652D" w:rsidRPr="00837719" w:rsidRDefault="00FD652D" w:rsidP="009362B9">
            <w:pPr>
              <w:rPr>
                <w:rFonts w:asciiTheme="majorHAnsi" w:hAnsiTheme="majorHAnsi" w:cstheme="majorHAnsi"/>
              </w:rPr>
            </w:pPr>
            <w:r w:rsidRPr="00837719">
              <w:rPr>
                <w:rFonts w:asciiTheme="majorHAnsi" w:hAnsiTheme="majorHAnsi" w:cstheme="majorHAnsi"/>
              </w:rPr>
              <w:t>Hannah Grabowski</w:t>
            </w:r>
          </w:p>
        </w:tc>
        <w:tc>
          <w:tcPr>
            <w:tcW w:w="5670" w:type="dxa"/>
          </w:tcPr>
          <w:p w14:paraId="15DB1813" w14:textId="0FC56539" w:rsidR="00FD652D" w:rsidRPr="00837719" w:rsidRDefault="00FD652D" w:rsidP="009362B9">
            <w:pPr>
              <w:rPr>
                <w:rFonts w:asciiTheme="majorHAnsi" w:hAnsiTheme="majorHAnsi" w:cstheme="majorHAnsi"/>
              </w:rPr>
            </w:pPr>
            <w:r w:rsidRPr="00837719">
              <w:rPr>
                <w:rFonts w:asciiTheme="majorHAnsi" w:hAnsiTheme="majorHAnsi" w:cstheme="majorHAnsi"/>
              </w:rPr>
              <w:t>SPI</w:t>
            </w:r>
          </w:p>
        </w:tc>
      </w:tr>
      <w:tr w:rsidR="00FD652D" w:rsidRPr="00B06324" w14:paraId="08AD9C1F" w14:textId="77777777" w:rsidTr="00CE729D">
        <w:tc>
          <w:tcPr>
            <w:tcW w:w="460" w:type="dxa"/>
          </w:tcPr>
          <w:p w14:paraId="1475A7ED" w14:textId="4999E6D0" w:rsidR="00FD652D" w:rsidRPr="00837719" w:rsidRDefault="0041532B" w:rsidP="009362B9">
            <w:pPr>
              <w:rPr>
                <w:rFonts w:asciiTheme="majorHAnsi" w:hAnsiTheme="majorHAnsi" w:cstheme="majorHAnsi"/>
              </w:rPr>
            </w:pPr>
            <w:r>
              <w:rPr>
                <w:rFonts w:asciiTheme="majorHAnsi" w:hAnsiTheme="majorHAnsi" w:cstheme="majorHAnsi"/>
              </w:rPr>
              <w:t>9</w:t>
            </w:r>
          </w:p>
        </w:tc>
        <w:tc>
          <w:tcPr>
            <w:tcW w:w="2145" w:type="dxa"/>
          </w:tcPr>
          <w:p w14:paraId="00B7FC0E" w14:textId="2E4104D3" w:rsidR="00FD652D" w:rsidRPr="00837719" w:rsidRDefault="00FD652D" w:rsidP="009362B9">
            <w:pPr>
              <w:rPr>
                <w:rFonts w:asciiTheme="majorHAnsi" w:hAnsiTheme="majorHAnsi" w:cstheme="majorHAnsi"/>
              </w:rPr>
            </w:pPr>
            <w:r w:rsidRPr="00837719">
              <w:rPr>
                <w:rFonts w:asciiTheme="majorHAnsi" w:hAnsiTheme="majorHAnsi" w:cstheme="majorHAnsi"/>
              </w:rPr>
              <w:t>Rob Houghton</w:t>
            </w:r>
          </w:p>
        </w:tc>
        <w:tc>
          <w:tcPr>
            <w:tcW w:w="5670" w:type="dxa"/>
          </w:tcPr>
          <w:p w14:paraId="2D4D471B" w14:textId="313173A4" w:rsidR="00FD652D" w:rsidRPr="00837719" w:rsidRDefault="00FD652D" w:rsidP="009362B9">
            <w:pPr>
              <w:rPr>
                <w:rFonts w:asciiTheme="majorHAnsi" w:hAnsiTheme="majorHAnsi" w:cstheme="majorHAnsi"/>
              </w:rPr>
            </w:pPr>
            <w:r w:rsidRPr="00837719">
              <w:rPr>
                <w:rFonts w:asciiTheme="majorHAnsi" w:hAnsiTheme="majorHAnsi" w:cstheme="majorHAnsi"/>
              </w:rPr>
              <w:t>Arnold Rim Trail Association</w:t>
            </w:r>
          </w:p>
        </w:tc>
      </w:tr>
      <w:tr w:rsidR="00FD652D" w:rsidRPr="00B06324" w14:paraId="448D59D5" w14:textId="77777777" w:rsidTr="00CE729D">
        <w:tc>
          <w:tcPr>
            <w:tcW w:w="460" w:type="dxa"/>
          </w:tcPr>
          <w:p w14:paraId="78ECEEBD" w14:textId="4E73265B" w:rsidR="00FD652D" w:rsidRPr="00837719" w:rsidRDefault="0041532B" w:rsidP="009362B9">
            <w:pPr>
              <w:rPr>
                <w:rFonts w:asciiTheme="majorHAnsi" w:hAnsiTheme="majorHAnsi" w:cstheme="majorHAnsi"/>
              </w:rPr>
            </w:pPr>
            <w:r>
              <w:rPr>
                <w:rFonts w:asciiTheme="majorHAnsi" w:hAnsiTheme="majorHAnsi" w:cstheme="majorHAnsi"/>
              </w:rPr>
              <w:t>10</w:t>
            </w:r>
          </w:p>
        </w:tc>
        <w:tc>
          <w:tcPr>
            <w:tcW w:w="2145" w:type="dxa"/>
          </w:tcPr>
          <w:p w14:paraId="348FC066" w14:textId="5AE99FA4" w:rsidR="00FD652D" w:rsidRPr="00837719" w:rsidRDefault="00FD652D" w:rsidP="009362B9">
            <w:pPr>
              <w:rPr>
                <w:rFonts w:asciiTheme="majorHAnsi" w:hAnsiTheme="majorHAnsi" w:cstheme="majorHAnsi"/>
              </w:rPr>
            </w:pPr>
            <w:r w:rsidRPr="00837719">
              <w:rPr>
                <w:rFonts w:asciiTheme="majorHAnsi" w:hAnsiTheme="majorHAnsi" w:cstheme="majorHAnsi"/>
              </w:rPr>
              <w:t>Carinna Robertson</w:t>
            </w:r>
          </w:p>
        </w:tc>
        <w:tc>
          <w:tcPr>
            <w:tcW w:w="5670" w:type="dxa"/>
          </w:tcPr>
          <w:p w14:paraId="09D4D21D" w14:textId="082FB6E2" w:rsidR="00FD652D" w:rsidRPr="00837719" w:rsidRDefault="00FD652D" w:rsidP="009362B9">
            <w:pPr>
              <w:rPr>
                <w:rFonts w:asciiTheme="majorHAnsi" w:hAnsiTheme="majorHAnsi" w:cstheme="majorHAnsi"/>
              </w:rPr>
            </w:pPr>
            <w:r w:rsidRPr="00837719">
              <w:rPr>
                <w:rFonts w:asciiTheme="majorHAnsi" w:hAnsiTheme="majorHAnsi" w:cstheme="majorHAnsi"/>
              </w:rPr>
              <w:t>STF, Calaveras RD</w:t>
            </w:r>
          </w:p>
        </w:tc>
      </w:tr>
      <w:tr w:rsidR="0016410A" w:rsidRPr="00B06324" w14:paraId="63275EB2" w14:textId="77777777" w:rsidTr="00CE729D">
        <w:tc>
          <w:tcPr>
            <w:tcW w:w="460" w:type="dxa"/>
          </w:tcPr>
          <w:p w14:paraId="3765D697" w14:textId="0D76FE7A" w:rsidR="0016410A" w:rsidRPr="00837719" w:rsidRDefault="0041532B" w:rsidP="009362B9">
            <w:pPr>
              <w:rPr>
                <w:rFonts w:asciiTheme="majorHAnsi" w:hAnsiTheme="majorHAnsi" w:cstheme="majorHAnsi"/>
              </w:rPr>
            </w:pPr>
            <w:r>
              <w:rPr>
                <w:rFonts w:asciiTheme="majorHAnsi" w:hAnsiTheme="majorHAnsi" w:cstheme="majorHAnsi"/>
              </w:rPr>
              <w:t>11</w:t>
            </w:r>
          </w:p>
        </w:tc>
        <w:tc>
          <w:tcPr>
            <w:tcW w:w="2145" w:type="dxa"/>
          </w:tcPr>
          <w:p w14:paraId="58E63B64" w14:textId="1FA8DD05" w:rsidR="0016410A" w:rsidRPr="00837719" w:rsidRDefault="0016410A" w:rsidP="009362B9">
            <w:pPr>
              <w:rPr>
                <w:rFonts w:asciiTheme="majorHAnsi" w:hAnsiTheme="majorHAnsi" w:cstheme="majorHAnsi"/>
              </w:rPr>
            </w:pPr>
            <w:r w:rsidRPr="00837719">
              <w:rPr>
                <w:rFonts w:asciiTheme="majorHAnsi" w:hAnsiTheme="majorHAnsi" w:cstheme="majorHAnsi"/>
              </w:rPr>
              <w:t>Ray Cablayan</w:t>
            </w:r>
          </w:p>
        </w:tc>
        <w:tc>
          <w:tcPr>
            <w:tcW w:w="5670" w:type="dxa"/>
          </w:tcPr>
          <w:p w14:paraId="138151AF" w14:textId="58863283" w:rsidR="0016410A" w:rsidRPr="00837719" w:rsidRDefault="0016410A" w:rsidP="009362B9">
            <w:pPr>
              <w:rPr>
                <w:rFonts w:asciiTheme="majorHAnsi" w:hAnsiTheme="majorHAnsi" w:cstheme="majorHAnsi"/>
              </w:rPr>
            </w:pPr>
            <w:r w:rsidRPr="00837719">
              <w:rPr>
                <w:rFonts w:asciiTheme="majorHAnsi" w:hAnsiTheme="majorHAnsi" w:cstheme="majorHAnsi"/>
              </w:rPr>
              <w:t>STF, Calaveras RD</w:t>
            </w:r>
          </w:p>
        </w:tc>
      </w:tr>
      <w:tr w:rsidR="003D0A85" w:rsidRPr="00B06324" w14:paraId="2B64EEE9" w14:textId="77777777" w:rsidTr="00CE729D">
        <w:tc>
          <w:tcPr>
            <w:tcW w:w="460" w:type="dxa"/>
          </w:tcPr>
          <w:p w14:paraId="0DE6EC70" w14:textId="3D224C46" w:rsidR="003D0A85" w:rsidRPr="00837719" w:rsidRDefault="0041532B" w:rsidP="009362B9">
            <w:pPr>
              <w:rPr>
                <w:rFonts w:asciiTheme="majorHAnsi" w:hAnsiTheme="majorHAnsi" w:cstheme="majorHAnsi"/>
              </w:rPr>
            </w:pPr>
            <w:r>
              <w:rPr>
                <w:rFonts w:asciiTheme="majorHAnsi" w:hAnsiTheme="majorHAnsi" w:cstheme="majorHAnsi"/>
              </w:rPr>
              <w:t>12</w:t>
            </w:r>
          </w:p>
        </w:tc>
        <w:tc>
          <w:tcPr>
            <w:tcW w:w="2145" w:type="dxa"/>
          </w:tcPr>
          <w:p w14:paraId="6F09377D" w14:textId="274D9610" w:rsidR="003D0A85" w:rsidRPr="00837719" w:rsidRDefault="003D0A85" w:rsidP="009362B9">
            <w:pPr>
              <w:rPr>
                <w:rFonts w:asciiTheme="majorHAnsi" w:hAnsiTheme="majorHAnsi" w:cstheme="majorHAnsi"/>
              </w:rPr>
            </w:pPr>
            <w:r w:rsidRPr="00837719">
              <w:rPr>
                <w:rFonts w:asciiTheme="majorHAnsi" w:hAnsiTheme="majorHAnsi" w:cstheme="majorHAnsi"/>
              </w:rPr>
              <w:t>Anna Bonnette</w:t>
            </w:r>
          </w:p>
        </w:tc>
        <w:tc>
          <w:tcPr>
            <w:tcW w:w="5670" w:type="dxa"/>
          </w:tcPr>
          <w:p w14:paraId="4FA29618" w14:textId="00312504" w:rsidR="003D0A85" w:rsidRPr="00837719" w:rsidRDefault="00A45E47" w:rsidP="009362B9">
            <w:pPr>
              <w:rPr>
                <w:rFonts w:asciiTheme="majorHAnsi" w:hAnsiTheme="majorHAnsi" w:cstheme="majorHAnsi"/>
              </w:rPr>
            </w:pPr>
            <w:r w:rsidRPr="00837719">
              <w:rPr>
                <w:rFonts w:asciiTheme="majorHAnsi" w:hAnsiTheme="majorHAnsi" w:cstheme="majorHAnsi"/>
              </w:rPr>
              <w:t>STF, Calaveras RD</w:t>
            </w:r>
          </w:p>
        </w:tc>
      </w:tr>
      <w:tr w:rsidR="00D47B4E" w:rsidRPr="00B06324" w14:paraId="35289603" w14:textId="77777777" w:rsidTr="00CE729D">
        <w:tc>
          <w:tcPr>
            <w:tcW w:w="460" w:type="dxa"/>
          </w:tcPr>
          <w:p w14:paraId="4CD2D906" w14:textId="4DB5552C" w:rsidR="00D47B4E" w:rsidRPr="007D0DC3" w:rsidRDefault="0041532B" w:rsidP="009362B9">
            <w:pPr>
              <w:rPr>
                <w:rFonts w:asciiTheme="majorHAnsi" w:hAnsiTheme="majorHAnsi" w:cstheme="majorHAnsi"/>
              </w:rPr>
            </w:pPr>
            <w:r>
              <w:rPr>
                <w:rFonts w:asciiTheme="majorHAnsi" w:hAnsiTheme="majorHAnsi" w:cstheme="majorHAnsi"/>
              </w:rPr>
              <w:t>13</w:t>
            </w:r>
          </w:p>
        </w:tc>
        <w:tc>
          <w:tcPr>
            <w:tcW w:w="2145" w:type="dxa"/>
          </w:tcPr>
          <w:p w14:paraId="4FDCA760" w14:textId="49C7FCAF" w:rsidR="00D47B4E" w:rsidRPr="007D0DC3" w:rsidRDefault="00D47B4E" w:rsidP="009362B9">
            <w:pPr>
              <w:rPr>
                <w:rFonts w:asciiTheme="majorHAnsi" w:hAnsiTheme="majorHAnsi" w:cstheme="majorHAnsi"/>
              </w:rPr>
            </w:pPr>
            <w:r w:rsidRPr="007D0DC3">
              <w:rPr>
                <w:rFonts w:asciiTheme="majorHAnsi" w:hAnsiTheme="majorHAnsi" w:cstheme="majorHAnsi"/>
              </w:rPr>
              <w:t>Anne Calderwood</w:t>
            </w:r>
          </w:p>
        </w:tc>
        <w:tc>
          <w:tcPr>
            <w:tcW w:w="5670" w:type="dxa"/>
          </w:tcPr>
          <w:p w14:paraId="5F0DF2CD" w14:textId="19D60030" w:rsidR="00D47B4E" w:rsidRPr="007D0DC3" w:rsidRDefault="00D47B4E" w:rsidP="009362B9">
            <w:pPr>
              <w:rPr>
                <w:rFonts w:asciiTheme="majorHAnsi" w:hAnsiTheme="majorHAnsi" w:cstheme="majorHAnsi"/>
              </w:rPr>
            </w:pPr>
            <w:r w:rsidRPr="007D0DC3">
              <w:rPr>
                <w:rFonts w:asciiTheme="majorHAnsi" w:hAnsiTheme="majorHAnsi" w:cstheme="majorHAnsi"/>
              </w:rPr>
              <w:t>Ebbetts Pass Forest Watch</w:t>
            </w:r>
          </w:p>
        </w:tc>
      </w:tr>
      <w:tr w:rsidR="00837719" w:rsidRPr="00B06324" w14:paraId="234F18A7" w14:textId="77777777" w:rsidTr="00CE729D">
        <w:tc>
          <w:tcPr>
            <w:tcW w:w="460" w:type="dxa"/>
          </w:tcPr>
          <w:p w14:paraId="358B7F88" w14:textId="55F59F03" w:rsidR="00837719" w:rsidRPr="00837719" w:rsidRDefault="0041532B" w:rsidP="009362B9">
            <w:pPr>
              <w:rPr>
                <w:rFonts w:asciiTheme="majorHAnsi" w:hAnsiTheme="majorHAnsi" w:cstheme="majorHAnsi"/>
              </w:rPr>
            </w:pPr>
            <w:r>
              <w:rPr>
                <w:rFonts w:asciiTheme="majorHAnsi" w:hAnsiTheme="majorHAnsi" w:cstheme="majorHAnsi"/>
              </w:rPr>
              <w:t>14</w:t>
            </w:r>
          </w:p>
        </w:tc>
        <w:tc>
          <w:tcPr>
            <w:tcW w:w="2145" w:type="dxa"/>
          </w:tcPr>
          <w:p w14:paraId="43A85D59" w14:textId="34DC6AF3" w:rsidR="00837719" w:rsidRPr="00837719" w:rsidRDefault="00837719" w:rsidP="009362B9">
            <w:pPr>
              <w:rPr>
                <w:rFonts w:asciiTheme="majorHAnsi" w:hAnsiTheme="majorHAnsi" w:cstheme="majorHAnsi"/>
              </w:rPr>
            </w:pPr>
            <w:r w:rsidRPr="00837719">
              <w:rPr>
                <w:rFonts w:asciiTheme="majorHAnsi" w:hAnsiTheme="majorHAnsi" w:cstheme="majorHAnsi"/>
              </w:rPr>
              <w:t>Matt Brown</w:t>
            </w:r>
          </w:p>
        </w:tc>
        <w:tc>
          <w:tcPr>
            <w:tcW w:w="5670" w:type="dxa"/>
          </w:tcPr>
          <w:p w14:paraId="2D11EA1D" w14:textId="07090654" w:rsidR="00837719" w:rsidRPr="00837719" w:rsidRDefault="00837719" w:rsidP="009362B9">
            <w:pPr>
              <w:rPr>
                <w:rFonts w:asciiTheme="majorHAnsi" w:hAnsiTheme="majorHAnsi" w:cstheme="majorHAnsi"/>
              </w:rPr>
            </w:pPr>
            <w:r w:rsidRPr="00837719">
              <w:rPr>
                <w:rFonts w:asciiTheme="majorHAnsi" w:hAnsiTheme="majorHAnsi" w:cstheme="majorHAnsi"/>
              </w:rPr>
              <w:t>ENF</w:t>
            </w:r>
          </w:p>
        </w:tc>
      </w:tr>
      <w:tr w:rsidR="00837719" w:rsidRPr="00B06324" w14:paraId="159DA5C7" w14:textId="77777777" w:rsidTr="00CE729D">
        <w:tc>
          <w:tcPr>
            <w:tcW w:w="460" w:type="dxa"/>
          </w:tcPr>
          <w:p w14:paraId="5ACED31F" w14:textId="4A4AF90C" w:rsidR="00837719" w:rsidRPr="00837719" w:rsidRDefault="0041532B" w:rsidP="009362B9">
            <w:pPr>
              <w:rPr>
                <w:rFonts w:asciiTheme="majorHAnsi" w:hAnsiTheme="majorHAnsi" w:cstheme="majorHAnsi"/>
              </w:rPr>
            </w:pPr>
            <w:r>
              <w:rPr>
                <w:rFonts w:asciiTheme="majorHAnsi" w:hAnsiTheme="majorHAnsi" w:cstheme="majorHAnsi"/>
              </w:rPr>
              <w:t>15</w:t>
            </w:r>
          </w:p>
        </w:tc>
        <w:tc>
          <w:tcPr>
            <w:tcW w:w="2145" w:type="dxa"/>
          </w:tcPr>
          <w:p w14:paraId="4B862C9E" w14:textId="14A78E0A" w:rsidR="00837719" w:rsidRPr="00837719" w:rsidRDefault="00837719" w:rsidP="009362B9">
            <w:pPr>
              <w:rPr>
                <w:rFonts w:asciiTheme="majorHAnsi" w:hAnsiTheme="majorHAnsi" w:cstheme="majorHAnsi"/>
              </w:rPr>
            </w:pPr>
            <w:r>
              <w:rPr>
                <w:rFonts w:asciiTheme="majorHAnsi" w:hAnsiTheme="majorHAnsi" w:cstheme="majorHAnsi"/>
              </w:rPr>
              <w:t>Sophia Kauffman</w:t>
            </w:r>
          </w:p>
        </w:tc>
        <w:tc>
          <w:tcPr>
            <w:tcW w:w="5670" w:type="dxa"/>
          </w:tcPr>
          <w:p w14:paraId="756A99DD" w14:textId="499FCB5F" w:rsidR="00837719" w:rsidRPr="00837719" w:rsidRDefault="007D0DC3" w:rsidP="009362B9">
            <w:pPr>
              <w:rPr>
                <w:rFonts w:asciiTheme="majorHAnsi" w:hAnsiTheme="majorHAnsi" w:cstheme="majorHAnsi"/>
              </w:rPr>
            </w:pPr>
            <w:r w:rsidRPr="007D0DC3">
              <w:rPr>
                <w:rFonts w:asciiTheme="majorHAnsi" w:hAnsiTheme="majorHAnsi" w:cstheme="majorHAnsi"/>
              </w:rPr>
              <w:t>CSEDD/MLJT</w:t>
            </w:r>
          </w:p>
        </w:tc>
      </w:tr>
      <w:tr w:rsidR="007D0DC3" w:rsidRPr="00B06324" w14:paraId="66366985" w14:textId="77777777" w:rsidTr="00CE729D">
        <w:tc>
          <w:tcPr>
            <w:tcW w:w="460" w:type="dxa"/>
          </w:tcPr>
          <w:p w14:paraId="748D6863" w14:textId="6BFAE75A" w:rsidR="007D0DC3" w:rsidRDefault="0041532B" w:rsidP="009362B9">
            <w:pPr>
              <w:rPr>
                <w:rFonts w:asciiTheme="majorHAnsi" w:hAnsiTheme="majorHAnsi" w:cstheme="majorHAnsi"/>
              </w:rPr>
            </w:pPr>
            <w:r>
              <w:rPr>
                <w:rFonts w:asciiTheme="majorHAnsi" w:hAnsiTheme="majorHAnsi" w:cstheme="majorHAnsi"/>
              </w:rPr>
              <w:t>16</w:t>
            </w:r>
          </w:p>
        </w:tc>
        <w:tc>
          <w:tcPr>
            <w:tcW w:w="2145" w:type="dxa"/>
          </w:tcPr>
          <w:p w14:paraId="6FEAA50F" w14:textId="762CC0CF" w:rsidR="007D0DC3" w:rsidRDefault="007D0DC3" w:rsidP="009362B9">
            <w:pPr>
              <w:rPr>
                <w:rFonts w:asciiTheme="majorHAnsi" w:hAnsiTheme="majorHAnsi" w:cstheme="majorHAnsi"/>
              </w:rPr>
            </w:pPr>
            <w:r>
              <w:rPr>
                <w:rFonts w:asciiTheme="majorHAnsi" w:hAnsiTheme="majorHAnsi" w:cstheme="majorHAnsi"/>
              </w:rPr>
              <w:t>Regine Miller</w:t>
            </w:r>
          </w:p>
        </w:tc>
        <w:tc>
          <w:tcPr>
            <w:tcW w:w="5670" w:type="dxa"/>
          </w:tcPr>
          <w:p w14:paraId="17CB1D79" w14:textId="0B84718F" w:rsidR="007D0DC3" w:rsidRPr="007D0DC3" w:rsidRDefault="007D0DC3" w:rsidP="009362B9">
            <w:pPr>
              <w:rPr>
                <w:rFonts w:asciiTheme="majorHAnsi" w:hAnsiTheme="majorHAnsi" w:cstheme="majorHAnsi"/>
              </w:rPr>
            </w:pPr>
            <w:r>
              <w:rPr>
                <w:rFonts w:asciiTheme="majorHAnsi" w:hAnsiTheme="majorHAnsi" w:cstheme="majorHAnsi"/>
              </w:rPr>
              <w:t>Headwaters Environmental</w:t>
            </w:r>
          </w:p>
        </w:tc>
      </w:tr>
      <w:tr w:rsidR="007D0DC3" w:rsidRPr="00B06324" w14:paraId="5F58FD75" w14:textId="77777777" w:rsidTr="00CE729D">
        <w:tc>
          <w:tcPr>
            <w:tcW w:w="460" w:type="dxa"/>
          </w:tcPr>
          <w:p w14:paraId="2CA82442" w14:textId="7CAC8B97" w:rsidR="007D0DC3" w:rsidRDefault="0041532B" w:rsidP="009362B9">
            <w:pPr>
              <w:rPr>
                <w:rFonts w:asciiTheme="majorHAnsi" w:hAnsiTheme="majorHAnsi" w:cstheme="majorHAnsi"/>
              </w:rPr>
            </w:pPr>
            <w:r>
              <w:rPr>
                <w:rFonts w:asciiTheme="majorHAnsi" w:hAnsiTheme="majorHAnsi" w:cstheme="majorHAnsi"/>
              </w:rPr>
              <w:t>17</w:t>
            </w:r>
          </w:p>
        </w:tc>
        <w:tc>
          <w:tcPr>
            <w:tcW w:w="2145" w:type="dxa"/>
          </w:tcPr>
          <w:p w14:paraId="4983B771" w14:textId="22E1E756" w:rsidR="007D0DC3" w:rsidRDefault="007D0DC3" w:rsidP="009362B9">
            <w:pPr>
              <w:rPr>
                <w:rFonts w:asciiTheme="majorHAnsi" w:hAnsiTheme="majorHAnsi" w:cstheme="majorHAnsi"/>
              </w:rPr>
            </w:pPr>
            <w:r>
              <w:rPr>
                <w:rFonts w:asciiTheme="majorHAnsi" w:hAnsiTheme="majorHAnsi" w:cstheme="majorHAnsi"/>
              </w:rPr>
              <w:t>Kellin Brown</w:t>
            </w:r>
          </w:p>
        </w:tc>
        <w:tc>
          <w:tcPr>
            <w:tcW w:w="5670" w:type="dxa"/>
          </w:tcPr>
          <w:p w14:paraId="5D213E1E" w14:textId="3F903059" w:rsidR="007D0DC3" w:rsidRDefault="007D0DC3" w:rsidP="009362B9">
            <w:pPr>
              <w:rPr>
                <w:rFonts w:asciiTheme="majorHAnsi" w:hAnsiTheme="majorHAnsi" w:cstheme="majorHAnsi"/>
              </w:rPr>
            </w:pPr>
            <w:r>
              <w:rPr>
                <w:rFonts w:asciiTheme="majorHAnsi" w:hAnsiTheme="majorHAnsi" w:cstheme="majorHAnsi"/>
              </w:rPr>
              <w:t>STF</w:t>
            </w:r>
          </w:p>
        </w:tc>
      </w:tr>
      <w:tr w:rsidR="007D0DC3" w:rsidRPr="00B06324" w14:paraId="284624CF" w14:textId="77777777" w:rsidTr="00CE729D">
        <w:tc>
          <w:tcPr>
            <w:tcW w:w="460" w:type="dxa"/>
          </w:tcPr>
          <w:p w14:paraId="269146FD" w14:textId="1F3A302F" w:rsidR="007D0DC3" w:rsidRDefault="0041532B" w:rsidP="009362B9">
            <w:pPr>
              <w:rPr>
                <w:rFonts w:asciiTheme="majorHAnsi" w:hAnsiTheme="majorHAnsi" w:cstheme="majorHAnsi"/>
              </w:rPr>
            </w:pPr>
            <w:r>
              <w:rPr>
                <w:rFonts w:asciiTheme="majorHAnsi" w:hAnsiTheme="majorHAnsi" w:cstheme="majorHAnsi"/>
              </w:rPr>
              <w:t>18</w:t>
            </w:r>
          </w:p>
        </w:tc>
        <w:tc>
          <w:tcPr>
            <w:tcW w:w="2145" w:type="dxa"/>
          </w:tcPr>
          <w:p w14:paraId="2E5D26A9" w14:textId="24ECE3FD" w:rsidR="007D0DC3" w:rsidRDefault="007D0DC3" w:rsidP="009362B9">
            <w:pPr>
              <w:rPr>
                <w:rFonts w:asciiTheme="majorHAnsi" w:hAnsiTheme="majorHAnsi" w:cstheme="majorHAnsi"/>
              </w:rPr>
            </w:pPr>
            <w:r>
              <w:rPr>
                <w:rFonts w:asciiTheme="majorHAnsi" w:hAnsiTheme="majorHAnsi" w:cstheme="majorHAnsi"/>
              </w:rPr>
              <w:t>Chris Schull</w:t>
            </w:r>
          </w:p>
        </w:tc>
        <w:tc>
          <w:tcPr>
            <w:tcW w:w="5670" w:type="dxa"/>
          </w:tcPr>
          <w:p w14:paraId="46A0F790" w14:textId="483D23B5" w:rsidR="007D0DC3" w:rsidRDefault="007D0DC3" w:rsidP="009362B9">
            <w:pPr>
              <w:rPr>
                <w:rFonts w:asciiTheme="majorHAnsi" w:hAnsiTheme="majorHAnsi" w:cstheme="majorHAnsi"/>
              </w:rPr>
            </w:pPr>
            <w:r>
              <w:rPr>
                <w:rFonts w:asciiTheme="majorHAnsi" w:hAnsiTheme="majorHAnsi" w:cstheme="majorHAnsi"/>
              </w:rPr>
              <w:t>Mason, Bruce &amp; Girard</w:t>
            </w:r>
          </w:p>
        </w:tc>
      </w:tr>
      <w:tr w:rsidR="007D0DC3" w:rsidRPr="00B06324" w14:paraId="6FA3D645" w14:textId="77777777" w:rsidTr="00CE729D">
        <w:tc>
          <w:tcPr>
            <w:tcW w:w="460" w:type="dxa"/>
          </w:tcPr>
          <w:p w14:paraId="3570B3B2" w14:textId="1646E942" w:rsidR="007D0DC3" w:rsidRDefault="0041532B" w:rsidP="009362B9">
            <w:pPr>
              <w:rPr>
                <w:rFonts w:asciiTheme="majorHAnsi" w:hAnsiTheme="majorHAnsi" w:cstheme="majorHAnsi"/>
              </w:rPr>
            </w:pPr>
            <w:r>
              <w:rPr>
                <w:rFonts w:asciiTheme="majorHAnsi" w:hAnsiTheme="majorHAnsi" w:cstheme="majorHAnsi"/>
              </w:rPr>
              <w:t>19</w:t>
            </w:r>
          </w:p>
        </w:tc>
        <w:tc>
          <w:tcPr>
            <w:tcW w:w="2145" w:type="dxa"/>
          </w:tcPr>
          <w:p w14:paraId="3FAA7620" w14:textId="660B1468" w:rsidR="007D0DC3" w:rsidRDefault="007D0DC3" w:rsidP="009362B9">
            <w:pPr>
              <w:rPr>
                <w:rFonts w:asciiTheme="majorHAnsi" w:hAnsiTheme="majorHAnsi" w:cstheme="majorHAnsi"/>
              </w:rPr>
            </w:pPr>
            <w:r>
              <w:rPr>
                <w:rFonts w:asciiTheme="majorHAnsi" w:hAnsiTheme="majorHAnsi" w:cstheme="majorHAnsi"/>
              </w:rPr>
              <w:t>Brian Jobson</w:t>
            </w:r>
          </w:p>
        </w:tc>
        <w:tc>
          <w:tcPr>
            <w:tcW w:w="5670" w:type="dxa"/>
          </w:tcPr>
          <w:p w14:paraId="098287E3" w14:textId="2EA51510" w:rsidR="007D0DC3" w:rsidRDefault="007D0DC3" w:rsidP="009362B9">
            <w:pPr>
              <w:rPr>
                <w:rFonts w:asciiTheme="majorHAnsi" w:hAnsiTheme="majorHAnsi" w:cstheme="majorHAnsi"/>
              </w:rPr>
            </w:pPr>
            <w:r>
              <w:rPr>
                <w:rFonts w:asciiTheme="majorHAnsi" w:hAnsiTheme="majorHAnsi" w:cstheme="majorHAnsi"/>
              </w:rPr>
              <w:t>Foothill Conservancy</w:t>
            </w:r>
          </w:p>
        </w:tc>
      </w:tr>
    </w:tbl>
    <w:p w14:paraId="5DA72BDB" w14:textId="77777777" w:rsidR="00162271" w:rsidRDefault="00162271" w:rsidP="00297800">
      <w:pPr>
        <w:spacing w:after="0"/>
        <w:rPr>
          <w:rFonts w:asciiTheme="majorHAnsi" w:hAnsiTheme="majorHAnsi" w:cstheme="majorHAnsi"/>
          <w:b/>
          <w:bCs/>
          <w:sz w:val="22"/>
          <w:szCs w:val="22"/>
        </w:rPr>
      </w:pPr>
    </w:p>
    <w:p w14:paraId="7DCCFB0E" w14:textId="1DF8677F" w:rsidR="008E5F9E" w:rsidRPr="00DD5C36" w:rsidRDefault="008E5F9E">
      <w:pPr>
        <w:rPr>
          <w:rFonts w:asciiTheme="majorHAnsi" w:hAnsiTheme="majorHAnsi" w:cstheme="majorHAnsi"/>
          <w:b/>
          <w:bCs/>
          <w:sz w:val="22"/>
          <w:szCs w:val="22"/>
        </w:rPr>
      </w:pPr>
      <w:r w:rsidRPr="00DD5C36">
        <w:rPr>
          <w:rFonts w:asciiTheme="majorHAnsi" w:hAnsiTheme="majorHAnsi" w:cstheme="majorHAnsi"/>
          <w:b/>
          <w:bCs/>
          <w:sz w:val="22"/>
          <w:szCs w:val="22"/>
        </w:rPr>
        <w:t>Housekeeping</w:t>
      </w:r>
    </w:p>
    <w:p w14:paraId="6E91C3F2" w14:textId="1E69CA4A" w:rsidR="00DB642A" w:rsidRPr="009501F0" w:rsidRDefault="003F6C2D">
      <w:pPr>
        <w:rPr>
          <w:rFonts w:asciiTheme="majorHAnsi" w:hAnsiTheme="majorHAnsi" w:cstheme="majorHAnsi"/>
          <w:sz w:val="22"/>
          <w:szCs w:val="22"/>
        </w:rPr>
      </w:pPr>
      <w:r w:rsidRPr="00F401F5">
        <w:rPr>
          <w:rFonts w:asciiTheme="majorHAnsi" w:hAnsiTheme="majorHAnsi" w:cstheme="majorHAnsi"/>
          <w:sz w:val="22"/>
          <w:szCs w:val="22"/>
        </w:rPr>
        <w:t xml:space="preserve">Group </w:t>
      </w:r>
      <w:r w:rsidR="003236A8" w:rsidRPr="00F401F5">
        <w:rPr>
          <w:rFonts w:asciiTheme="majorHAnsi" w:hAnsiTheme="majorHAnsi" w:cstheme="majorHAnsi"/>
          <w:sz w:val="22"/>
          <w:szCs w:val="22"/>
        </w:rPr>
        <w:t>reviewed</w:t>
      </w:r>
      <w:r w:rsidR="007D76C9" w:rsidRPr="00F401F5">
        <w:rPr>
          <w:rFonts w:asciiTheme="majorHAnsi" w:hAnsiTheme="majorHAnsi" w:cstheme="majorHAnsi"/>
          <w:sz w:val="22"/>
          <w:szCs w:val="22"/>
        </w:rPr>
        <w:t xml:space="preserve"> </w:t>
      </w:r>
      <w:r w:rsidR="004F0C3E" w:rsidRPr="00F401F5">
        <w:rPr>
          <w:rFonts w:asciiTheme="majorHAnsi" w:hAnsiTheme="majorHAnsi" w:cstheme="majorHAnsi"/>
          <w:sz w:val="22"/>
          <w:szCs w:val="22"/>
        </w:rPr>
        <w:t xml:space="preserve">the draft </w:t>
      </w:r>
      <w:r w:rsidR="007D76C9" w:rsidRPr="00F401F5">
        <w:rPr>
          <w:rFonts w:asciiTheme="majorHAnsi" w:hAnsiTheme="majorHAnsi" w:cstheme="majorHAnsi"/>
          <w:sz w:val="22"/>
          <w:szCs w:val="22"/>
        </w:rPr>
        <w:t>meeting agenda and</w:t>
      </w:r>
      <w:r w:rsidRPr="00F401F5">
        <w:rPr>
          <w:rFonts w:asciiTheme="majorHAnsi" w:hAnsiTheme="majorHAnsi" w:cstheme="majorHAnsi"/>
          <w:sz w:val="22"/>
          <w:szCs w:val="22"/>
        </w:rPr>
        <w:t xml:space="preserve"> </w:t>
      </w:r>
      <w:r w:rsidR="007D76C9" w:rsidRPr="00F401F5">
        <w:rPr>
          <w:rFonts w:asciiTheme="majorHAnsi" w:hAnsiTheme="majorHAnsi" w:cstheme="majorHAnsi"/>
          <w:sz w:val="22"/>
          <w:szCs w:val="22"/>
        </w:rPr>
        <w:t xml:space="preserve">the </w:t>
      </w:r>
      <w:r w:rsidR="00F401F5" w:rsidRPr="00F401F5">
        <w:rPr>
          <w:rFonts w:asciiTheme="majorHAnsi" w:hAnsiTheme="majorHAnsi" w:cstheme="majorHAnsi"/>
          <w:sz w:val="22"/>
          <w:szCs w:val="22"/>
        </w:rPr>
        <w:t>January</w:t>
      </w:r>
      <w:r w:rsidR="007D76C9" w:rsidRPr="00F401F5">
        <w:rPr>
          <w:rFonts w:asciiTheme="majorHAnsi" w:hAnsiTheme="majorHAnsi" w:cstheme="majorHAnsi"/>
          <w:sz w:val="22"/>
          <w:szCs w:val="22"/>
        </w:rPr>
        <w:t xml:space="preserve"> </w:t>
      </w:r>
      <w:r w:rsidR="003236A8" w:rsidRPr="00F401F5">
        <w:rPr>
          <w:rFonts w:asciiTheme="majorHAnsi" w:hAnsiTheme="majorHAnsi" w:cstheme="majorHAnsi"/>
          <w:sz w:val="22"/>
          <w:szCs w:val="22"/>
        </w:rPr>
        <w:t xml:space="preserve">work group </w:t>
      </w:r>
      <w:r w:rsidRPr="00F401F5">
        <w:rPr>
          <w:rFonts w:asciiTheme="majorHAnsi" w:hAnsiTheme="majorHAnsi" w:cstheme="majorHAnsi"/>
          <w:sz w:val="22"/>
          <w:szCs w:val="22"/>
        </w:rPr>
        <w:t xml:space="preserve">meeting </w:t>
      </w:r>
      <w:r w:rsidR="007D76C9" w:rsidRPr="00F401F5">
        <w:rPr>
          <w:rFonts w:asciiTheme="majorHAnsi" w:hAnsiTheme="majorHAnsi" w:cstheme="majorHAnsi"/>
          <w:sz w:val="22"/>
          <w:szCs w:val="22"/>
        </w:rPr>
        <w:t xml:space="preserve">draft </w:t>
      </w:r>
      <w:r w:rsidRPr="00F401F5">
        <w:rPr>
          <w:rFonts w:asciiTheme="majorHAnsi" w:hAnsiTheme="majorHAnsi" w:cstheme="majorHAnsi"/>
          <w:sz w:val="22"/>
          <w:szCs w:val="22"/>
        </w:rPr>
        <w:t>summary</w:t>
      </w:r>
      <w:r w:rsidR="003236A8" w:rsidRPr="00F401F5">
        <w:rPr>
          <w:rFonts w:asciiTheme="majorHAnsi" w:hAnsiTheme="majorHAnsi" w:cstheme="majorHAnsi"/>
          <w:sz w:val="22"/>
          <w:szCs w:val="22"/>
        </w:rPr>
        <w:t>.</w:t>
      </w:r>
      <w:r w:rsidR="00936C72" w:rsidRPr="00F401F5">
        <w:rPr>
          <w:rFonts w:asciiTheme="majorHAnsi" w:hAnsiTheme="majorHAnsi" w:cstheme="majorHAnsi"/>
          <w:sz w:val="22"/>
          <w:szCs w:val="22"/>
        </w:rPr>
        <w:t xml:space="preserve"> </w:t>
      </w:r>
      <w:r w:rsidR="004F0C3E" w:rsidRPr="00F401F5">
        <w:rPr>
          <w:rFonts w:asciiTheme="majorHAnsi" w:hAnsiTheme="majorHAnsi" w:cstheme="majorHAnsi"/>
          <w:sz w:val="22"/>
          <w:szCs w:val="22"/>
        </w:rPr>
        <w:t>One</w:t>
      </w:r>
      <w:r w:rsidR="00474AA9" w:rsidRPr="00F401F5">
        <w:rPr>
          <w:rFonts w:asciiTheme="majorHAnsi" w:hAnsiTheme="majorHAnsi" w:cstheme="majorHAnsi"/>
          <w:sz w:val="22"/>
          <w:szCs w:val="22"/>
        </w:rPr>
        <w:t xml:space="preserve"> suggested </w:t>
      </w:r>
      <w:r w:rsidR="004F0C3E" w:rsidRPr="00F401F5">
        <w:rPr>
          <w:rFonts w:asciiTheme="majorHAnsi" w:hAnsiTheme="majorHAnsi" w:cstheme="majorHAnsi"/>
          <w:sz w:val="22"/>
          <w:szCs w:val="22"/>
        </w:rPr>
        <w:t xml:space="preserve">minor </w:t>
      </w:r>
      <w:r w:rsidR="00474AA9" w:rsidRPr="00F401F5">
        <w:rPr>
          <w:rFonts w:asciiTheme="majorHAnsi" w:hAnsiTheme="majorHAnsi" w:cstheme="majorHAnsi"/>
          <w:sz w:val="22"/>
          <w:szCs w:val="22"/>
        </w:rPr>
        <w:t>modification</w:t>
      </w:r>
      <w:r w:rsidR="004F0C3E" w:rsidRPr="00F401F5">
        <w:rPr>
          <w:rFonts w:asciiTheme="majorHAnsi" w:hAnsiTheme="majorHAnsi" w:cstheme="majorHAnsi"/>
          <w:sz w:val="22"/>
          <w:szCs w:val="22"/>
        </w:rPr>
        <w:t xml:space="preserve"> was</w:t>
      </w:r>
      <w:r w:rsidR="00474AA9" w:rsidRPr="00F401F5">
        <w:rPr>
          <w:rFonts w:asciiTheme="majorHAnsi" w:hAnsiTheme="majorHAnsi" w:cstheme="majorHAnsi"/>
          <w:sz w:val="22"/>
          <w:szCs w:val="22"/>
        </w:rPr>
        <w:t xml:space="preserve"> made</w:t>
      </w:r>
      <w:r w:rsidR="007D76C9" w:rsidRPr="00F401F5">
        <w:rPr>
          <w:rFonts w:asciiTheme="majorHAnsi" w:hAnsiTheme="majorHAnsi" w:cstheme="majorHAnsi"/>
          <w:sz w:val="22"/>
          <w:szCs w:val="22"/>
        </w:rPr>
        <w:t xml:space="preserve"> to the </w:t>
      </w:r>
      <w:r w:rsidR="00F401F5" w:rsidRPr="00F401F5">
        <w:rPr>
          <w:rFonts w:asciiTheme="majorHAnsi" w:hAnsiTheme="majorHAnsi" w:cstheme="majorHAnsi"/>
          <w:sz w:val="22"/>
          <w:szCs w:val="22"/>
        </w:rPr>
        <w:t>Jan.</w:t>
      </w:r>
      <w:r w:rsidR="007D76C9" w:rsidRPr="00F401F5">
        <w:rPr>
          <w:rFonts w:asciiTheme="majorHAnsi" w:hAnsiTheme="majorHAnsi" w:cstheme="majorHAnsi"/>
          <w:sz w:val="22"/>
          <w:szCs w:val="22"/>
        </w:rPr>
        <w:t xml:space="preserve"> meeting summary</w:t>
      </w:r>
      <w:r w:rsidR="00474AA9" w:rsidRPr="00F401F5">
        <w:rPr>
          <w:rFonts w:asciiTheme="majorHAnsi" w:hAnsiTheme="majorHAnsi" w:cstheme="majorHAnsi"/>
          <w:sz w:val="22"/>
          <w:szCs w:val="22"/>
        </w:rPr>
        <w:t xml:space="preserve">. </w:t>
      </w:r>
      <w:r w:rsidR="000A17FA" w:rsidRPr="00F401F5">
        <w:rPr>
          <w:rFonts w:asciiTheme="majorHAnsi" w:hAnsiTheme="majorHAnsi" w:cstheme="majorHAnsi"/>
          <w:sz w:val="22"/>
          <w:szCs w:val="22"/>
        </w:rPr>
        <w:t>With the correction, the revised</w:t>
      </w:r>
      <w:r w:rsidR="00474AA9" w:rsidRPr="00F401F5">
        <w:rPr>
          <w:rFonts w:asciiTheme="majorHAnsi" w:hAnsiTheme="majorHAnsi" w:cstheme="majorHAnsi"/>
          <w:sz w:val="22"/>
          <w:szCs w:val="22"/>
        </w:rPr>
        <w:t xml:space="preserve"> version </w:t>
      </w:r>
      <w:r w:rsidR="000A17FA" w:rsidRPr="00F401F5">
        <w:rPr>
          <w:rFonts w:asciiTheme="majorHAnsi" w:hAnsiTheme="majorHAnsi" w:cstheme="majorHAnsi"/>
          <w:sz w:val="22"/>
          <w:szCs w:val="22"/>
        </w:rPr>
        <w:t xml:space="preserve">was </w:t>
      </w:r>
      <w:r w:rsidR="00474AA9" w:rsidRPr="00F401F5">
        <w:rPr>
          <w:rFonts w:asciiTheme="majorHAnsi" w:hAnsiTheme="majorHAnsi" w:cstheme="majorHAnsi"/>
          <w:sz w:val="22"/>
          <w:szCs w:val="22"/>
        </w:rPr>
        <w:t>accepted as final</w:t>
      </w:r>
      <w:r w:rsidR="004F0C3E" w:rsidRPr="00F401F5">
        <w:rPr>
          <w:rFonts w:asciiTheme="majorHAnsi" w:hAnsiTheme="majorHAnsi" w:cstheme="majorHAnsi"/>
          <w:sz w:val="22"/>
          <w:szCs w:val="22"/>
        </w:rPr>
        <w:t xml:space="preserve"> and will be added to the </w:t>
      </w:r>
      <w:r w:rsidR="00474AA9" w:rsidRPr="00F401F5">
        <w:rPr>
          <w:rFonts w:asciiTheme="majorHAnsi" w:hAnsiTheme="majorHAnsi" w:cstheme="majorHAnsi"/>
          <w:sz w:val="22"/>
          <w:szCs w:val="22"/>
        </w:rPr>
        <w:t>website.</w:t>
      </w:r>
      <w:r w:rsidR="008408CB" w:rsidRPr="009501F0">
        <w:rPr>
          <w:rFonts w:asciiTheme="majorHAnsi" w:hAnsiTheme="majorHAnsi" w:cstheme="majorHAnsi"/>
          <w:sz w:val="22"/>
          <w:szCs w:val="22"/>
        </w:rPr>
        <w:t xml:space="preserve"> </w:t>
      </w:r>
    </w:p>
    <w:p w14:paraId="72082303" w14:textId="3DA90641" w:rsidR="00474AA9" w:rsidRPr="00573128" w:rsidRDefault="0016730F">
      <w:pPr>
        <w:rPr>
          <w:rFonts w:asciiTheme="majorHAnsi" w:hAnsiTheme="majorHAnsi" w:cstheme="majorHAnsi"/>
          <w:b/>
          <w:bCs/>
          <w:sz w:val="22"/>
          <w:szCs w:val="22"/>
        </w:rPr>
      </w:pPr>
      <w:r w:rsidRPr="00573128">
        <w:rPr>
          <w:rFonts w:asciiTheme="majorHAnsi" w:hAnsiTheme="majorHAnsi" w:cstheme="majorHAnsi"/>
          <w:b/>
          <w:bCs/>
          <w:sz w:val="22"/>
          <w:szCs w:val="22"/>
        </w:rPr>
        <w:t xml:space="preserve">MAC Project </w:t>
      </w:r>
    </w:p>
    <w:p w14:paraId="0C1F4BAE" w14:textId="363FEAE1" w:rsidR="00F401F5" w:rsidRDefault="00F401F5">
      <w:pPr>
        <w:rPr>
          <w:rFonts w:asciiTheme="majorHAnsi" w:hAnsiTheme="majorHAnsi" w:cstheme="majorHAnsi"/>
          <w:sz w:val="22"/>
          <w:szCs w:val="22"/>
        </w:rPr>
      </w:pPr>
      <w:r>
        <w:rPr>
          <w:rFonts w:asciiTheme="majorHAnsi" w:hAnsiTheme="majorHAnsi" w:cstheme="majorHAnsi"/>
          <w:sz w:val="22"/>
          <w:szCs w:val="22"/>
        </w:rPr>
        <w:t xml:space="preserve">Group discussed MAC DEIS </w:t>
      </w:r>
      <w:r w:rsidR="00727D75">
        <w:rPr>
          <w:rFonts w:asciiTheme="majorHAnsi" w:hAnsiTheme="majorHAnsi" w:cstheme="majorHAnsi"/>
          <w:sz w:val="22"/>
          <w:szCs w:val="22"/>
        </w:rPr>
        <w:t>and public comment period take-aways:</w:t>
      </w:r>
    </w:p>
    <w:p w14:paraId="46EF1672" w14:textId="1A221695" w:rsidR="00F401F5" w:rsidRDefault="00AC73C5" w:rsidP="00F401F5">
      <w:pPr>
        <w:pStyle w:val="ListParagraph"/>
        <w:numPr>
          <w:ilvl w:val="0"/>
          <w:numId w:val="12"/>
        </w:numPr>
        <w:rPr>
          <w:rFonts w:asciiTheme="majorHAnsi" w:hAnsiTheme="majorHAnsi" w:cstheme="majorHAnsi"/>
          <w:sz w:val="22"/>
          <w:szCs w:val="22"/>
        </w:rPr>
      </w:pPr>
      <w:r>
        <w:rPr>
          <w:rFonts w:asciiTheme="majorHAnsi" w:hAnsiTheme="majorHAnsi" w:cstheme="majorHAnsi"/>
          <w:sz w:val="22"/>
          <w:szCs w:val="22"/>
        </w:rPr>
        <w:t>14-day comment period is very short</w:t>
      </w:r>
      <w:r w:rsidR="00727D75">
        <w:rPr>
          <w:rFonts w:asciiTheme="majorHAnsi" w:hAnsiTheme="majorHAnsi" w:cstheme="majorHAnsi"/>
          <w:sz w:val="22"/>
          <w:szCs w:val="22"/>
        </w:rPr>
        <w:t>, especially</w:t>
      </w:r>
      <w:r>
        <w:rPr>
          <w:rFonts w:asciiTheme="majorHAnsi" w:hAnsiTheme="majorHAnsi" w:cstheme="majorHAnsi"/>
          <w:sz w:val="22"/>
          <w:szCs w:val="22"/>
        </w:rPr>
        <w:t xml:space="preserve"> for the number of documents and pages to read. </w:t>
      </w:r>
      <w:r w:rsidR="00727D75">
        <w:rPr>
          <w:rFonts w:asciiTheme="majorHAnsi" w:hAnsiTheme="majorHAnsi" w:cstheme="majorHAnsi"/>
          <w:sz w:val="22"/>
          <w:szCs w:val="22"/>
        </w:rPr>
        <w:t xml:space="preserve">And because so many were without power for the first few days to first week of the comment period. </w:t>
      </w:r>
      <w:r>
        <w:rPr>
          <w:rFonts w:asciiTheme="majorHAnsi" w:hAnsiTheme="majorHAnsi" w:cstheme="majorHAnsi"/>
          <w:sz w:val="22"/>
          <w:szCs w:val="22"/>
        </w:rPr>
        <w:t>See action item below.</w:t>
      </w:r>
    </w:p>
    <w:p w14:paraId="63AF05C3" w14:textId="2FD199C7" w:rsidR="00AC73C5" w:rsidRDefault="00377CF7" w:rsidP="00F401F5">
      <w:pPr>
        <w:pStyle w:val="ListParagraph"/>
        <w:numPr>
          <w:ilvl w:val="0"/>
          <w:numId w:val="12"/>
        </w:numPr>
        <w:rPr>
          <w:rFonts w:asciiTheme="majorHAnsi" w:hAnsiTheme="majorHAnsi" w:cstheme="majorHAnsi"/>
          <w:sz w:val="22"/>
          <w:szCs w:val="22"/>
        </w:rPr>
      </w:pPr>
      <w:r>
        <w:rPr>
          <w:rFonts w:asciiTheme="majorHAnsi" w:hAnsiTheme="majorHAnsi" w:cstheme="majorHAnsi"/>
          <w:sz w:val="22"/>
          <w:szCs w:val="22"/>
        </w:rPr>
        <w:t>Many</w:t>
      </w:r>
      <w:r w:rsidR="002721EB">
        <w:rPr>
          <w:rFonts w:asciiTheme="majorHAnsi" w:hAnsiTheme="majorHAnsi" w:cstheme="majorHAnsi"/>
          <w:sz w:val="22"/>
          <w:szCs w:val="22"/>
        </w:rPr>
        <w:t xml:space="preserve"> components of the proposed action </w:t>
      </w:r>
      <w:r w:rsidR="00113C35">
        <w:rPr>
          <w:rFonts w:asciiTheme="majorHAnsi" w:hAnsiTheme="majorHAnsi" w:cstheme="majorHAnsi"/>
          <w:sz w:val="22"/>
          <w:szCs w:val="22"/>
        </w:rPr>
        <w:t xml:space="preserve">upheld ACCG’s recommendations: DBH limits, restrictions of mechanized treatments in IRAs, </w:t>
      </w:r>
      <w:r w:rsidR="002A252B">
        <w:rPr>
          <w:rFonts w:asciiTheme="majorHAnsi" w:hAnsiTheme="majorHAnsi" w:cstheme="majorHAnsi"/>
          <w:sz w:val="22"/>
          <w:szCs w:val="22"/>
        </w:rPr>
        <w:t>reduced herbicide application, and fuelbreak widths.</w:t>
      </w:r>
    </w:p>
    <w:p w14:paraId="491003FF" w14:textId="2C9681F5" w:rsidR="002A252B" w:rsidRDefault="00494BDB" w:rsidP="00494BDB">
      <w:pPr>
        <w:pStyle w:val="ListParagraph"/>
        <w:numPr>
          <w:ilvl w:val="0"/>
          <w:numId w:val="12"/>
        </w:numPr>
        <w:rPr>
          <w:rFonts w:asciiTheme="majorHAnsi" w:hAnsiTheme="majorHAnsi" w:cstheme="majorHAnsi"/>
          <w:sz w:val="22"/>
          <w:szCs w:val="22"/>
        </w:rPr>
      </w:pPr>
      <w:r>
        <w:rPr>
          <w:rFonts w:asciiTheme="majorHAnsi" w:hAnsiTheme="majorHAnsi" w:cstheme="majorHAnsi"/>
          <w:sz w:val="22"/>
          <w:szCs w:val="22"/>
        </w:rPr>
        <w:t>DEIS</w:t>
      </w:r>
      <w:r w:rsidR="00D3797A" w:rsidRPr="00D3797A">
        <w:rPr>
          <w:rFonts w:asciiTheme="majorHAnsi" w:hAnsiTheme="majorHAnsi" w:cstheme="majorHAnsi"/>
          <w:sz w:val="22"/>
          <w:szCs w:val="22"/>
        </w:rPr>
        <w:t xml:space="preserve"> missed an opportunity to better highlight wildfire data</w:t>
      </w:r>
      <w:r>
        <w:rPr>
          <w:rFonts w:asciiTheme="majorHAnsi" w:hAnsiTheme="majorHAnsi" w:cstheme="majorHAnsi"/>
          <w:sz w:val="22"/>
          <w:szCs w:val="22"/>
        </w:rPr>
        <w:t xml:space="preserve"> and e</w:t>
      </w:r>
      <w:r w:rsidR="00D3797A" w:rsidRPr="00494BDB">
        <w:rPr>
          <w:rFonts w:asciiTheme="majorHAnsi" w:hAnsiTheme="majorHAnsi" w:cstheme="majorHAnsi"/>
          <w:sz w:val="22"/>
          <w:szCs w:val="22"/>
        </w:rPr>
        <w:t>vidence supporting the urgency of addressing megafire risks</w:t>
      </w:r>
      <w:r>
        <w:rPr>
          <w:rFonts w:asciiTheme="majorHAnsi" w:hAnsiTheme="majorHAnsi" w:cstheme="majorHAnsi"/>
          <w:sz w:val="22"/>
          <w:szCs w:val="22"/>
        </w:rPr>
        <w:t>.</w:t>
      </w:r>
    </w:p>
    <w:p w14:paraId="6E09B347" w14:textId="30CF962E" w:rsidR="006E4616" w:rsidRDefault="006E4616" w:rsidP="006E4616">
      <w:pPr>
        <w:pStyle w:val="ListParagraph"/>
        <w:numPr>
          <w:ilvl w:val="0"/>
          <w:numId w:val="12"/>
        </w:numPr>
        <w:rPr>
          <w:rFonts w:asciiTheme="majorHAnsi" w:hAnsiTheme="majorHAnsi" w:cstheme="majorHAnsi"/>
          <w:sz w:val="22"/>
          <w:szCs w:val="22"/>
        </w:rPr>
      </w:pPr>
      <w:r>
        <w:rPr>
          <w:rFonts w:asciiTheme="majorHAnsi" w:hAnsiTheme="majorHAnsi" w:cstheme="majorHAnsi"/>
          <w:sz w:val="22"/>
          <w:szCs w:val="22"/>
        </w:rPr>
        <w:t xml:space="preserve">One concern noted was the </w:t>
      </w:r>
      <w:r w:rsidR="00427F2E">
        <w:rPr>
          <w:rFonts w:asciiTheme="majorHAnsi" w:hAnsiTheme="majorHAnsi" w:cstheme="majorHAnsi"/>
          <w:sz w:val="22"/>
          <w:szCs w:val="22"/>
        </w:rPr>
        <w:t xml:space="preserve">management requirements related to buffer zones </w:t>
      </w:r>
      <w:r w:rsidR="00120505">
        <w:rPr>
          <w:rFonts w:asciiTheme="majorHAnsi" w:hAnsiTheme="majorHAnsi" w:cstheme="majorHAnsi"/>
          <w:sz w:val="22"/>
          <w:szCs w:val="22"/>
        </w:rPr>
        <w:t>for herbicide</w:t>
      </w:r>
      <w:r>
        <w:rPr>
          <w:rFonts w:asciiTheme="majorHAnsi" w:hAnsiTheme="majorHAnsi" w:cstheme="majorHAnsi"/>
          <w:sz w:val="22"/>
          <w:szCs w:val="22"/>
        </w:rPr>
        <w:t>/</w:t>
      </w:r>
      <w:r w:rsidRPr="006E4616">
        <w:rPr>
          <w:rFonts w:asciiTheme="majorHAnsi" w:hAnsiTheme="majorHAnsi" w:cstheme="majorHAnsi"/>
          <w:sz w:val="22"/>
          <w:szCs w:val="22"/>
        </w:rPr>
        <w:t xml:space="preserve">fungicide </w:t>
      </w:r>
      <w:r w:rsidR="00427F2E">
        <w:rPr>
          <w:rFonts w:asciiTheme="majorHAnsi" w:hAnsiTheme="majorHAnsi" w:cstheme="majorHAnsi"/>
          <w:sz w:val="22"/>
          <w:szCs w:val="22"/>
        </w:rPr>
        <w:t>use</w:t>
      </w:r>
      <w:r w:rsidRPr="006E4616">
        <w:rPr>
          <w:rFonts w:asciiTheme="majorHAnsi" w:hAnsiTheme="majorHAnsi" w:cstheme="majorHAnsi"/>
          <w:sz w:val="22"/>
          <w:szCs w:val="22"/>
        </w:rPr>
        <w:t xml:space="preserve"> near waterways (10 ft) may be too small (suggested ~25 ft)</w:t>
      </w:r>
      <w:r w:rsidR="00427F2E">
        <w:rPr>
          <w:rFonts w:asciiTheme="majorHAnsi" w:hAnsiTheme="majorHAnsi" w:cstheme="majorHAnsi"/>
          <w:sz w:val="22"/>
          <w:szCs w:val="22"/>
        </w:rPr>
        <w:t>.</w:t>
      </w:r>
    </w:p>
    <w:p w14:paraId="3305AB06" w14:textId="75F726CE" w:rsidR="00494BDB" w:rsidRDefault="006416A2" w:rsidP="006E4616">
      <w:pPr>
        <w:pStyle w:val="ListParagraph"/>
        <w:numPr>
          <w:ilvl w:val="0"/>
          <w:numId w:val="12"/>
        </w:numPr>
        <w:rPr>
          <w:rFonts w:asciiTheme="majorHAnsi" w:hAnsiTheme="majorHAnsi" w:cstheme="majorHAnsi"/>
          <w:sz w:val="22"/>
          <w:szCs w:val="22"/>
        </w:rPr>
      </w:pPr>
      <w:r>
        <w:rPr>
          <w:rFonts w:asciiTheme="majorHAnsi" w:hAnsiTheme="majorHAnsi" w:cstheme="majorHAnsi"/>
          <w:sz w:val="22"/>
          <w:szCs w:val="22"/>
        </w:rPr>
        <w:lastRenderedPageBreak/>
        <w:t xml:space="preserve">Commitment to decommission roads </w:t>
      </w:r>
      <w:r w:rsidR="00507460">
        <w:rPr>
          <w:rFonts w:asciiTheme="majorHAnsi" w:hAnsiTheme="majorHAnsi" w:cstheme="majorHAnsi"/>
          <w:sz w:val="22"/>
          <w:szCs w:val="22"/>
        </w:rPr>
        <w:t>is positive, though concerns if there will be follow-through.</w:t>
      </w:r>
    </w:p>
    <w:p w14:paraId="79A9A069" w14:textId="076230F9" w:rsidR="00092111" w:rsidRDefault="00092111" w:rsidP="006E4616">
      <w:pPr>
        <w:pStyle w:val="ListParagraph"/>
        <w:numPr>
          <w:ilvl w:val="0"/>
          <w:numId w:val="12"/>
        </w:numPr>
        <w:rPr>
          <w:rFonts w:asciiTheme="majorHAnsi" w:hAnsiTheme="majorHAnsi" w:cstheme="majorHAnsi"/>
          <w:sz w:val="22"/>
          <w:szCs w:val="22"/>
        </w:rPr>
      </w:pPr>
      <w:r>
        <w:rPr>
          <w:rFonts w:asciiTheme="majorHAnsi" w:hAnsiTheme="majorHAnsi" w:cstheme="majorHAnsi"/>
          <w:sz w:val="22"/>
          <w:szCs w:val="22"/>
        </w:rPr>
        <w:t>Concern raised that the proposed treatment levels</w:t>
      </w:r>
      <w:r w:rsidR="00BD69A8">
        <w:rPr>
          <w:rFonts w:asciiTheme="majorHAnsi" w:hAnsiTheme="majorHAnsi" w:cstheme="majorHAnsi"/>
          <w:sz w:val="22"/>
          <w:szCs w:val="22"/>
        </w:rPr>
        <w:t xml:space="preserve"> needed to treat the number of acres cleared in the </w:t>
      </w:r>
      <w:r w:rsidR="00E12F0C">
        <w:rPr>
          <w:rFonts w:asciiTheme="majorHAnsi" w:hAnsiTheme="majorHAnsi" w:cstheme="majorHAnsi"/>
          <w:sz w:val="22"/>
          <w:szCs w:val="22"/>
        </w:rPr>
        <w:t>MAC EIS</w:t>
      </w:r>
      <w:r>
        <w:rPr>
          <w:rFonts w:asciiTheme="majorHAnsi" w:hAnsiTheme="majorHAnsi" w:cstheme="majorHAnsi"/>
          <w:sz w:val="22"/>
          <w:szCs w:val="22"/>
        </w:rPr>
        <w:t xml:space="preserve"> may be </w:t>
      </w:r>
      <w:r w:rsidR="006B4E88">
        <w:rPr>
          <w:rFonts w:asciiTheme="majorHAnsi" w:hAnsiTheme="majorHAnsi" w:cstheme="majorHAnsi"/>
          <w:sz w:val="22"/>
          <w:szCs w:val="22"/>
        </w:rPr>
        <w:t>unrealistic in</w:t>
      </w:r>
      <w:r w:rsidR="009378CC">
        <w:rPr>
          <w:rFonts w:asciiTheme="majorHAnsi" w:hAnsiTheme="majorHAnsi" w:cstheme="majorHAnsi"/>
          <w:sz w:val="22"/>
          <w:szCs w:val="22"/>
        </w:rPr>
        <w:t xml:space="preserve"> the next 5-10 years.</w:t>
      </w:r>
    </w:p>
    <w:p w14:paraId="7D095FDE" w14:textId="26B1AD36" w:rsidR="00514219" w:rsidRDefault="00514219" w:rsidP="006E4616">
      <w:pPr>
        <w:pStyle w:val="ListParagraph"/>
        <w:numPr>
          <w:ilvl w:val="0"/>
          <w:numId w:val="12"/>
        </w:numPr>
        <w:rPr>
          <w:rFonts w:asciiTheme="majorHAnsi" w:hAnsiTheme="majorHAnsi" w:cstheme="majorHAnsi"/>
          <w:sz w:val="22"/>
          <w:szCs w:val="22"/>
        </w:rPr>
      </w:pPr>
      <w:r>
        <w:rPr>
          <w:rFonts w:asciiTheme="majorHAnsi" w:hAnsiTheme="majorHAnsi" w:cstheme="majorHAnsi"/>
          <w:sz w:val="22"/>
          <w:szCs w:val="22"/>
        </w:rPr>
        <w:t xml:space="preserve">Concern about </w:t>
      </w:r>
      <w:r w:rsidR="0013621D">
        <w:rPr>
          <w:rFonts w:asciiTheme="majorHAnsi" w:hAnsiTheme="majorHAnsi" w:cstheme="majorHAnsi"/>
          <w:sz w:val="22"/>
          <w:szCs w:val="22"/>
        </w:rPr>
        <w:t>assumptions made about treatments to occur</w:t>
      </w:r>
      <w:r>
        <w:rPr>
          <w:rFonts w:asciiTheme="majorHAnsi" w:hAnsiTheme="majorHAnsi" w:cstheme="majorHAnsi"/>
          <w:sz w:val="22"/>
          <w:szCs w:val="22"/>
        </w:rPr>
        <w:t xml:space="preserve"> on adjacent non-FS lands timber lands in CSO </w:t>
      </w:r>
      <w:r w:rsidR="00744FD4">
        <w:rPr>
          <w:rFonts w:asciiTheme="majorHAnsi" w:hAnsiTheme="majorHAnsi" w:cstheme="majorHAnsi"/>
          <w:sz w:val="22"/>
          <w:szCs w:val="22"/>
        </w:rPr>
        <w:t>habitat</w:t>
      </w:r>
      <w:r>
        <w:rPr>
          <w:rFonts w:asciiTheme="majorHAnsi" w:hAnsiTheme="majorHAnsi" w:cstheme="majorHAnsi"/>
          <w:sz w:val="22"/>
          <w:szCs w:val="22"/>
        </w:rPr>
        <w:t>.</w:t>
      </w:r>
    </w:p>
    <w:p w14:paraId="18135569" w14:textId="77099DC5" w:rsidR="006B4E88" w:rsidRPr="00297800" w:rsidRDefault="009378CC" w:rsidP="00297800">
      <w:pPr>
        <w:pStyle w:val="ListParagraph"/>
        <w:numPr>
          <w:ilvl w:val="0"/>
          <w:numId w:val="12"/>
        </w:numPr>
        <w:rPr>
          <w:rFonts w:asciiTheme="majorHAnsi" w:hAnsiTheme="majorHAnsi" w:cstheme="majorHAnsi"/>
          <w:sz w:val="22"/>
          <w:szCs w:val="22"/>
        </w:rPr>
      </w:pPr>
      <w:r>
        <w:rPr>
          <w:rFonts w:asciiTheme="majorHAnsi" w:hAnsiTheme="majorHAnsi" w:cstheme="majorHAnsi"/>
          <w:sz w:val="22"/>
          <w:szCs w:val="22"/>
        </w:rPr>
        <w:t xml:space="preserve">Spotted owl sections are complex and hard to interpret, making it difficult to provide meaningful input </w:t>
      </w:r>
      <w:r w:rsidR="006B4E88">
        <w:rPr>
          <w:rFonts w:asciiTheme="majorHAnsi" w:hAnsiTheme="majorHAnsi" w:cstheme="majorHAnsi"/>
          <w:sz w:val="22"/>
          <w:szCs w:val="22"/>
        </w:rPr>
        <w:t>in such a short comment window.</w:t>
      </w:r>
    </w:p>
    <w:p w14:paraId="0B7698FB" w14:textId="31C4D2B3" w:rsidR="00DB4FD1" w:rsidRPr="00D30E70" w:rsidRDefault="003A3440" w:rsidP="00D30E70">
      <w:pPr>
        <w:rPr>
          <w:rFonts w:asciiTheme="majorHAnsi" w:hAnsiTheme="majorHAnsi" w:cstheme="majorHAnsi"/>
          <w:sz w:val="22"/>
          <w:szCs w:val="22"/>
        </w:rPr>
      </w:pPr>
      <w:r w:rsidRPr="00D30E70">
        <w:rPr>
          <w:rFonts w:asciiTheme="majorHAnsi" w:hAnsiTheme="majorHAnsi" w:cstheme="majorHAnsi"/>
          <w:sz w:val="22"/>
          <w:szCs w:val="22"/>
        </w:rPr>
        <w:t>UMRWA</w:t>
      </w:r>
      <w:r w:rsidR="00B42D2B" w:rsidRPr="00D30E70">
        <w:rPr>
          <w:rFonts w:asciiTheme="majorHAnsi" w:hAnsiTheme="majorHAnsi" w:cstheme="majorHAnsi"/>
          <w:sz w:val="22"/>
          <w:szCs w:val="22"/>
        </w:rPr>
        <w:t xml:space="preserve"> provided a brief presentation on </w:t>
      </w:r>
      <w:r w:rsidRPr="00D30E70">
        <w:rPr>
          <w:rFonts w:asciiTheme="majorHAnsi" w:hAnsiTheme="majorHAnsi" w:cstheme="majorHAnsi"/>
          <w:sz w:val="22"/>
          <w:szCs w:val="22"/>
        </w:rPr>
        <w:t xml:space="preserve">anticipated timeline, process and </w:t>
      </w:r>
      <w:r w:rsidR="00B42D2B" w:rsidRPr="00D30E70">
        <w:rPr>
          <w:rFonts w:asciiTheme="majorHAnsi" w:hAnsiTheme="majorHAnsi" w:cstheme="majorHAnsi"/>
          <w:sz w:val="22"/>
          <w:szCs w:val="22"/>
        </w:rPr>
        <w:t>next steps for UMRWA’s MAC implementation plan</w:t>
      </w:r>
      <w:r w:rsidRPr="00D30E70">
        <w:rPr>
          <w:rFonts w:asciiTheme="majorHAnsi" w:hAnsiTheme="majorHAnsi" w:cstheme="majorHAnsi"/>
          <w:sz w:val="22"/>
          <w:szCs w:val="22"/>
        </w:rPr>
        <w:t xml:space="preserve"> development</w:t>
      </w:r>
      <w:r w:rsidR="00B42D2B" w:rsidRPr="00D30E70">
        <w:rPr>
          <w:rFonts w:asciiTheme="majorHAnsi" w:hAnsiTheme="majorHAnsi" w:cstheme="majorHAnsi"/>
          <w:sz w:val="22"/>
          <w:szCs w:val="22"/>
        </w:rPr>
        <w:t xml:space="preserve">. </w:t>
      </w:r>
      <w:r w:rsidR="00C128E3" w:rsidRPr="00D30E70">
        <w:rPr>
          <w:rFonts w:asciiTheme="majorHAnsi" w:hAnsiTheme="majorHAnsi" w:cstheme="majorHAnsi"/>
          <w:sz w:val="22"/>
          <w:szCs w:val="22"/>
        </w:rPr>
        <w:t xml:space="preserve">The plan </w:t>
      </w:r>
      <w:r w:rsidR="00F826B4" w:rsidRPr="00D30E70">
        <w:rPr>
          <w:rFonts w:asciiTheme="majorHAnsi" w:hAnsiTheme="majorHAnsi" w:cstheme="majorHAnsi"/>
          <w:sz w:val="22"/>
          <w:szCs w:val="22"/>
        </w:rPr>
        <w:t xml:space="preserve">would most likely be a subset of the MAC proposed action that can be broadly supported (e.g., fuels reduction, </w:t>
      </w:r>
      <w:r w:rsidR="00FB6547" w:rsidRPr="00D30E70">
        <w:rPr>
          <w:rFonts w:asciiTheme="majorHAnsi" w:hAnsiTheme="majorHAnsi" w:cstheme="majorHAnsi"/>
          <w:sz w:val="22"/>
          <w:szCs w:val="22"/>
        </w:rPr>
        <w:t xml:space="preserve">small tree thinning, </w:t>
      </w:r>
      <w:r w:rsidR="00F826B4" w:rsidRPr="00D30E70">
        <w:rPr>
          <w:rFonts w:asciiTheme="majorHAnsi" w:hAnsiTheme="majorHAnsi" w:cstheme="majorHAnsi"/>
          <w:sz w:val="22"/>
          <w:szCs w:val="22"/>
        </w:rPr>
        <w:t xml:space="preserve">prescribed fire). </w:t>
      </w:r>
      <w:r w:rsidR="00A44AD1" w:rsidRPr="00D30E70">
        <w:rPr>
          <w:rFonts w:asciiTheme="majorHAnsi" w:hAnsiTheme="majorHAnsi" w:cstheme="majorHAnsi"/>
          <w:sz w:val="22"/>
          <w:szCs w:val="22"/>
        </w:rPr>
        <w:t>UMRWA</w:t>
      </w:r>
      <w:r w:rsidRPr="00D30E70">
        <w:rPr>
          <w:rFonts w:asciiTheme="majorHAnsi" w:hAnsiTheme="majorHAnsi" w:cstheme="majorHAnsi"/>
          <w:sz w:val="22"/>
          <w:szCs w:val="22"/>
        </w:rPr>
        <w:t xml:space="preserve"> anticipate</w:t>
      </w:r>
      <w:r w:rsidR="00A44AD1" w:rsidRPr="00D30E70">
        <w:rPr>
          <w:rFonts w:asciiTheme="majorHAnsi" w:hAnsiTheme="majorHAnsi" w:cstheme="majorHAnsi"/>
          <w:sz w:val="22"/>
          <w:szCs w:val="22"/>
        </w:rPr>
        <w:t xml:space="preserve">s </w:t>
      </w:r>
      <w:r w:rsidR="00EB1317" w:rsidRPr="00D30E70">
        <w:rPr>
          <w:rFonts w:asciiTheme="majorHAnsi" w:hAnsiTheme="majorHAnsi" w:cstheme="majorHAnsi"/>
          <w:sz w:val="22"/>
          <w:szCs w:val="22"/>
        </w:rPr>
        <w:t>beginning to vet</w:t>
      </w:r>
      <w:r w:rsidR="00A44AD1" w:rsidRPr="00D30E70">
        <w:rPr>
          <w:rFonts w:asciiTheme="majorHAnsi" w:hAnsiTheme="majorHAnsi" w:cstheme="majorHAnsi"/>
          <w:sz w:val="22"/>
          <w:szCs w:val="22"/>
        </w:rPr>
        <w:t xml:space="preserve"> the plan through the ACCG</w:t>
      </w:r>
      <w:r w:rsidR="00FB58A8" w:rsidRPr="00D30E70">
        <w:rPr>
          <w:rFonts w:asciiTheme="majorHAnsi" w:hAnsiTheme="majorHAnsi" w:cstheme="majorHAnsi"/>
          <w:sz w:val="22"/>
          <w:szCs w:val="22"/>
        </w:rPr>
        <w:t>, and both forests</w:t>
      </w:r>
      <w:r w:rsidR="00076401" w:rsidRPr="00D30E70">
        <w:rPr>
          <w:rFonts w:asciiTheme="majorHAnsi" w:hAnsiTheme="majorHAnsi" w:cstheme="majorHAnsi"/>
          <w:sz w:val="22"/>
          <w:szCs w:val="22"/>
        </w:rPr>
        <w:t xml:space="preserve">, Tribal partners </w:t>
      </w:r>
      <w:r w:rsidR="00FB58A8" w:rsidRPr="00D30E70">
        <w:rPr>
          <w:rFonts w:asciiTheme="majorHAnsi" w:hAnsiTheme="majorHAnsi" w:cstheme="majorHAnsi"/>
          <w:sz w:val="22"/>
          <w:szCs w:val="22"/>
        </w:rPr>
        <w:t>and other stakeholders,</w:t>
      </w:r>
      <w:r w:rsidR="00A44AD1" w:rsidRPr="00D30E70">
        <w:rPr>
          <w:rFonts w:asciiTheme="majorHAnsi" w:hAnsiTheme="majorHAnsi" w:cstheme="majorHAnsi"/>
          <w:sz w:val="22"/>
          <w:szCs w:val="22"/>
        </w:rPr>
        <w:t xml:space="preserve"> once the MAC </w:t>
      </w:r>
      <w:r w:rsidR="00EB1317" w:rsidRPr="00D30E70">
        <w:rPr>
          <w:rFonts w:asciiTheme="majorHAnsi" w:hAnsiTheme="majorHAnsi" w:cstheme="majorHAnsi"/>
          <w:sz w:val="22"/>
          <w:szCs w:val="22"/>
        </w:rPr>
        <w:t>EIS is finalized and decisions are signed</w:t>
      </w:r>
      <w:r w:rsidR="00CF43C7">
        <w:rPr>
          <w:rFonts w:asciiTheme="majorHAnsi" w:hAnsiTheme="majorHAnsi" w:cstheme="majorHAnsi"/>
          <w:sz w:val="22"/>
          <w:szCs w:val="22"/>
        </w:rPr>
        <w:t xml:space="preserve">. UMRWA </w:t>
      </w:r>
      <w:r w:rsidR="00FB58A8" w:rsidRPr="00D30E70">
        <w:rPr>
          <w:rFonts w:asciiTheme="majorHAnsi" w:hAnsiTheme="majorHAnsi" w:cstheme="majorHAnsi"/>
          <w:sz w:val="22"/>
          <w:szCs w:val="22"/>
        </w:rPr>
        <w:t xml:space="preserve">expects the plan to be brought before the ACCG for </w:t>
      </w:r>
      <w:r w:rsidR="00CF43C7">
        <w:rPr>
          <w:rFonts w:asciiTheme="majorHAnsi" w:hAnsiTheme="majorHAnsi" w:cstheme="majorHAnsi"/>
          <w:sz w:val="22"/>
          <w:szCs w:val="22"/>
        </w:rPr>
        <w:t xml:space="preserve">consensus </w:t>
      </w:r>
      <w:r w:rsidR="00FB58A8" w:rsidRPr="00D30E70">
        <w:rPr>
          <w:rFonts w:asciiTheme="majorHAnsi" w:hAnsiTheme="majorHAnsi" w:cstheme="majorHAnsi"/>
          <w:sz w:val="22"/>
          <w:szCs w:val="22"/>
        </w:rPr>
        <w:t xml:space="preserve">support </w:t>
      </w:r>
      <w:r w:rsidR="00CF43C7">
        <w:rPr>
          <w:rFonts w:asciiTheme="majorHAnsi" w:hAnsiTheme="majorHAnsi" w:cstheme="majorHAnsi"/>
          <w:sz w:val="22"/>
          <w:szCs w:val="22"/>
        </w:rPr>
        <w:t xml:space="preserve">vote </w:t>
      </w:r>
      <w:r w:rsidR="00FB58A8" w:rsidRPr="00D30E70">
        <w:rPr>
          <w:rFonts w:asciiTheme="majorHAnsi" w:hAnsiTheme="majorHAnsi" w:cstheme="majorHAnsi"/>
          <w:sz w:val="22"/>
          <w:szCs w:val="22"/>
        </w:rPr>
        <w:t>at the Nov. 2026 general meeting.</w:t>
      </w:r>
      <w:r w:rsidR="00076401" w:rsidRPr="00D30E70">
        <w:rPr>
          <w:rFonts w:asciiTheme="majorHAnsi" w:hAnsiTheme="majorHAnsi" w:cstheme="majorHAnsi"/>
          <w:sz w:val="22"/>
          <w:szCs w:val="22"/>
        </w:rPr>
        <w:t xml:space="preserve"> </w:t>
      </w:r>
      <w:r w:rsidR="00DB4FD1" w:rsidRPr="00D30E70">
        <w:rPr>
          <w:rFonts w:asciiTheme="majorHAnsi" w:hAnsiTheme="majorHAnsi" w:cstheme="majorHAnsi"/>
          <w:sz w:val="22"/>
          <w:szCs w:val="22"/>
        </w:rPr>
        <w:t xml:space="preserve">UMRWA will be getting through CEQA at the same time </w:t>
      </w:r>
      <w:r w:rsidR="00CF43C7">
        <w:rPr>
          <w:rFonts w:asciiTheme="majorHAnsi" w:hAnsiTheme="majorHAnsi" w:cstheme="majorHAnsi"/>
          <w:sz w:val="22"/>
          <w:szCs w:val="22"/>
        </w:rPr>
        <w:t xml:space="preserve">as the plan development </w:t>
      </w:r>
      <w:r w:rsidR="00797AC9">
        <w:rPr>
          <w:rFonts w:asciiTheme="majorHAnsi" w:hAnsiTheme="majorHAnsi" w:cstheme="majorHAnsi"/>
          <w:sz w:val="22"/>
          <w:szCs w:val="22"/>
        </w:rPr>
        <w:t xml:space="preserve">gets underway </w:t>
      </w:r>
      <w:r w:rsidR="00DB4FD1" w:rsidRPr="00D30E70">
        <w:rPr>
          <w:rFonts w:asciiTheme="majorHAnsi" w:hAnsiTheme="majorHAnsi" w:cstheme="majorHAnsi"/>
          <w:sz w:val="22"/>
          <w:szCs w:val="22"/>
        </w:rPr>
        <w:t>(Spring-Summer 2026). Acknowledged that s</w:t>
      </w:r>
      <w:r w:rsidR="0062536E" w:rsidRPr="00D30E70">
        <w:rPr>
          <w:rFonts w:asciiTheme="majorHAnsi" w:hAnsiTheme="majorHAnsi" w:cstheme="majorHAnsi"/>
          <w:sz w:val="22"/>
          <w:szCs w:val="22"/>
        </w:rPr>
        <w:t xml:space="preserve">tate funding will be crucial to funding </w:t>
      </w:r>
      <w:r w:rsidR="00797AC9">
        <w:rPr>
          <w:rFonts w:asciiTheme="majorHAnsi" w:hAnsiTheme="majorHAnsi" w:cstheme="majorHAnsi"/>
          <w:sz w:val="22"/>
          <w:szCs w:val="22"/>
        </w:rPr>
        <w:t>implementation of the</w:t>
      </w:r>
      <w:r w:rsidR="0062536E" w:rsidRPr="00D30E70">
        <w:rPr>
          <w:rFonts w:asciiTheme="majorHAnsi" w:hAnsiTheme="majorHAnsi" w:cstheme="majorHAnsi"/>
          <w:sz w:val="22"/>
          <w:szCs w:val="22"/>
        </w:rPr>
        <w:t xml:space="preserve"> plan and that UMRWA and partners will need to increase pace over time. </w:t>
      </w:r>
      <w:r w:rsidR="00716CC5" w:rsidRPr="00D30E70">
        <w:rPr>
          <w:rFonts w:asciiTheme="majorHAnsi" w:hAnsiTheme="majorHAnsi" w:cstheme="majorHAnsi"/>
          <w:sz w:val="22"/>
          <w:szCs w:val="22"/>
        </w:rPr>
        <w:t xml:space="preserve">The plan </w:t>
      </w:r>
      <w:r w:rsidR="00B246E3" w:rsidRPr="00D30E70">
        <w:rPr>
          <w:rFonts w:asciiTheme="majorHAnsi" w:hAnsiTheme="majorHAnsi" w:cstheme="majorHAnsi"/>
          <w:sz w:val="22"/>
          <w:szCs w:val="22"/>
        </w:rPr>
        <w:t>is intended to prioritize and sequence treatments, but also to address fu</w:t>
      </w:r>
      <w:r w:rsidR="00716CC5" w:rsidRPr="00D30E70">
        <w:rPr>
          <w:rFonts w:asciiTheme="majorHAnsi" w:hAnsiTheme="majorHAnsi" w:cstheme="majorHAnsi"/>
          <w:sz w:val="22"/>
          <w:szCs w:val="22"/>
        </w:rPr>
        <w:t>nding strateg</w:t>
      </w:r>
      <w:r w:rsidR="00B246E3" w:rsidRPr="00D30E70">
        <w:rPr>
          <w:rFonts w:asciiTheme="majorHAnsi" w:hAnsiTheme="majorHAnsi" w:cstheme="majorHAnsi"/>
          <w:sz w:val="22"/>
          <w:szCs w:val="22"/>
        </w:rPr>
        <w:t>ies</w:t>
      </w:r>
      <w:r w:rsidR="00716CC5" w:rsidRPr="00D30E70">
        <w:rPr>
          <w:rFonts w:asciiTheme="majorHAnsi" w:hAnsiTheme="majorHAnsi" w:cstheme="majorHAnsi"/>
          <w:sz w:val="22"/>
          <w:szCs w:val="22"/>
        </w:rPr>
        <w:t xml:space="preserve">, </w:t>
      </w:r>
      <w:r w:rsidR="00E5255D" w:rsidRPr="00D30E70">
        <w:rPr>
          <w:rFonts w:asciiTheme="majorHAnsi" w:hAnsiTheme="majorHAnsi" w:cstheme="majorHAnsi"/>
          <w:sz w:val="22"/>
          <w:szCs w:val="22"/>
        </w:rPr>
        <w:t xml:space="preserve">identifying </w:t>
      </w:r>
      <w:r w:rsidR="00716CC5" w:rsidRPr="00D30E70">
        <w:rPr>
          <w:rFonts w:asciiTheme="majorHAnsi" w:hAnsiTheme="majorHAnsi" w:cstheme="majorHAnsi"/>
          <w:sz w:val="22"/>
          <w:szCs w:val="22"/>
        </w:rPr>
        <w:t xml:space="preserve">pre-implementation </w:t>
      </w:r>
      <w:r w:rsidR="00756ED3" w:rsidRPr="00D30E70">
        <w:rPr>
          <w:rFonts w:asciiTheme="majorHAnsi" w:hAnsiTheme="majorHAnsi" w:cstheme="majorHAnsi"/>
          <w:sz w:val="22"/>
          <w:szCs w:val="22"/>
        </w:rPr>
        <w:t>work</w:t>
      </w:r>
      <w:r w:rsidR="00716CC5" w:rsidRPr="00D30E70">
        <w:rPr>
          <w:rFonts w:asciiTheme="majorHAnsi" w:hAnsiTheme="majorHAnsi" w:cstheme="majorHAnsi"/>
          <w:sz w:val="22"/>
          <w:szCs w:val="22"/>
        </w:rPr>
        <w:t xml:space="preserve"> (surveys, layout), </w:t>
      </w:r>
      <w:r w:rsidR="00A230E9" w:rsidRPr="00D30E70">
        <w:rPr>
          <w:rFonts w:asciiTheme="majorHAnsi" w:hAnsiTheme="majorHAnsi" w:cstheme="majorHAnsi"/>
          <w:sz w:val="22"/>
          <w:szCs w:val="22"/>
        </w:rPr>
        <w:t xml:space="preserve">and </w:t>
      </w:r>
      <w:r w:rsidR="00756ED3" w:rsidRPr="00D30E70">
        <w:rPr>
          <w:rFonts w:asciiTheme="majorHAnsi" w:hAnsiTheme="majorHAnsi" w:cstheme="majorHAnsi"/>
          <w:sz w:val="22"/>
          <w:szCs w:val="22"/>
        </w:rPr>
        <w:t xml:space="preserve">linking implementation to </w:t>
      </w:r>
      <w:r w:rsidR="00716CC5" w:rsidRPr="00D30E70">
        <w:rPr>
          <w:rFonts w:asciiTheme="majorHAnsi" w:hAnsiTheme="majorHAnsi" w:cstheme="majorHAnsi"/>
          <w:sz w:val="22"/>
          <w:szCs w:val="22"/>
        </w:rPr>
        <w:t xml:space="preserve">monitoring and </w:t>
      </w:r>
      <w:r w:rsidR="001C0C49" w:rsidRPr="00D30E70">
        <w:rPr>
          <w:rFonts w:asciiTheme="majorHAnsi" w:hAnsiTheme="majorHAnsi" w:cstheme="majorHAnsi"/>
          <w:sz w:val="22"/>
          <w:szCs w:val="22"/>
        </w:rPr>
        <w:t>adaptive</w:t>
      </w:r>
      <w:r w:rsidR="00716CC5" w:rsidRPr="00D30E70">
        <w:rPr>
          <w:rFonts w:asciiTheme="majorHAnsi" w:hAnsiTheme="majorHAnsi" w:cstheme="majorHAnsi"/>
          <w:sz w:val="22"/>
          <w:szCs w:val="22"/>
        </w:rPr>
        <w:t xml:space="preserve"> management</w:t>
      </w:r>
      <w:r w:rsidR="00A230E9" w:rsidRPr="00D30E70">
        <w:rPr>
          <w:rFonts w:asciiTheme="majorHAnsi" w:hAnsiTheme="majorHAnsi" w:cstheme="majorHAnsi"/>
          <w:sz w:val="22"/>
          <w:szCs w:val="22"/>
        </w:rPr>
        <w:t>.</w:t>
      </w:r>
      <w:r w:rsidR="00605DDA" w:rsidRPr="00D30E70">
        <w:rPr>
          <w:rFonts w:asciiTheme="majorHAnsi" w:hAnsiTheme="majorHAnsi" w:cstheme="majorHAnsi"/>
          <w:sz w:val="22"/>
          <w:szCs w:val="22"/>
        </w:rPr>
        <w:t xml:space="preserve"> Don’t expect for </w:t>
      </w:r>
      <w:r w:rsidR="000D7563" w:rsidRPr="00D30E70">
        <w:rPr>
          <w:rFonts w:asciiTheme="majorHAnsi" w:hAnsiTheme="majorHAnsi" w:cstheme="majorHAnsi"/>
          <w:sz w:val="22"/>
          <w:szCs w:val="22"/>
        </w:rPr>
        <w:t>implementation</w:t>
      </w:r>
      <w:r w:rsidR="00605DDA" w:rsidRPr="00D30E70">
        <w:rPr>
          <w:rFonts w:asciiTheme="majorHAnsi" w:hAnsiTheme="majorHAnsi" w:cstheme="majorHAnsi"/>
          <w:sz w:val="22"/>
          <w:szCs w:val="22"/>
        </w:rPr>
        <w:t xml:space="preserve"> of the plan to get underway until 2028- 2-year </w:t>
      </w:r>
      <w:r w:rsidR="000D7563" w:rsidRPr="00D30E70">
        <w:rPr>
          <w:rFonts w:asciiTheme="majorHAnsi" w:hAnsiTheme="majorHAnsi" w:cstheme="majorHAnsi"/>
          <w:sz w:val="22"/>
          <w:szCs w:val="22"/>
        </w:rPr>
        <w:t>protocol level bird surveys need</w:t>
      </w:r>
      <w:r w:rsidR="004F0445">
        <w:rPr>
          <w:rFonts w:asciiTheme="majorHAnsi" w:hAnsiTheme="majorHAnsi" w:cstheme="majorHAnsi"/>
          <w:sz w:val="22"/>
          <w:szCs w:val="22"/>
        </w:rPr>
        <w:t>ed</w:t>
      </w:r>
      <w:r w:rsidR="000D7563" w:rsidRPr="00D30E70">
        <w:rPr>
          <w:rFonts w:asciiTheme="majorHAnsi" w:hAnsiTheme="majorHAnsi" w:cstheme="majorHAnsi"/>
          <w:sz w:val="22"/>
          <w:szCs w:val="22"/>
        </w:rPr>
        <w:t xml:space="preserve"> prior to </w:t>
      </w:r>
      <w:r w:rsidR="00D30E70" w:rsidRPr="00D30E70">
        <w:rPr>
          <w:rFonts w:asciiTheme="majorHAnsi" w:hAnsiTheme="majorHAnsi" w:cstheme="majorHAnsi"/>
          <w:sz w:val="22"/>
          <w:szCs w:val="22"/>
        </w:rPr>
        <w:t>implementation</w:t>
      </w:r>
      <w:r w:rsidR="000D7563" w:rsidRPr="00D30E70">
        <w:rPr>
          <w:rFonts w:asciiTheme="majorHAnsi" w:hAnsiTheme="majorHAnsi" w:cstheme="majorHAnsi"/>
          <w:sz w:val="22"/>
          <w:szCs w:val="22"/>
        </w:rPr>
        <w:t xml:space="preserve">, </w:t>
      </w:r>
      <w:r w:rsidR="004F0445">
        <w:rPr>
          <w:rFonts w:asciiTheme="majorHAnsi" w:hAnsiTheme="majorHAnsi" w:cstheme="majorHAnsi"/>
          <w:sz w:val="22"/>
          <w:szCs w:val="22"/>
        </w:rPr>
        <w:t>other surveys (e.g.</w:t>
      </w:r>
      <w:r w:rsidR="00901B9A">
        <w:rPr>
          <w:rFonts w:asciiTheme="majorHAnsi" w:hAnsiTheme="majorHAnsi" w:cstheme="majorHAnsi"/>
          <w:sz w:val="22"/>
          <w:szCs w:val="22"/>
        </w:rPr>
        <w:t>, Arch</w:t>
      </w:r>
      <w:r w:rsidR="004F0445">
        <w:rPr>
          <w:rFonts w:asciiTheme="majorHAnsi" w:hAnsiTheme="majorHAnsi" w:cstheme="majorHAnsi"/>
          <w:sz w:val="22"/>
          <w:szCs w:val="22"/>
        </w:rPr>
        <w:t xml:space="preserve">, botanical), </w:t>
      </w:r>
      <w:r w:rsidR="000D7563" w:rsidRPr="00D30E70">
        <w:rPr>
          <w:rFonts w:asciiTheme="majorHAnsi" w:hAnsiTheme="majorHAnsi" w:cstheme="majorHAnsi"/>
          <w:sz w:val="22"/>
          <w:szCs w:val="22"/>
        </w:rPr>
        <w:t>and ensuring CEQA is completed.</w:t>
      </w:r>
    </w:p>
    <w:p w14:paraId="1D3D9476" w14:textId="50669E39" w:rsidR="007229A7" w:rsidRDefault="00076401" w:rsidP="00B42D2B">
      <w:pPr>
        <w:rPr>
          <w:rFonts w:asciiTheme="majorHAnsi" w:hAnsiTheme="majorHAnsi" w:cstheme="majorHAnsi"/>
          <w:sz w:val="22"/>
          <w:szCs w:val="22"/>
        </w:rPr>
      </w:pPr>
      <w:r>
        <w:rPr>
          <w:rFonts w:asciiTheme="majorHAnsi" w:hAnsiTheme="majorHAnsi" w:cstheme="majorHAnsi"/>
          <w:sz w:val="22"/>
          <w:szCs w:val="22"/>
        </w:rPr>
        <w:t>Group provided input, including</w:t>
      </w:r>
      <w:r w:rsidR="00A230E9">
        <w:rPr>
          <w:rFonts w:asciiTheme="majorHAnsi" w:hAnsiTheme="majorHAnsi" w:cstheme="majorHAnsi"/>
          <w:sz w:val="22"/>
          <w:szCs w:val="22"/>
        </w:rPr>
        <w:t>:</w:t>
      </w:r>
    </w:p>
    <w:p w14:paraId="2F0A4EF7" w14:textId="29854896" w:rsidR="007229A7" w:rsidRDefault="00901B9A" w:rsidP="007229A7">
      <w:pPr>
        <w:pStyle w:val="ListParagraph"/>
        <w:numPr>
          <w:ilvl w:val="0"/>
          <w:numId w:val="14"/>
        </w:numPr>
        <w:rPr>
          <w:rFonts w:asciiTheme="majorHAnsi" w:hAnsiTheme="majorHAnsi" w:cstheme="majorHAnsi"/>
          <w:sz w:val="22"/>
          <w:szCs w:val="22"/>
        </w:rPr>
      </w:pPr>
      <w:r>
        <w:rPr>
          <w:rFonts w:asciiTheme="majorHAnsi" w:hAnsiTheme="majorHAnsi" w:cstheme="majorHAnsi"/>
          <w:sz w:val="22"/>
          <w:szCs w:val="22"/>
        </w:rPr>
        <w:t>UMRWA (and partners) need</w:t>
      </w:r>
      <w:r w:rsidR="007E73F5" w:rsidRPr="007229A7">
        <w:rPr>
          <w:rFonts w:asciiTheme="majorHAnsi" w:hAnsiTheme="majorHAnsi" w:cstheme="majorHAnsi"/>
          <w:sz w:val="22"/>
          <w:szCs w:val="22"/>
        </w:rPr>
        <w:t xml:space="preserve"> to scale up acres treated per year more than current FPP1 rates (~4K acres/year)</w:t>
      </w:r>
      <w:r w:rsidR="00A230E9">
        <w:rPr>
          <w:rFonts w:asciiTheme="majorHAnsi" w:hAnsiTheme="majorHAnsi" w:cstheme="majorHAnsi"/>
          <w:sz w:val="22"/>
          <w:szCs w:val="22"/>
        </w:rPr>
        <w:t>.</w:t>
      </w:r>
    </w:p>
    <w:p w14:paraId="60094BC5" w14:textId="28324F16" w:rsidR="006A5A2A" w:rsidRDefault="00F95DCD" w:rsidP="007229A7">
      <w:pPr>
        <w:pStyle w:val="ListParagraph"/>
        <w:numPr>
          <w:ilvl w:val="0"/>
          <w:numId w:val="14"/>
        </w:numPr>
        <w:rPr>
          <w:rFonts w:asciiTheme="majorHAnsi" w:hAnsiTheme="majorHAnsi" w:cstheme="majorHAnsi"/>
          <w:sz w:val="22"/>
          <w:szCs w:val="22"/>
        </w:rPr>
      </w:pPr>
      <w:r>
        <w:rPr>
          <w:rFonts w:asciiTheme="majorHAnsi" w:hAnsiTheme="majorHAnsi" w:cstheme="majorHAnsi"/>
          <w:sz w:val="22"/>
          <w:szCs w:val="22"/>
        </w:rPr>
        <w:t xml:space="preserve">Community protection and reducing wildfire risk is key priority for the </w:t>
      </w:r>
      <w:r w:rsidR="00901B9A">
        <w:rPr>
          <w:rFonts w:asciiTheme="majorHAnsi" w:hAnsiTheme="majorHAnsi" w:cstheme="majorHAnsi"/>
          <w:sz w:val="22"/>
          <w:szCs w:val="22"/>
        </w:rPr>
        <w:t>work group</w:t>
      </w:r>
      <w:r w:rsidR="00605DDA">
        <w:rPr>
          <w:rFonts w:asciiTheme="majorHAnsi" w:hAnsiTheme="majorHAnsi" w:cstheme="majorHAnsi"/>
          <w:sz w:val="22"/>
          <w:szCs w:val="22"/>
        </w:rPr>
        <w:t xml:space="preserve">, including </w:t>
      </w:r>
      <w:r w:rsidR="004E36C3">
        <w:rPr>
          <w:rFonts w:asciiTheme="majorHAnsi" w:hAnsiTheme="majorHAnsi" w:cstheme="majorHAnsi"/>
          <w:sz w:val="22"/>
          <w:szCs w:val="22"/>
        </w:rPr>
        <w:t xml:space="preserve">reducing wildlife risk in </w:t>
      </w:r>
      <w:r w:rsidR="00605DDA">
        <w:rPr>
          <w:rFonts w:asciiTheme="majorHAnsi" w:hAnsiTheme="majorHAnsi" w:cstheme="majorHAnsi"/>
          <w:sz w:val="22"/>
          <w:szCs w:val="22"/>
        </w:rPr>
        <w:t>c</w:t>
      </w:r>
      <w:r w:rsidR="00120505" w:rsidRPr="007229A7">
        <w:rPr>
          <w:rFonts w:asciiTheme="majorHAnsi" w:hAnsiTheme="majorHAnsi" w:cstheme="majorHAnsi"/>
          <w:sz w:val="22"/>
          <w:szCs w:val="22"/>
        </w:rPr>
        <w:t xml:space="preserve">ommunities, WUI and </w:t>
      </w:r>
      <w:r w:rsidR="004E36C3">
        <w:rPr>
          <w:rFonts w:asciiTheme="majorHAnsi" w:hAnsiTheme="majorHAnsi" w:cstheme="majorHAnsi"/>
          <w:sz w:val="22"/>
          <w:szCs w:val="22"/>
        </w:rPr>
        <w:t xml:space="preserve">in and around </w:t>
      </w:r>
      <w:r w:rsidR="00120505" w:rsidRPr="007229A7">
        <w:rPr>
          <w:rFonts w:asciiTheme="majorHAnsi" w:hAnsiTheme="majorHAnsi" w:cstheme="majorHAnsi"/>
          <w:sz w:val="22"/>
          <w:szCs w:val="22"/>
        </w:rPr>
        <w:t>infrastructure</w:t>
      </w:r>
      <w:r w:rsidR="00A230E9">
        <w:rPr>
          <w:rFonts w:asciiTheme="majorHAnsi" w:hAnsiTheme="majorHAnsi" w:cstheme="majorHAnsi"/>
          <w:sz w:val="22"/>
          <w:szCs w:val="22"/>
        </w:rPr>
        <w:t>.</w:t>
      </w:r>
    </w:p>
    <w:p w14:paraId="1DF31E85" w14:textId="482446CF" w:rsidR="00716CC5" w:rsidRDefault="00A230E9" w:rsidP="007229A7">
      <w:pPr>
        <w:pStyle w:val="ListParagraph"/>
        <w:numPr>
          <w:ilvl w:val="0"/>
          <w:numId w:val="14"/>
        </w:numPr>
        <w:rPr>
          <w:rFonts w:asciiTheme="majorHAnsi" w:hAnsiTheme="majorHAnsi" w:cstheme="majorHAnsi"/>
          <w:sz w:val="22"/>
          <w:szCs w:val="22"/>
        </w:rPr>
      </w:pPr>
      <w:r>
        <w:rPr>
          <w:rFonts w:asciiTheme="majorHAnsi" w:hAnsiTheme="majorHAnsi" w:cstheme="majorHAnsi"/>
          <w:sz w:val="22"/>
          <w:szCs w:val="22"/>
        </w:rPr>
        <w:t>Plan for, and include,</w:t>
      </w:r>
      <w:r w:rsidR="00716CC5">
        <w:rPr>
          <w:rFonts w:asciiTheme="majorHAnsi" w:hAnsiTheme="majorHAnsi" w:cstheme="majorHAnsi"/>
          <w:sz w:val="22"/>
          <w:szCs w:val="22"/>
        </w:rPr>
        <w:t xml:space="preserve"> </w:t>
      </w:r>
      <w:r>
        <w:rPr>
          <w:rFonts w:asciiTheme="majorHAnsi" w:hAnsiTheme="majorHAnsi" w:cstheme="majorHAnsi"/>
          <w:sz w:val="22"/>
          <w:szCs w:val="22"/>
        </w:rPr>
        <w:t xml:space="preserve">treatment </w:t>
      </w:r>
      <w:r w:rsidR="00716CC5">
        <w:rPr>
          <w:rFonts w:asciiTheme="majorHAnsi" w:hAnsiTheme="majorHAnsi" w:cstheme="majorHAnsi"/>
          <w:sz w:val="22"/>
          <w:szCs w:val="22"/>
        </w:rPr>
        <w:t>maintenance schedules</w:t>
      </w:r>
      <w:r>
        <w:rPr>
          <w:rFonts w:asciiTheme="majorHAnsi" w:hAnsiTheme="majorHAnsi" w:cstheme="majorHAnsi"/>
          <w:sz w:val="22"/>
          <w:szCs w:val="22"/>
        </w:rPr>
        <w:t xml:space="preserve"> in the implementation plan.</w:t>
      </w:r>
    </w:p>
    <w:p w14:paraId="651447AE" w14:textId="49EDCCB0" w:rsidR="00D30E70" w:rsidRDefault="004E36C3" w:rsidP="007229A7">
      <w:pPr>
        <w:pStyle w:val="ListParagraph"/>
        <w:numPr>
          <w:ilvl w:val="0"/>
          <w:numId w:val="14"/>
        </w:numPr>
        <w:rPr>
          <w:rFonts w:asciiTheme="majorHAnsi" w:hAnsiTheme="majorHAnsi" w:cstheme="majorHAnsi"/>
          <w:sz w:val="22"/>
          <w:szCs w:val="22"/>
        </w:rPr>
      </w:pPr>
      <w:r>
        <w:rPr>
          <w:rFonts w:asciiTheme="majorHAnsi" w:hAnsiTheme="majorHAnsi" w:cstheme="majorHAnsi"/>
          <w:sz w:val="22"/>
          <w:szCs w:val="22"/>
        </w:rPr>
        <w:t xml:space="preserve">Use </w:t>
      </w:r>
      <w:r w:rsidR="00DB5AC5">
        <w:rPr>
          <w:rFonts w:asciiTheme="majorHAnsi" w:hAnsiTheme="majorHAnsi" w:cstheme="majorHAnsi"/>
          <w:sz w:val="22"/>
          <w:szCs w:val="22"/>
        </w:rPr>
        <w:t>best available remote sensed data, including LiDAR</w:t>
      </w:r>
      <w:r>
        <w:rPr>
          <w:rFonts w:asciiTheme="majorHAnsi" w:hAnsiTheme="majorHAnsi" w:cstheme="majorHAnsi"/>
          <w:sz w:val="22"/>
          <w:szCs w:val="22"/>
        </w:rPr>
        <w:t>,</w:t>
      </w:r>
      <w:r w:rsidR="00DB5AC5">
        <w:rPr>
          <w:rFonts w:asciiTheme="majorHAnsi" w:hAnsiTheme="majorHAnsi" w:cstheme="majorHAnsi"/>
          <w:sz w:val="22"/>
          <w:szCs w:val="22"/>
        </w:rPr>
        <w:t xml:space="preserve"> in </w:t>
      </w:r>
      <w:r w:rsidR="00230AA4">
        <w:rPr>
          <w:rFonts w:asciiTheme="majorHAnsi" w:hAnsiTheme="majorHAnsi" w:cstheme="majorHAnsi"/>
          <w:sz w:val="22"/>
          <w:szCs w:val="22"/>
        </w:rPr>
        <w:t>modeling and</w:t>
      </w:r>
      <w:r w:rsidR="00DB5AC5">
        <w:rPr>
          <w:rFonts w:asciiTheme="majorHAnsi" w:hAnsiTheme="majorHAnsi" w:cstheme="majorHAnsi"/>
          <w:sz w:val="22"/>
          <w:szCs w:val="22"/>
        </w:rPr>
        <w:t xml:space="preserve"> analysis.</w:t>
      </w:r>
    </w:p>
    <w:p w14:paraId="64B220ED" w14:textId="417357F6" w:rsidR="00DB5AC5" w:rsidRDefault="00230AA4" w:rsidP="007229A7">
      <w:pPr>
        <w:pStyle w:val="ListParagraph"/>
        <w:numPr>
          <w:ilvl w:val="0"/>
          <w:numId w:val="14"/>
        </w:numPr>
        <w:rPr>
          <w:rFonts w:asciiTheme="majorHAnsi" w:hAnsiTheme="majorHAnsi" w:cstheme="majorHAnsi"/>
          <w:sz w:val="22"/>
          <w:szCs w:val="22"/>
        </w:rPr>
      </w:pPr>
      <w:r>
        <w:rPr>
          <w:rFonts w:asciiTheme="majorHAnsi" w:hAnsiTheme="majorHAnsi" w:cstheme="majorHAnsi"/>
          <w:sz w:val="22"/>
          <w:szCs w:val="22"/>
        </w:rPr>
        <w:t>Group agreed to c</w:t>
      </w:r>
      <w:r w:rsidR="00DD679C">
        <w:rPr>
          <w:rFonts w:asciiTheme="majorHAnsi" w:hAnsiTheme="majorHAnsi" w:cstheme="majorHAnsi"/>
          <w:sz w:val="22"/>
          <w:szCs w:val="22"/>
        </w:rPr>
        <w:t>ontinue to meet monthly for the next several months to advance the development of the plan.</w:t>
      </w:r>
    </w:p>
    <w:p w14:paraId="10C76C66" w14:textId="6E3F59E6" w:rsidR="00F401F5" w:rsidRPr="00F401F5" w:rsidRDefault="00F401F5">
      <w:pPr>
        <w:rPr>
          <w:rFonts w:asciiTheme="majorHAnsi" w:hAnsiTheme="majorHAnsi" w:cstheme="majorHAnsi"/>
          <w:b/>
          <w:bCs/>
          <w:color w:val="EE0000"/>
          <w:sz w:val="22"/>
          <w:szCs w:val="22"/>
        </w:rPr>
      </w:pPr>
      <w:r w:rsidRPr="00F401F5">
        <w:rPr>
          <w:rFonts w:asciiTheme="majorHAnsi" w:hAnsiTheme="majorHAnsi" w:cstheme="majorHAnsi"/>
          <w:b/>
          <w:bCs/>
          <w:color w:val="EE0000"/>
          <w:sz w:val="22"/>
          <w:szCs w:val="22"/>
        </w:rPr>
        <w:t xml:space="preserve">Action items: </w:t>
      </w:r>
    </w:p>
    <w:p w14:paraId="40E3330D" w14:textId="451C566E" w:rsidR="00F401F5" w:rsidRDefault="00230AA4" w:rsidP="00F401F5">
      <w:pPr>
        <w:pStyle w:val="ListParagraph"/>
        <w:numPr>
          <w:ilvl w:val="0"/>
          <w:numId w:val="11"/>
        </w:numPr>
        <w:rPr>
          <w:rFonts w:asciiTheme="majorHAnsi" w:hAnsiTheme="majorHAnsi" w:cstheme="majorHAnsi"/>
          <w:sz w:val="22"/>
          <w:szCs w:val="22"/>
        </w:rPr>
      </w:pPr>
      <w:r>
        <w:rPr>
          <w:rFonts w:asciiTheme="majorHAnsi" w:hAnsiTheme="majorHAnsi" w:cstheme="majorHAnsi"/>
          <w:sz w:val="22"/>
          <w:szCs w:val="22"/>
        </w:rPr>
        <w:t>Megan</w:t>
      </w:r>
      <w:r w:rsidR="00F401F5">
        <w:rPr>
          <w:rFonts w:asciiTheme="majorHAnsi" w:hAnsiTheme="majorHAnsi" w:cstheme="majorHAnsi"/>
          <w:sz w:val="22"/>
          <w:szCs w:val="22"/>
        </w:rPr>
        <w:t>: follow up with FS MAC leads and request an extension to the 14-day MAC DEIs public comment period on behalf of the Planning work group, due to the recent storm and since many were without power for the first few days to week of the comment period.</w:t>
      </w:r>
    </w:p>
    <w:p w14:paraId="30C513E8" w14:textId="6B2CA3C2" w:rsidR="006A5A2A" w:rsidRPr="00F401F5" w:rsidRDefault="00547E50" w:rsidP="00F401F5">
      <w:pPr>
        <w:pStyle w:val="ListParagraph"/>
        <w:numPr>
          <w:ilvl w:val="0"/>
          <w:numId w:val="11"/>
        </w:numPr>
        <w:rPr>
          <w:rFonts w:asciiTheme="majorHAnsi" w:hAnsiTheme="majorHAnsi" w:cstheme="majorHAnsi"/>
          <w:sz w:val="22"/>
          <w:szCs w:val="22"/>
        </w:rPr>
      </w:pPr>
      <w:r>
        <w:rPr>
          <w:rFonts w:asciiTheme="majorHAnsi" w:hAnsiTheme="majorHAnsi" w:cstheme="majorHAnsi"/>
          <w:sz w:val="22"/>
          <w:szCs w:val="22"/>
        </w:rPr>
        <w:t>Work group</w:t>
      </w:r>
      <w:r w:rsidR="00230AA4">
        <w:rPr>
          <w:rFonts w:asciiTheme="majorHAnsi" w:hAnsiTheme="majorHAnsi" w:cstheme="majorHAnsi"/>
          <w:sz w:val="22"/>
          <w:szCs w:val="22"/>
        </w:rPr>
        <w:t>:</w:t>
      </w:r>
      <w:r>
        <w:rPr>
          <w:rFonts w:asciiTheme="majorHAnsi" w:hAnsiTheme="majorHAnsi" w:cstheme="majorHAnsi"/>
          <w:sz w:val="22"/>
          <w:szCs w:val="22"/>
        </w:rPr>
        <w:t xml:space="preserve"> continue to meet monthly (maybe shorter meetings, 1-2 hours) to continue to make progress on providing input on the UMRWA MAC implementation plan.</w:t>
      </w:r>
    </w:p>
    <w:p w14:paraId="2ACEA41B" w14:textId="3D9BF28E" w:rsidR="00197AAF" w:rsidRDefault="00197AAF" w:rsidP="00CC6603">
      <w:pPr>
        <w:rPr>
          <w:rFonts w:asciiTheme="majorHAnsi" w:hAnsiTheme="majorHAnsi" w:cstheme="majorHAnsi"/>
          <w:b/>
          <w:bCs/>
          <w:sz w:val="22"/>
          <w:szCs w:val="22"/>
        </w:rPr>
      </w:pPr>
      <w:r w:rsidRPr="00687FF6">
        <w:rPr>
          <w:rFonts w:asciiTheme="majorHAnsi" w:hAnsiTheme="majorHAnsi" w:cstheme="majorHAnsi"/>
          <w:b/>
          <w:bCs/>
          <w:sz w:val="22"/>
          <w:szCs w:val="22"/>
        </w:rPr>
        <w:t>Upcoming General Meeting</w:t>
      </w:r>
      <w:r w:rsidR="00CC6603" w:rsidRPr="00687FF6">
        <w:rPr>
          <w:rFonts w:asciiTheme="majorHAnsi" w:hAnsiTheme="majorHAnsi" w:cstheme="majorHAnsi"/>
          <w:b/>
          <w:bCs/>
          <w:sz w:val="22"/>
          <w:szCs w:val="22"/>
        </w:rPr>
        <w:t>s</w:t>
      </w:r>
    </w:p>
    <w:p w14:paraId="5ED316B9" w14:textId="55B864C5" w:rsidR="00D03A11" w:rsidRPr="00D03A11" w:rsidRDefault="00D03A11" w:rsidP="00D03A11">
      <w:pPr>
        <w:pStyle w:val="ListParagraph"/>
        <w:numPr>
          <w:ilvl w:val="0"/>
          <w:numId w:val="15"/>
        </w:numPr>
        <w:rPr>
          <w:rFonts w:asciiTheme="majorHAnsi" w:hAnsiTheme="majorHAnsi" w:cstheme="majorHAnsi"/>
          <w:sz w:val="22"/>
          <w:szCs w:val="22"/>
        </w:rPr>
      </w:pPr>
      <w:r w:rsidRPr="00D03A11">
        <w:rPr>
          <w:rFonts w:asciiTheme="majorHAnsi" w:hAnsiTheme="majorHAnsi" w:cstheme="majorHAnsi"/>
          <w:sz w:val="22"/>
          <w:szCs w:val="22"/>
        </w:rPr>
        <w:t xml:space="preserve">No March </w:t>
      </w:r>
      <w:r w:rsidR="002B614C">
        <w:rPr>
          <w:rFonts w:asciiTheme="majorHAnsi" w:hAnsiTheme="majorHAnsi" w:cstheme="majorHAnsi"/>
          <w:sz w:val="22"/>
          <w:szCs w:val="22"/>
        </w:rPr>
        <w:t xml:space="preserve">GM: </w:t>
      </w:r>
      <w:r w:rsidRPr="00D03A11">
        <w:rPr>
          <w:rFonts w:asciiTheme="majorHAnsi" w:hAnsiTheme="majorHAnsi" w:cstheme="majorHAnsi"/>
          <w:sz w:val="22"/>
          <w:szCs w:val="22"/>
        </w:rPr>
        <w:t>Wildfire Task Force</w:t>
      </w:r>
      <w:r>
        <w:rPr>
          <w:rFonts w:asciiTheme="majorHAnsi" w:hAnsiTheme="majorHAnsi" w:cstheme="majorHAnsi"/>
          <w:sz w:val="22"/>
          <w:szCs w:val="22"/>
        </w:rPr>
        <w:t xml:space="preserve"> Regional Meeting in Tuolumne County</w:t>
      </w:r>
    </w:p>
    <w:p w14:paraId="631BB052" w14:textId="3E5F5F76" w:rsidR="00D03A11" w:rsidRPr="00D03A11" w:rsidRDefault="00D03A11" w:rsidP="00D03A11">
      <w:pPr>
        <w:pStyle w:val="ListParagraph"/>
        <w:numPr>
          <w:ilvl w:val="0"/>
          <w:numId w:val="15"/>
        </w:numPr>
        <w:rPr>
          <w:rFonts w:asciiTheme="majorHAnsi" w:hAnsiTheme="majorHAnsi" w:cstheme="majorHAnsi"/>
          <w:sz w:val="22"/>
          <w:szCs w:val="22"/>
        </w:rPr>
      </w:pPr>
      <w:r w:rsidRPr="00D03A11">
        <w:rPr>
          <w:rFonts w:asciiTheme="majorHAnsi" w:hAnsiTheme="majorHAnsi" w:cstheme="majorHAnsi"/>
          <w:sz w:val="22"/>
          <w:szCs w:val="22"/>
        </w:rPr>
        <w:lastRenderedPageBreak/>
        <w:t xml:space="preserve">April </w:t>
      </w:r>
      <w:r w:rsidR="002B614C">
        <w:rPr>
          <w:rFonts w:asciiTheme="majorHAnsi" w:hAnsiTheme="majorHAnsi" w:cstheme="majorHAnsi"/>
          <w:sz w:val="22"/>
          <w:szCs w:val="22"/>
        </w:rPr>
        <w:t>GM (</w:t>
      </w:r>
      <w:r w:rsidRPr="00D03A11">
        <w:rPr>
          <w:rFonts w:asciiTheme="majorHAnsi" w:hAnsiTheme="majorHAnsi" w:cstheme="majorHAnsi"/>
          <w:sz w:val="22"/>
          <w:szCs w:val="22"/>
        </w:rPr>
        <w:t>tentativ</w:t>
      </w:r>
      <w:r w:rsidR="002B614C">
        <w:rPr>
          <w:rFonts w:asciiTheme="majorHAnsi" w:hAnsiTheme="majorHAnsi" w:cstheme="majorHAnsi"/>
          <w:sz w:val="22"/>
          <w:szCs w:val="22"/>
        </w:rPr>
        <w:t>e)</w:t>
      </w:r>
      <w:r w:rsidRPr="00D03A11">
        <w:rPr>
          <w:rFonts w:asciiTheme="majorHAnsi" w:hAnsiTheme="majorHAnsi" w:cstheme="majorHAnsi"/>
          <w:sz w:val="22"/>
          <w:szCs w:val="22"/>
        </w:rPr>
        <w:t>: Forest Service MAC Record of Decision overview</w:t>
      </w:r>
    </w:p>
    <w:p w14:paraId="38483712" w14:textId="6D91318D" w:rsidR="00D03A11" w:rsidRPr="00D03A11" w:rsidRDefault="00D03A11" w:rsidP="00D03A11">
      <w:pPr>
        <w:pStyle w:val="ListParagraph"/>
        <w:numPr>
          <w:ilvl w:val="0"/>
          <w:numId w:val="15"/>
        </w:numPr>
        <w:rPr>
          <w:rFonts w:asciiTheme="majorHAnsi" w:hAnsiTheme="majorHAnsi" w:cstheme="majorHAnsi"/>
          <w:sz w:val="22"/>
          <w:szCs w:val="22"/>
        </w:rPr>
      </w:pPr>
      <w:r w:rsidRPr="00D03A11">
        <w:rPr>
          <w:rFonts w:asciiTheme="majorHAnsi" w:hAnsiTheme="majorHAnsi" w:cstheme="majorHAnsi"/>
          <w:sz w:val="22"/>
          <w:szCs w:val="22"/>
        </w:rPr>
        <w:t>May–August</w:t>
      </w:r>
      <w:r w:rsidR="002B614C">
        <w:rPr>
          <w:rFonts w:asciiTheme="majorHAnsi" w:hAnsiTheme="majorHAnsi" w:cstheme="majorHAnsi"/>
          <w:sz w:val="22"/>
          <w:szCs w:val="22"/>
        </w:rPr>
        <w:t xml:space="preserve"> GMs</w:t>
      </w:r>
      <w:r w:rsidRPr="00D03A11">
        <w:rPr>
          <w:rFonts w:asciiTheme="majorHAnsi" w:hAnsiTheme="majorHAnsi" w:cstheme="majorHAnsi"/>
          <w:sz w:val="22"/>
          <w:szCs w:val="22"/>
        </w:rPr>
        <w:t xml:space="preserve">: e.g., Brandon Collins on wildfire science, Firewise </w:t>
      </w:r>
      <w:r w:rsidR="0091780B">
        <w:rPr>
          <w:rFonts w:asciiTheme="majorHAnsi" w:hAnsiTheme="majorHAnsi" w:cstheme="majorHAnsi"/>
          <w:sz w:val="22"/>
          <w:szCs w:val="22"/>
        </w:rPr>
        <w:t>communities</w:t>
      </w:r>
      <w:r w:rsidR="00F4613E">
        <w:rPr>
          <w:rFonts w:asciiTheme="majorHAnsi" w:hAnsiTheme="majorHAnsi" w:cstheme="majorHAnsi"/>
          <w:sz w:val="22"/>
          <w:szCs w:val="22"/>
        </w:rPr>
        <w:t>, UMRWA Aspen monitoring data and decision-support modeling presentation</w:t>
      </w:r>
      <w:r w:rsidR="004447C3">
        <w:rPr>
          <w:rFonts w:asciiTheme="majorHAnsi" w:hAnsiTheme="majorHAnsi" w:cstheme="majorHAnsi"/>
          <w:sz w:val="22"/>
          <w:szCs w:val="22"/>
        </w:rPr>
        <w:t>- not consensus item</w:t>
      </w:r>
    </w:p>
    <w:p w14:paraId="45757BFD" w14:textId="448704D8" w:rsidR="00D03A11" w:rsidRPr="00D03A11" w:rsidRDefault="00D03A11" w:rsidP="00D03A11">
      <w:pPr>
        <w:pStyle w:val="ListParagraph"/>
        <w:numPr>
          <w:ilvl w:val="0"/>
          <w:numId w:val="15"/>
        </w:numPr>
        <w:rPr>
          <w:rFonts w:asciiTheme="majorHAnsi" w:hAnsiTheme="majorHAnsi" w:cstheme="majorHAnsi"/>
          <w:sz w:val="22"/>
          <w:szCs w:val="22"/>
        </w:rPr>
      </w:pPr>
      <w:r w:rsidRPr="00D03A11">
        <w:rPr>
          <w:rFonts w:asciiTheme="majorHAnsi" w:hAnsiTheme="majorHAnsi" w:cstheme="majorHAnsi"/>
          <w:sz w:val="22"/>
          <w:szCs w:val="22"/>
        </w:rPr>
        <w:t>September</w:t>
      </w:r>
      <w:r w:rsidR="0091780B">
        <w:rPr>
          <w:rFonts w:asciiTheme="majorHAnsi" w:hAnsiTheme="majorHAnsi" w:cstheme="majorHAnsi"/>
          <w:sz w:val="22"/>
          <w:szCs w:val="22"/>
        </w:rPr>
        <w:t xml:space="preserve"> (no GM)</w:t>
      </w:r>
      <w:r w:rsidRPr="00D03A11">
        <w:rPr>
          <w:rFonts w:asciiTheme="majorHAnsi" w:hAnsiTheme="majorHAnsi" w:cstheme="majorHAnsi"/>
          <w:sz w:val="22"/>
          <w:szCs w:val="22"/>
        </w:rPr>
        <w:t>: ACCG Field Tour</w:t>
      </w:r>
    </w:p>
    <w:p w14:paraId="58E09A34" w14:textId="70BB6912" w:rsidR="00D03A11" w:rsidRPr="00D03A11" w:rsidRDefault="00D03A11" w:rsidP="00D03A11">
      <w:pPr>
        <w:pStyle w:val="ListParagraph"/>
        <w:numPr>
          <w:ilvl w:val="0"/>
          <w:numId w:val="15"/>
        </w:numPr>
        <w:rPr>
          <w:rFonts w:asciiTheme="majorHAnsi" w:hAnsiTheme="majorHAnsi" w:cstheme="majorHAnsi"/>
          <w:sz w:val="22"/>
          <w:szCs w:val="22"/>
        </w:rPr>
      </w:pPr>
      <w:r w:rsidRPr="00D03A11">
        <w:rPr>
          <w:rFonts w:asciiTheme="majorHAnsi" w:hAnsiTheme="majorHAnsi" w:cstheme="majorHAnsi"/>
          <w:sz w:val="22"/>
          <w:szCs w:val="22"/>
        </w:rPr>
        <w:t>October–November</w:t>
      </w:r>
      <w:r w:rsidR="0091780B">
        <w:rPr>
          <w:rFonts w:asciiTheme="majorHAnsi" w:hAnsiTheme="majorHAnsi" w:cstheme="majorHAnsi"/>
          <w:sz w:val="22"/>
          <w:szCs w:val="22"/>
        </w:rPr>
        <w:t xml:space="preserve"> GMs</w:t>
      </w:r>
      <w:r w:rsidRPr="00D03A11">
        <w:rPr>
          <w:rFonts w:asciiTheme="majorHAnsi" w:hAnsiTheme="majorHAnsi" w:cstheme="majorHAnsi"/>
          <w:sz w:val="22"/>
          <w:szCs w:val="22"/>
        </w:rPr>
        <w:t xml:space="preserve">: Target for </w:t>
      </w:r>
      <w:r>
        <w:rPr>
          <w:rFonts w:asciiTheme="majorHAnsi" w:hAnsiTheme="majorHAnsi" w:cstheme="majorHAnsi"/>
          <w:sz w:val="22"/>
          <w:szCs w:val="22"/>
        </w:rPr>
        <w:t xml:space="preserve">UMRWA MAC </w:t>
      </w:r>
      <w:r w:rsidRPr="00D03A11">
        <w:rPr>
          <w:rFonts w:asciiTheme="majorHAnsi" w:hAnsiTheme="majorHAnsi" w:cstheme="majorHAnsi"/>
          <w:sz w:val="22"/>
          <w:szCs w:val="22"/>
        </w:rPr>
        <w:t xml:space="preserve">monitoring strategy and </w:t>
      </w:r>
      <w:r>
        <w:rPr>
          <w:rFonts w:asciiTheme="majorHAnsi" w:hAnsiTheme="majorHAnsi" w:cstheme="majorHAnsi"/>
          <w:sz w:val="22"/>
          <w:szCs w:val="22"/>
        </w:rPr>
        <w:t>MAC I</w:t>
      </w:r>
      <w:r w:rsidRPr="00D03A11">
        <w:rPr>
          <w:rFonts w:asciiTheme="majorHAnsi" w:hAnsiTheme="majorHAnsi" w:cstheme="majorHAnsi"/>
          <w:sz w:val="22"/>
          <w:szCs w:val="22"/>
        </w:rPr>
        <w:t xml:space="preserve">mplementation plan </w:t>
      </w:r>
      <w:r>
        <w:rPr>
          <w:rFonts w:asciiTheme="majorHAnsi" w:hAnsiTheme="majorHAnsi" w:cstheme="majorHAnsi"/>
          <w:sz w:val="22"/>
          <w:szCs w:val="22"/>
        </w:rPr>
        <w:t>consensus votes</w:t>
      </w:r>
    </w:p>
    <w:p w14:paraId="0E74266E" w14:textId="5D082D19" w:rsidR="00B42D2B" w:rsidRDefault="00B42D2B" w:rsidP="00CC6603">
      <w:pPr>
        <w:rPr>
          <w:rFonts w:asciiTheme="majorHAnsi" w:hAnsiTheme="majorHAnsi" w:cstheme="majorHAnsi"/>
          <w:b/>
          <w:bCs/>
          <w:color w:val="EE0000"/>
          <w:sz w:val="22"/>
          <w:szCs w:val="22"/>
        </w:rPr>
      </w:pPr>
      <w:r w:rsidRPr="0041532B">
        <w:rPr>
          <w:rFonts w:asciiTheme="majorHAnsi" w:hAnsiTheme="majorHAnsi" w:cstheme="majorHAnsi"/>
          <w:b/>
          <w:bCs/>
          <w:color w:val="EE0000"/>
          <w:sz w:val="22"/>
          <w:szCs w:val="22"/>
        </w:rPr>
        <w:t>Action items:</w:t>
      </w:r>
    </w:p>
    <w:p w14:paraId="7E332C26" w14:textId="4BE73FE1" w:rsidR="008520A8" w:rsidRPr="008520A8" w:rsidRDefault="008520A8" w:rsidP="008520A8">
      <w:pPr>
        <w:pStyle w:val="ListParagraph"/>
        <w:numPr>
          <w:ilvl w:val="0"/>
          <w:numId w:val="16"/>
        </w:numPr>
        <w:rPr>
          <w:rFonts w:asciiTheme="majorHAnsi" w:hAnsiTheme="majorHAnsi" w:cstheme="majorHAnsi"/>
          <w:sz w:val="22"/>
          <w:szCs w:val="22"/>
        </w:rPr>
      </w:pPr>
      <w:r w:rsidRPr="008520A8">
        <w:rPr>
          <w:rFonts w:asciiTheme="majorHAnsi" w:hAnsiTheme="majorHAnsi" w:cstheme="majorHAnsi"/>
          <w:sz w:val="22"/>
          <w:szCs w:val="22"/>
        </w:rPr>
        <w:t>Megan</w:t>
      </w:r>
      <w:r w:rsidR="0091780B">
        <w:rPr>
          <w:rFonts w:asciiTheme="majorHAnsi" w:hAnsiTheme="majorHAnsi" w:cstheme="majorHAnsi"/>
          <w:sz w:val="22"/>
          <w:szCs w:val="22"/>
        </w:rPr>
        <w:t xml:space="preserve">, </w:t>
      </w:r>
      <w:r w:rsidRPr="008520A8">
        <w:rPr>
          <w:rFonts w:asciiTheme="majorHAnsi" w:hAnsiTheme="majorHAnsi" w:cstheme="majorHAnsi"/>
          <w:sz w:val="22"/>
          <w:szCs w:val="22"/>
        </w:rPr>
        <w:t>Char</w:t>
      </w:r>
      <w:r w:rsidR="00744FD4">
        <w:rPr>
          <w:rFonts w:asciiTheme="majorHAnsi" w:hAnsiTheme="majorHAnsi" w:cstheme="majorHAnsi"/>
          <w:sz w:val="22"/>
          <w:szCs w:val="22"/>
        </w:rPr>
        <w:t xml:space="preserve"> and others</w:t>
      </w:r>
      <w:r>
        <w:rPr>
          <w:rFonts w:asciiTheme="majorHAnsi" w:hAnsiTheme="majorHAnsi" w:cstheme="majorHAnsi"/>
          <w:sz w:val="22"/>
          <w:szCs w:val="22"/>
        </w:rPr>
        <w:t>:</w:t>
      </w:r>
      <w:r w:rsidRPr="008520A8">
        <w:rPr>
          <w:rFonts w:asciiTheme="majorHAnsi" w:hAnsiTheme="majorHAnsi" w:cstheme="majorHAnsi"/>
          <w:sz w:val="22"/>
          <w:szCs w:val="22"/>
        </w:rPr>
        <w:t xml:space="preserve"> continue coordinating </w:t>
      </w:r>
      <w:r>
        <w:rPr>
          <w:rFonts w:asciiTheme="majorHAnsi" w:hAnsiTheme="majorHAnsi" w:cstheme="majorHAnsi"/>
          <w:sz w:val="22"/>
          <w:szCs w:val="22"/>
        </w:rPr>
        <w:t xml:space="preserve">to </w:t>
      </w:r>
      <w:r w:rsidR="0091780B">
        <w:rPr>
          <w:rFonts w:asciiTheme="majorHAnsi" w:hAnsiTheme="majorHAnsi" w:cstheme="majorHAnsi"/>
          <w:sz w:val="22"/>
          <w:szCs w:val="22"/>
        </w:rPr>
        <w:t>secure</w:t>
      </w:r>
      <w:r w:rsidRPr="008520A8">
        <w:rPr>
          <w:rFonts w:asciiTheme="majorHAnsi" w:hAnsiTheme="majorHAnsi" w:cstheme="majorHAnsi"/>
          <w:sz w:val="22"/>
          <w:szCs w:val="22"/>
        </w:rPr>
        <w:t xml:space="preserve"> </w:t>
      </w:r>
      <w:r>
        <w:rPr>
          <w:rFonts w:asciiTheme="majorHAnsi" w:hAnsiTheme="majorHAnsi" w:cstheme="majorHAnsi"/>
          <w:sz w:val="22"/>
          <w:szCs w:val="22"/>
        </w:rPr>
        <w:t>2026</w:t>
      </w:r>
      <w:r w:rsidRPr="008520A8">
        <w:rPr>
          <w:rFonts w:asciiTheme="majorHAnsi" w:hAnsiTheme="majorHAnsi" w:cstheme="majorHAnsi"/>
          <w:sz w:val="22"/>
          <w:szCs w:val="22"/>
        </w:rPr>
        <w:t xml:space="preserve"> GM guest speakers including, Trina Walley (Firewise</w:t>
      </w:r>
      <w:r w:rsidR="00604CE5">
        <w:rPr>
          <w:rFonts w:asciiTheme="majorHAnsi" w:hAnsiTheme="majorHAnsi" w:cstheme="majorHAnsi"/>
          <w:sz w:val="22"/>
          <w:szCs w:val="22"/>
        </w:rPr>
        <w:t xml:space="preserve"> communities</w:t>
      </w:r>
      <w:r w:rsidRPr="008520A8">
        <w:rPr>
          <w:rFonts w:asciiTheme="majorHAnsi" w:hAnsiTheme="majorHAnsi" w:cstheme="majorHAnsi"/>
          <w:sz w:val="22"/>
          <w:szCs w:val="22"/>
        </w:rPr>
        <w:t xml:space="preserve">), Brandon </w:t>
      </w:r>
      <w:r>
        <w:rPr>
          <w:rFonts w:asciiTheme="majorHAnsi" w:hAnsiTheme="majorHAnsi" w:cstheme="majorHAnsi"/>
          <w:sz w:val="22"/>
          <w:szCs w:val="22"/>
        </w:rPr>
        <w:t>Collins</w:t>
      </w:r>
      <w:r w:rsidRPr="008520A8">
        <w:rPr>
          <w:rFonts w:asciiTheme="majorHAnsi" w:hAnsiTheme="majorHAnsi" w:cstheme="majorHAnsi"/>
          <w:sz w:val="22"/>
          <w:szCs w:val="22"/>
        </w:rPr>
        <w:t xml:space="preserve"> (Rich F. lead), </w:t>
      </w:r>
      <w:r>
        <w:rPr>
          <w:rFonts w:asciiTheme="majorHAnsi" w:hAnsiTheme="majorHAnsi" w:cstheme="majorHAnsi"/>
          <w:sz w:val="22"/>
          <w:szCs w:val="22"/>
        </w:rPr>
        <w:t>staff from McClintock office</w:t>
      </w:r>
      <w:r w:rsidR="00744FD4">
        <w:rPr>
          <w:rFonts w:asciiTheme="majorHAnsi" w:hAnsiTheme="majorHAnsi" w:cstheme="majorHAnsi"/>
          <w:sz w:val="22"/>
          <w:szCs w:val="22"/>
        </w:rPr>
        <w:t xml:space="preserve"> (Char and John H. leads</w:t>
      </w:r>
      <w:r>
        <w:rPr>
          <w:rFonts w:asciiTheme="majorHAnsi" w:hAnsiTheme="majorHAnsi" w:cstheme="majorHAnsi"/>
          <w:sz w:val="22"/>
          <w:szCs w:val="22"/>
        </w:rPr>
        <w:t xml:space="preserve">, </w:t>
      </w:r>
      <w:r w:rsidR="00297800">
        <w:rPr>
          <w:rFonts w:asciiTheme="majorHAnsi" w:hAnsiTheme="majorHAnsi" w:cstheme="majorHAnsi"/>
          <w:sz w:val="22"/>
          <w:szCs w:val="22"/>
        </w:rPr>
        <w:t>and Regine Miller (UMRWA Aspen Team presentation).</w:t>
      </w:r>
    </w:p>
    <w:p w14:paraId="5F498FEB" w14:textId="77777777" w:rsidR="0041532B" w:rsidRPr="0041532B" w:rsidRDefault="0041532B" w:rsidP="00CC6603">
      <w:pPr>
        <w:rPr>
          <w:rFonts w:asciiTheme="majorHAnsi" w:hAnsiTheme="majorHAnsi" w:cstheme="majorHAnsi"/>
          <w:b/>
          <w:bCs/>
          <w:color w:val="EE0000"/>
          <w:sz w:val="22"/>
          <w:szCs w:val="22"/>
        </w:rPr>
      </w:pPr>
    </w:p>
    <w:p w14:paraId="5D7B819D" w14:textId="5DD34E6A" w:rsidR="002A53A4" w:rsidRPr="00B06324" w:rsidRDefault="00EE2F1C" w:rsidP="00CC6603">
      <w:pPr>
        <w:rPr>
          <w:rFonts w:asciiTheme="majorHAnsi" w:hAnsiTheme="majorHAnsi" w:cstheme="majorHAnsi"/>
          <w:sz w:val="22"/>
          <w:szCs w:val="22"/>
        </w:rPr>
      </w:pPr>
      <w:r>
        <w:rPr>
          <w:rFonts w:asciiTheme="majorHAnsi" w:hAnsiTheme="majorHAnsi" w:cstheme="majorHAnsi"/>
          <w:sz w:val="22"/>
          <w:szCs w:val="22"/>
        </w:rPr>
        <w:t xml:space="preserve"> </w:t>
      </w:r>
      <w:r w:rsidR="002C6A33">
        <w:rPr>
          <w:rFonts w:asciiTheme="majorHAnsi" w:hAnsiTheme="majorHAnsi" w:cstheme="majorHAnsi"/>
          <w:sz w:val="22"/>
          <w:szCs w:val="22"/>
        </w:rPr>
        <w:t xml:space="preserve"> </w:t>
      </w:r>
    </w:p>
    <w:sectPr w:rsidR="002A53A4" w:rsidRPr="00B06324">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F9D7B" w14:textId="77777777" w:rsidR="008A4D3D" w:rsidRDefault="008A4D3D" w:rsidP="008E5F9E">
      <w:pPr>
        <w:spacing w:after="0" w:line="240" w:lineRule="auto"/>
      </w:pPr>
      <w:r>
        <w:separator/>
      </w:r>
    </w:p>
  </w:endnote>
  <w:endnote w:type="continuationSeparator" w:id="0">
    <w:p w14:paraId="625D5156" w14:textId="77777777" w:rsidR="008A4D3D" w:rsidRDefault="008A4D3D" w:rsidP="008E5F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321276"/>
      <w:docPartObj>
        <w:docPartGallery w:val="Page Numbers (Bottom of Page)"/>
        <w:docPartUnique/>
      </w:docPartObj>
    </w:sdtPr>
    <w:sdtEndPr>
      <w:rPr>
        <w:noProof/>
      </w:rPr>
    </w:sdtEndPr>
    <w:sdtContent>
      <w:p w14:paraId="4C9716E3" w14:textId="41C7D7A4" w:rsidR="00ED66B9" w:rsidRDefault="00ED66B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5861740" w14:textId="77777777" w:rsidR="008E5F9E" w:rsidRDefault="008E5F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24352" w14:textId="77777777" w:rsidR="008A4D3D" w:rsidRDefault="008A4D3D" w:rsidP="008E5F9E">
      <w:pPr>
        <w:spacing w:after="0" w:line="240" w:lineRule="auto"/>
      </w:pPr>
      <w:r>
        <w:separator/>
      </w:r>
    </w:p>
  </w:footnote>
  <w:footnote w:type="continuationSeparator" w:id="0">
    <w:p w14:paraId="5A94B851" w14:textId="77777777" w:rsidR="008A4D3D" w:rsidRDefault="008A4D3D" w:rsidP="008E5F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92559" w14:textId="41497CB4" w:rsidR="008E5F9E" w:rsidRDefault="008E5F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313B4"/>
    <w:multiLevelType w:val="hybridMultilevel"/>
    <w:tmpl w:val="183C3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014F41"/>
    <w:multiLevelType w:val="hybridMultilevel"/>
    <w:tmpl w:val="756C1B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C10763"/>
    <w:multiLevelType w:val="hybridMultilevel"/>
    <w:tmpl w:val="1BEA22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075D15"/>
    <w:multiLevelType w:val="hybridMultilevel"/>
    <w:tmpl w:val="972E6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A844D2"/>
    <w:multiLevelType w:val="hybridMultilevel"/>
    <w:tmpl w:val="C7A0B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AF3C47"/>
    <w:multiLevelType w:val="hybridMultilevel"/>
    <w:tmpl w:val="842E6D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B48114F"/>
    <w:multiLevelType w:val="hybridMultilevel"/>
    <w:tmpl w:val="7C66C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A4074D"/>
    <w:multiLevelType w:val="hybridMultilevel"/>
    <w:tmpl w:val="A410A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2D1268"/>
    <w:multiLevelType w:val="hybridMultilevel"/>
    <w:tmpl w:val="C9C4E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5E4F10"/>
    <w:multiLevelType w:val="hybridMultilevel"/>
    <w:tmpl w:val="BCBAA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543EFA"/>
    <w:multiLevelType w:val="hybridMultilevel"/>
    <w:tmpl w:val="8222F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AB3F7C"/>
    <w:multiLevelType w:val="hybridMultilevel"/>
    <w:tmpl w:val="87089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E96C3A"/>
    <w:multiLevelType w:val="hybridMultilevel"/>
    <w:tmpl w:val="54FE1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816F8E"/>
    <w:multiLevelType w:val="hybridMultilevel"/>
    <w:tmpl w:val="AF9EB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6037A3"/>
    <w:multiLevelType w:val="hybridMultilevel"/>
    <w:tmpl w:val="6234B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C56DD9"/>
    <w:multiLevelType w:val="hybridMultilevel"/>
    <w:tmpl w:val="B8EE1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338067">
    <w:abstractNumId w:val="6"/>
  </w:num>
  <w:num w:numId="2" w16cid:durableId="591623189">
    <w:abstractNumId w:val="4"/>
  </w:num>
  <w:num w:numId="3" w16cid:durableId="2087066072">
    <w:abstractNumId w:val="5"/>
  </w:num>
  <w:num w:numId="4" w16cid:durableId="1390492453">
    <w:abstractNumId w:val="7"/>
  </w:num>
  <w:num w:numId="5" w16cid:durableId="87502780">
    <w:abstractNumId w:val="15"/>
  </w:num>
  <w:num w:numId="6" w16cid:durableId="1154374011">
    <w:abstractNumId w:val="3"/>
  </w:num>
  <w:num w:numId="7" w16cid:durableId="69811769">
    <w:abstractNumId w:val="12"/>
  </w:num>
  <w:num w:numId="8" w16cid:durableId="1225222043">
    <w:abstractNumId w:val="0"/>
  </w:num>
  <w:num w:numId="9" w16cid:durableId="289171472">
    <w:abstractNumId w:val="1"/>
  </w:num>
  <w:num w:numId="10" w16cid:durableId="365453707">
    <w:abstractNumId w:val="11"/>
  </w:num>
  <w:num w:numId="11" w16cid:durableId="1592930906">
    <w:abstractNumId w:val="14"/>
  </w:num>
  <w:num w:numId="12" w16cid:durableId="876696059">
    <w:abstractNumId w:val="9"/>
  </w:num>
  <w:num w:numId="13" w16cid:durableId="181282948">
    <w:abstractNumId w:val="2"/>
  </w:num>
  <w:num w:numId="14" w16cid:durableId="530144768">
    <w:abstractNumId w:val="13"/>
  </w:num>
  <w:num w:numId="15" w16cid:durableId="1483080782">
    <w:abstractNumId w:val="10"/>
  </w:num>
  <w:num w:numId="16" w16cid:durableId="17207844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07B"/>
    <w:rsid w:val="00001CDC"/>
    <w:rsid w:val="000021D5"/>
    <w:rsid w:val="000053D4"/>
    <w:rsid w:val="00005E55"/>
    <w:rsid w:val="00010F4F"/>
    <w:rsid w:val="00013507"/>
    <w:rsid w:val="00013CCC"/>
    <w:rsid w:val="000147CD"/>
    <w:rsid w:val="0002175B"/>
    <w:rsid w:val="00023404"/>
    <w:rsid w:val="00025648"/>
    <w:rsid w:val="00030F10"/>
    <w:rsid w:val="00037AE7"/>
    <w:rsid w:val="00047440"/>
    <w:rsid w:val="000519B2"/>
    <w:rsid w:val="00051AC7"/>
    <w:rsid w:val="00060F83"/>
    <w:rsid w:val="0006480C"/>
    <w:rsid w:val="00072D25"/>
    <w:rsid w:val="000740B4"/>
    <w:rsid w:val="00076401"/>
    <w:rsid w:val="0007765D"/>
    <w:rsid w:val="00092111"/>
    <w:rsid w:val="000A078B"/>
    <w:rsid w:val="000A17FA"/>
    <w:rsid w:val="000B51FB"/>
    <w:rsid w:val="000C022D"/>
    <w:rsid w:val="000C2481"/>
    <w:rsid w:val="000D722F"/>
    <w:rsid w:val="000D7563"/>
    <w:rsid w:val="000D7996"/>
    <w:rsid w:val="000E282B"/>
    <w:rsid w:val="000F5F78"/>
    <w:rsid w:val="000F66A8"/>
    <w:rsid w:val="00102141"/>
    <w:rsid w:val="00103B57"/>
    <w:rsid w:val="00104509"/>
    <w:rsid w:val="00104F70"/>
    <w:rsid w:val="001123B1"/>
    <w:rsid w:val="00113C35"/>
    <w:rsid w:val="00114D20"/>
    <w:rsid w:val="00117F91"/>
    <w:rsid w:val="00120505"/>
    <w:rsid w:val="001269C4"/>
    <w:rsid w:val="00132F4F"/>
    <w:rsid w:val="0013621D"/>
    <w:rsid w:val="0013629E"/>
    <w:rsid w:val="00140FE5"/>
    <w:rsid w:val="001429C7"/>
    <w:rsid w:val="00153C48"/>
    <w:rsid w:val="00160CAB"/>
    <w:rsid w:val="00161CAC"/>
    <w:rsid w:val="00162271"/>
    <w:rsid w:val="0016410A"/>
    <w:rsid w:val="00164641"/>
    <w:rsid w:val="00164716"/>
    <w:rsid w:val="00164E5C"/>
    <w:rsid w:val="0016730F"/>
    <w:rsid w:val="001728F8"/>
    <w:rsid w:val="00184B2A"/>
    <w:rsid w:val="00187D99"/>
    <w:rsid w:val="001944FD"/>
    <w:rsid w:val="00197529"/>
    <w:rsid w:val="00197AAF"/>
    <w:rsid w:val="001A23CA"/>
    <w:rsid w:val="001A26FE"/>
    <w:rsid w:val="001B3E30"/>
    <w:rsid w:val="001B4976"/>
    <w:rsid w:val="001B7B9A"/>
    <w:rsid w:val="001C0C49"/>
    <w:rsid w:val="001C770B"/>
    <w:rsid w:val="001D2906"/>
    <w:rsid w:val="001E071B"/>
    <w:rsid w:val="001E1282"/>
    <w:rsid w:val="001E1608"/>
    <w:rsid w:val="001E2339"/>
    <w:rsid w:val="001E3F00"/>
    <w:rsid w:val="001E6EE1"/>
    <w:rsid w:val="001F743F"/>
    <w:rsid w:val="00202325"/>
    <w:rsid w:val="00206BBF"/>
    <w:rsid w:val="00215B00"/>
    <w:rsid w:val="00221E30"/>
    <w:rsid w:val="00225C31"/>
    <w:rsid w:val="00230AA4"/>
    <w:rsid w:val="00230D9E"/>
    <w:rsid w:val="002329FD"/>
    <w:rsid w:val="00234BF5"/>
    <w:rsid w:val="00243920"/>
    <w:rsid w:val="00244A7A"/>
    <w:rsid w:val="002527D3"/>
    <w:rsid w:val="00266A22"/>
    <w:rsid w:val="00270DC9"/>
    <w:rsid w:val="00270FC5"/>
    <w:rsid w:val="002720D0"/>
    <w:rsid w:val="002721EB"/>
    <w:rsid w:val="002777FC"/>
    <w:rsid w:val="0028237A"/>
    <w:rsid w:val="00294263"/>
    <w:rsid w:val="00294EA9"/>
    <w:rsid w:val="0029636C"/>
    <w:rsid w:val="00297800"/>
    <w:rsid w:val="002A071A"/>
    <w:rsid w:val="002A09EF"/>
    <w:rsid w:val="002A252B"/>
    <w:rsid w:val="002A53A4"/>
    <w:rsid w:val="002A7D77"/>
    <w:rsid w:val="002B4B7F"/>
    <w:rsid w:val="002B614C"/>
    <w:rsid w:val="002C1D89"/>
    <w:rsid w:val="002C60BA"/>
    <w:rsid w:val="002C6A33"/>
    <w:rsid w:val="002C798F"/>
    <w:rsid w:val="002D1591"/>
    <w:rsid w:val="002E2FF2"/>
    <w:rsid w:val="003036B6"/>
    <w:rsid w:val="00314739"/>
    <w:rsid w:val="003158E5"/>
    <w:rsid w:val="003236A8"/>
    <w:rsid w:val="0032425B"/>
    <w:rsid w:val="003321C3"/>
    <w:rsid w:val="0034006D"/>
    <w:rsid w:val="0034048A"/>
    <w:rsid w:val="0034509C"/>
    <w:rsid w:val="003452D0"/>
    <w:rsid w:val="003466B4"/>
    <w:rsid w:val="00351FD3"/>
    <w:rsid w:val="003520B1"/>
    <w:rsid w:val="003549C0"/>
    <w:rsid w:val="00354EC4"/>
    <w:rsid w:val="0036412C"/>
    <w:rsid w:val="0036743F"/>
    <w:rsid w:val="00372573"/>
    <w:rsid w:val="0037393D"/>
    <w:rsid w:val="00375849"/>
    <w:rsid w:val="0037721B"/>
    <w:rsid w:val="00377CF7"/>
    <w:rsid w:val="00385E48"/>
    <w:rsid w:val="00391685"/>
    <w:rsid w:val="003A2942"/>
    <w:rsid w:val="003A32C2"/>
    <w:rsid w:val="003A3440"/>
    <w:rsid w:val="003A37F3"/>
    <w:rsid w:val="003B2020"/>
    <w:rsid w:val="003B2BEC"/>
    <w:rsid w:val="003B2F25"/>
    <w:rsid w:val="003C03D5"/>
    <w:rsid w:val="003D0A85"/>
    <w:rsid w:val="003D19F8"/>
    <w:rsid w:val="003E2326"/>
    <w:rsid w:val="003E2D07"/>
    <w:rsid w:val="003E4031"/>
    <w:rsid w:val="003F158B"/>
    <w:rsid w:val="003F6C2D"/>
    <w:rsid w:val="00404F98"/>
    <w:rsid w:val="00406FBF"/>
    <w:rsid w:val="00407ABB"/>
    <w:rsid w:val="0041104E"/>
    <w:rsid w:val="0041532B"/>
    <w:rsid w:val="00416FB8"/>
    <w:rsid w:val="00417FC7"/>
    <w:rsid w:val="004241D5"/>
    <w:rsid w:val="00427F2E"/>
    <w:rsid w:val="00434E5D"/>
    <w:rsid w:val="004365DA"/>
    <w:rsid w:val="0043716E"/>
    <w:rsid w:val="00437AAC"/>
    <w:rsid w:val="0044451B"/>
    <w:rsid w:val="004447C3"/>
    <w:rsid w:val="0044789A"/>
    <w:rsid w:val="0046166C"/>
    <w:rsid w:val="00462A6C"/>
    <w:rsid w:val="00462DA4"/>
    <w:rsid w:val="00463EB5"/>
    <w:rsid w:val="00472782"/>
    <w:rsid w:val="004738BC"/>
    <w:rsid w:val="00474AA9"/>
    <w:rsid w:val="00481599"/>
    <w:rsid w:val="004829EF"/>
    <w:rsid w:val="0048601C"/>
    <w:rsid w:val="00486374"/>
    <w:rsid w:val="00487092"/>
    <w:rsid w:val="00493FCD"/>
    <w:rsid w:val="00494BDB"/>
    <w:rsid w:val="004A3609"/>
    <w:rsid w:val="004A4393"/>
    <w:rsid w:val="004A7B63"/>
    <w:rsid w:val="004B2F5F"/>
    <w:rsid w:val="004B5A78"/>
    <w:rsid w:val="004C276D"/>
    <w:rsid w:val="004C3E8C"/>
    <w:rsid w:val="004D144A"/>
    <w:rsid w:val="004D2C38"/>
    <w:rsid w:val="004D454D"/>
    <w:rsid w:val="004D53A7"/>
    <w:rsid w:val="004D701B"/>
    <w:rsid w:val="004E36C3"/>
    <w:rsid w:val="004E4894"/>
    <w:rsid w:val="004E5607"/>
    <w:rsid w:val="004F0445"/>
    <w:rsid w:val="004F0C3E"/>
    <w:rsid w:val="004F3D17"/>
    <w:rsid w:val="004F4B22"/>
    <w:rsid w:val="004F596C"/>
    <w:rsid w:val="00500109"/>
    <w:rsid w:val="005042ED"/>
    <w:rsid w:val="00507460"/>
    <w:rsid w:val="005100FC"/>
    <w:rsid w:val="00514219"/>
    <w:rsid w:val="005164DB"/>
    <w:rsid w:val="0052023D"/>
    <w:rsid w:val="00521AD1"/>
    <w:rsid w:val="005267B7"/>
    <w:rsid w:val="005269BF"/>
    <w:rsid w:val="00531E1C"/>
    <w:rsid w:val="0054084B"/>
    <w:rsid w:val="005443F1"/>
    <w:rsid w:val="00547E50"/>
    <w:rsid w:val="005557E7"/>
    <w:rsid w:val="005716D6"/>
    <w:rsid w:val="00573128"/>
    <w:rsid w:val="0057439B"/>
    <w:rsid w:val="00593F66"/>
    <w:rsid w:val="005A0140"/>
    <w:rsid w:val="005A2099"/>
    <w:rsid w:val="005A67A8"/>
    <w:rsid w:val="005A6966"/>
    <w:rsid w:val="005B52A3"/>
    <w:rsid w:val="005C0F34"/>
    <w:rsid w:val="005C0F59"/>
    <w:rsid w:val="005C5103"/>
    <w:rsid w:val="005C6A19"/>
    <w:rsid w:val="005D3D1E"/>
    <w:rsid w:val="005E5CB9"/>
    <w:rsid w:val="005E6E1D"/>
    <w:rsid w:val="005F3256"/>
    <w:rsid w:val="0060008C"/>
    <w:rsid w:val="00604CE5"/>
    <w:rsid w:val="00605DDA"/>
    <w:rsid w:val="0061553A"/>
    <w:rsid w:val="0062536E"/>
    <w:rsid w:val="00626914"/>
    <w:rsid w:val="006273BF"/>
    <w:rsid w:val="00630697"/>
    <w:rsid w:val="00633F1C"/>
    <w:rsid w:val="00636352"/>
    <w:rsid w:val="006416A2"/>
    <w:rsid w:val="006527C6"/>
    <w:rsid w:val="00654583"/>
    <w:rsid w:val="006559DF"/>
    <w:rsid w:val="00662472"/>
    <w:rsid w:val="0066271C"/>
    <w:rsid w:val="00662C3A"/>
    <w:rsid w:val="006636FD"/>
    <w:rsid w:val="00667922"/>
    <w:rsid w:val="00676AD7"/>
    <w:rsid w:val="0067751F"/>
    <w:rsid w:val="006809C4"/>
    <w:rsid w:val="00687756"/>
    <w:rsid w:val="00687FF6"/>
    <w:rsid w:val="0069331B"/>
    <w:rsid w:val="00694313"/>
    <w:rsid w:val="00696566"/>
    <w:rsid w:val="006A557C"/>
    <w:rsid w:val="006A5A2A"/>
    <w:rsid w:val="006B0ED7"/>
    <w:rsid w:val="006B14CB"/>
    <w:rsid w:val="006B4E88"/>
    <w:rsid w:val="006B60B2"/>
    <w:rsid w:val="006C283B"/>
    <w:rsid w:val="006C5AA1"/>
    <w:rsid w:val="006D240B"/>
    <w:rsid w:val="006D3E4C"/>
    <w:rsid w:val="006D6674"/>
    <w:rsid w:val="006E4616"/>
    <w:rsid w:val="006E465D"/>
    <w:rsid w:val="006E6B57"/>
    <w:rsid w:val="006E704E"/>
    <w:rsid w:val="006F6B28"/>
    <w:rsid w:val="00705556"/>
    <w:rsid w:val="0070623D"/>
    <w:rsid w:val="007126FA"/>
    <w:rsid w:val="00713F6D"/>
    <w:rsid w:val="007161E9"/>
    <w:rsid w:val="007167A5"/>
    <w:rsid w:val="00716CC5"/>
    <w:rsid w:val="007229A7"/>
    <w:rsid w:val="00726022"/>
    <w:rsid w:val="00727A3B"/>
    <w:rsid w:val="00727D75"/>
    <w:rsid w:val="00727E31"/>
    <w:rsid w:val="007315A7"/>
    <w:rsid w:val="0073489A"/>
    <w:rsid w:val="00741886"/>
    <w:rsid w:val="00743493"/>
    <w:rsid w:val="00743965"/>
    <w:rsid w:val="00743FEB"/>
    <w:rsid w:val="00744FD4"/>
    <w:rsid w:val="0074740C"/>
    <w:rsid w:val="00754345"/>
    <w:rsid w:val="00756ED3"/>
    <w:rsid w:val="00764579"/>
    <w:rsid w:val="007718EB"/>
    <w:rsid w:val="00777F9C"/>
    <w:rsid w:val="00783D4E"/>
    <w:rsid w:val="0079195C"/>
    <w:rsid w:val="00794359"/>
    <w:rsid w:val="00797AC9"/>
    <w:rsid w:val="00797EE2"/>
    <w:rsid w:val="007A2EEE"/>
    <w:rsid w:val="007A4C50"/>
    <w:rsid w:val="007B00C0"/>
    <w:rsid w:val="007D0DC3"/>
    <w:rsid w:val="007D76C9"/>
    <w:rsid w:val="007E05C8"/>
    <w:rsid w:val="007E73F5"/>
    <w:rsid w:val="007F3D62"/>
    <w:rsid w:val="007F55F3"/>
    <w:rsid w:val="007F5E41"/>
    <w:rsid w:val="00802EDC"/>
    <w:rsid w:val="00803678"/>
    <w:rsid w:val="00804E26"/>
    <w:rsid w:val="0081039B"/>
    <w:rsid w:val="0081104A"/>
    <w:rsid w:val="00811740"/>
    <w:rsid w:val="00814A7D"/>
    <w:rsid w:val="00814B35"/>
    <w:rsid w:val="00822AE9"/>
    <w:rsid w:val="00831027"/>
    <w:rsid w:val="008342B5"/>
    <w:rsid w:val="00837719"/>
    <w:rsid w:val="008408CB"/>
    <w:rsid w:val="00844B98"/>
    <w:rsid w:val="00845D63"/>
    <w:rsid w:val="00846706"/>
    <w:rsid w:val="00846785"/>
    <w:rsid w:val="00847304"/>
    <w:rsid w:val="008520A8"/>
    <w:rsid w:val="008531B6"/>
    <w:rsid w:val="00854D39"/>
    <w:rsid w:val="00857E76"/>
    <w:rsid w:val="00860B2D"/>
    <w:rsid w:val="00860C0D"/>
    <w:rsid w:val="00863BC8"/>
    <w:rsid w:val="00865FA6"/>
    <w:rsid w:val="00871FE9"/>
    <w:rsid w:val="00876AF7"/>
    <w:rsid w:val="00882635"/>
    <w:rsid w:val="00882F45"/>
    <w:rsid w:val="00883F96"/>
    <w:rsid w:val="00887DBC"/>
    <w:rsid w:val="008906FA"/>
    <w:rsid w:val="0089468E"/>
    <w:rsid w:val="00895B84"/>
    <w:rsid w:val="008A456A"/>
    <w:rsid w:val="008A4D3D"/>
    <w:rsid w:val="008A789D"/>
    <w:rsid w:val="008B2ACE"/>
    <w:rsid w:val="008B2E22"/>
    <w:rsid w:val="008B3E89"/>
    <w:rsid w:val="008B6C36"/>
    <w:rsid w:val="008C1D5A"/>
    <w:rsid w:val="008C2172"/>
    <w:rsid w:val="008C3A35"/>
    <w:rsid w:val="008C6126"/>
    <w:rsid w:val="008D32F1"/>
    <w:rsid w:val="008D3AD3"/>
    <w:rsid w:val="008D46A5"/>
    <w:rsid w:val="008E06C1"/>
    <w:rsid w:val="008E5F9E"/>
    <w:rsid w:val="008F1BFA"/>
    <w:rsid w:val="008F3DBF"/>
    <w:rsid w:val="00901A23"/>
    <w:rsid w:val="00901B9A"/>
    <w:rsid w:val="00902557"/>
    <w:rsid w:val="009053BD"/>
    <w:rsid w:val="00905C04"/>
    <w:rsid w:val="00910FB7"/>
    <w:rsid w:val="0091780B"/>
    <w:rsid w:val="009211AB"/>
    <w:rsid w:val="0092187B"/>
    <w:rsid w:val="00925B8D"/>
    <w:rsid w:val="00931A9E"/>
    <w:rsid w:val="00932AF5"/>
    <w:rsid w:val="009337AE"/>
    <w:rsid w:val="00936C72"/>
    <w:rsid w:val="009378CC"/>
    <w:rsid w:val="0094000E"/>
    <w:rsid w:val="00940E4B"/>
    <w:rsid w:val="00942A86"/>
    <w:rsid w:val="009501F0"/>
    <w:rsid w:val="00952221"/>
    <w:rsid w:val="00967649"/>
    <w:rsid w:val="00971BBE"/>
    <w:rsid w:val="0097485D"/>
    <w:rsid w:val="0097487C"/>
    <w:rsid w:val="00975D7D"/>
    <w:rsid w:val="00981DC3"/>
    <w:rsid w:val="00983588"/>
    <w:rsid w:val="00983C21"/>
    <w:rsid w:val="00994018"/>
    <w:rsid w:val="009A0096"/>
    <w:rsid w:val="009A524D"/>
    <w:rsid w:val="009A7569"/>
    <w:rsid w:val="009C221B"/>
    <w:rsid w:val="009D013F"/>
    <w:rsid w:val="009D1AD7"/>
    <w:rsid w:val="009D2055"/>
    <w:rsid w:val="009D3AB8"/>
    <w:rsid w:val="009D7466"/>
    <w:rsid w:val="009E4B1C"/>
    <w:rsid w:val="009F2A1F"/>
    <w:rsid w:val="009F567C"/>
    <w:rsid w:val="009F7E72"/>
    <w:rsid w:val="00A04E4C"/>
    <w:rsid w:val="00A07310"/>
    <w:rsid w:val="00A07D41"/>
    <w:rsid w:val="00A11A87"/>
    <w:rsid w:val="00A16923"/>
    <w:rsid w:val="00A21D37"/>
    <w:rsid w:val="00A22A1C"/>
    <w:rsid w:val="00A230E9"/>
    <w:rsid w:val="00A243E9"/>
    <w:rsid w:val="00A27715"/>
    <w:rsid w:val="00A30EA9"/>
    <w:rsid w:val="00A34D2F"/>
    <w:rsid w:val="00A44AD1"/>
    <w:rsid w:val="00A45E47"/>
    <w:rsid w:val="00A62444"/>
    <w:rsid w:val="00A625FB"/>
    <w:rsid w:val="00A66325"/>
    <w:rsid w:val="00A718CA"/>
    <w:rsid w:val="00A72213"/>
    <w:rsid w:val="00A733FF"/>
    <w:rsid w:val="00A73511"/>
    <w:rsid w:val="00A75CC0"/>
    <w:rsid w:val="00A85D49"/>
    <w:rsid w:val="00A93FB0"/>
    <w:rsid w:val="00A942CF"/>
    <w:rsid w:val="00AA0E1B"/>
    <w:rsid w:val="00AA7002"/>
    <w:rsid w:val="00AB4499"/>
    <w:rsid w:val="00AB4E2C"/>
    <w:rsid w:val="00AB74A1"/>
    <w:rsid w:val="00AC3671"/>
    <w:rsid w:val="00AC73C5"/>
    <w:rsid w:val="00AC7DB9"/>
    <w:rsid w:val="00AD1A0C"/>
    <w:rsid w:val="00AD476A"/>
    <w:rsid w:val="00AD6EDE"/>
    <w:rsid w:val="00AE6902"/>
    <w:rsid w:val="00AE7C70"/>
    <w:rsid w:val="00AF111D"/>
    <w:rsid w:val="00AF7259"/>
    <w:rsid w:val="00B00E41"/>
    <w:rsid w:val="00B02AF0"/>
    <w:rsid w:val="00B06324"/>
    <w:rsid w:val="00B12DCD"/>
    <w:rsid w:val="00B13CC0"/>
    <w:rsid w:val="00B21A4E"/>
    <w:rsid w:val="00B22326"/>
    <w:rsid w:val="00B237A1"/>
    <w:rsid w:val="00B246E3"/>
    <w:rsid w:val="00B25B8B"/>
    <w:rsid w:val="00B356A7"/>
    <w:rsid w:val="00B40A5D"/>
    <w:rsid w:val="00B42D2B"/>
    <w:rsid w:val="00B4489E"/>
    <w:rsid w:val="00B45B71"/>
    <w:rsid w:val="00B467CE"/>
    <w:rsid w:val="00B47EDB"/>
    <w:rsid w:val="00B51DC5"/>
    <w:rsid w:val="00B608CF"/>
    <w:rsid w:val="00B61736"/>
    <w:rsid w:val="00B61C2A"/>
    <w:rsid w:val="00B67CCA"/>
    <w:rsid w:val="00B70E8C"/>
    <w:rsid w:val="00B72A4F"/>
    <w:rsid w:val="00B774FE"/>
    <w:rsid w:val="00B80223"/>
    <w:rsid w:val="00B8176F"/>
    <w:rsid w:val="00B92B9C"/>
    <w:rsid w:val="00B94675"/>
    <w:rsid w:val="00B9532F"/>
    <w:rsid w:val="00BA1BA5"/>
    <w:rsid w:val="00BA33EC"/>
    <w:rsid w:val="00BA3594"/>
    <w:rsid w:val="00BA4D93"/>
    <w:rsid w:val="00BA5E1F"/>
    <w:rsid w:val="00BA707B"/>
    <w:rsid w:val="00BB0A4F"/>
    <w:rsid w:val="00BD4A07"/>
    <w:rsid w:val="00BD69A8"/>
    <w:rsid w:val="00BD6B35"/>
    <w:rsid w:val="00BF0A8A"/>
    <w:rsid w:val="00BF1074"/>
    <w:rsid w:val="00BF3D06"/>
    <w:rsid w:val="00BF42A2"/>
    <w:rsid w:val="00C0226D"/>
    <w:rsid w:val="00C03041"/>
    <w:rsid w:val="00C045C8"/>
    <w:rsid w:val="00C057A8"/>
    <w:rsid w:val="00C05F4C"/>
    <w:rsid w:val="00C128E3"/>
    <w:rsid w:val="00C17F4C"/>
    <w:rsid w:val="00C20992"/>
    <w:rsid w:val="00C20B45"/>
    <w:rsid w:val="00C20E0B"/>
    <w:rsid w:val="00C24D85"/>
    <w:rsid w:val="00C430BC"/>
    <w:rsid w:val="00C46F8D"/>
    <w:rsid w:val="00C5075C"/>
    <w:rsid w:val="00C50BD0"/>
    <w:rsid w:val="00C51780"/>
    <w:rsid w:val="00C5409C"/>
    <w:rsid w:val="00C629D5"/>
    <w:rsid w:val="00C658FE"/>
    <w:rsid w:val="00C66340"/>
    <w:rsid w:val="00C80955"/>
    <w:rsid w:val="00C8310B"/>
    <w:rsid w:val="00C85125"/>
    <w:rsid w:val="00C85B51"/>
    <w:rsid w:val="00C90DF1"/>
    <w:rsid w:val="00C92FC3"/>
    <w:rsid w:val="00C9465A"/>
    <w:rsid w:val="00CB255C"/>
    <w:rsid w:val="00CB42F6"/>
    <w:rsid w:val="00CC6603"/>
    <w:rsid w:val="00CD44A4"/>
    <w:rsid w:val="00CD4C4E"/>
    <w:rsid w:val="00CE19D2"/>
    <w:rsid w:val="00CE1D9B"/>
    <w:rsid w:val="00CE6E87"/>
    <w:rsid w:val="00CE729D"/>
    <w:rsid w:val="00CF43C7"/>
    <w:rsid w:val="00D033EC"/>
    <w:rsid w:val="00D03A11"/>
    <w:rsid w:val="00D074FB"/>
    <w:rsid w:val="00D26B85"/>
    <w:rsid w:val="00D27A8A"/>
    <w:rsid w:val="00D30E70"/>
    <w:rsid w:val="00D32DC9"/>
    <w:rsid w:val="00D33AD8"/>
    <w:rsid w:val="00D3797A"/>
    <w:rsid w:val="00D410D8"/>
    <w:rsid w:val="00D46164"/>
    <w:rsid w:val="00D47B4E"/>
    <w:rsid w:val="00D5181C"/>
    <w:rsid w:val="00D521D1"/>
    <w:rsid w:val="00D53052"/>
    <w:rsid w:val="00D53F8D"/>
    <w:rsid w:val="00D56169"/>
    <w:rsid w:val="00D61CE8"/>
    <w:rsid w:val="00D62B52"/>
    <w:rsid w:val="00D667A9"/>
    <w:rsid w:val="00D757DA"/>
    <w:rsid w:val="00D81274"/>
    <w:rsid w:val="00D82F1E"/>
    <w:rsid w:val="00D846F1"/>
    <w:rsid w:val="00D949F4"/>
    <w:rsid w:val="00D95F56"/>
    <w:rsid w:val="00DA08EE"/>
    <w:rsid w:val="00DA0B79"/>
    <w:rsid w:val="00DA386B"/>
    <w:rsid w:val="00DB4FD1"/>
    <w:rsid w:val="00DB5AC5"/>
    <w:rsid w:val="00DB5AF6"/>
    <w:rsid w:val="00DB642A"/>
    <w:rsid w:val="00DB6DA9"/>
    <w:rsid w:val="00DD3DD0"/>
    <w:rsid w:val="00DD43A3"/>
    <w:rsid w:val="00DD5C36"/>
    <w:rsid w:val="00DD60F3"/>
    <w:rsid w:val="00DD679C"/>
    <w:rsid w:val="00DD74F4"/>
    <w:rsid w:val="00DE3468"/>
    <w:rsid w:val="00DF18A1"/>
    <w:rsid w:val="00DF1C67"/>
    <w:rsid w:val="00DF2487"/>
    <w:rsid w:val="00DF74AA"/>
    <w:rsid w:val="00E06CEF"/>
    <w:rsid w:val="00E07DD4"/>
    <w:rsid w:val="00E12918"/>
    <w:rsid w:val="00E12F0C"/>
    <w:rsid w:val="00E13B26"/>
    <w:rsid w:val="00E1659A"/>
    <w:rsid w:val="00E16719"/>
    <w:rsid w:val="00E24D06"/>
    <w:rsid w:val="00E258AB"/>
    <w:rsid w:val="00E303FF"/>
    <w:rsid w:val="00E47ED9"/>
    <w:rsid w:val="00E50996"/>
    <w:rsid w:val="00E5255D"/>
    <w:rsid w:val="00E53682"/>
    <w:rsid w:val="00E54FD6"/>
    <w:rsid w:val="00E574B0"/>
    <w:rsid w:val="00E61929"/>
    <w:rsid w:val="00E63F43"/>
    <w:rsid w:val="00E67630"/>
    <w:rsid w:val="00E85407"/>
    <w:rsid w:val="00E9166E"/>
    <w:rsid w:val="00E97C9A"/>
    <w:rsid w:val="00EA07FE"/>
    <w:rsid w:val="00EA32FA"/>
    <w:rsid w:val="00EA56D3"/>
    <w:rsid w:val="00EA6398"/>
    <w:rsid w:val="00EB1317"/>
    <w:rsid w:val="00EB213C"/>
    <w:rsid w:val="00EB7C74"/>
    <w:rsid w:val="00EC44A9"/>
    <w:rsid w:val="00EC7832"/>
    <w:rsid w:val="00ED1D93"/>
    <w:rsid w:val="00ED6586"/>
    <w:rsid w:val="00ED66B9"/>
    <w:rsid w:val="00ED68B6"/>
    <w:rsid w:val="00EE0FF4"/>
    <w:rsid w:val="00EE2692"/>
    <w:rsid w:val="00EE2F1C"/>
    <w:rsid w:val="00EF683C"/>
    <w:rsid w:val="00F02D22"/>
    <w:rsid w:val="00F05EBE"/>
    <w:rsid w:val="00F065CE"/>
    <w:rsid w:val="00F159FD"/>
    <w:rsid w:val="00F241CE"/>
    <w:rsid w:val="00F2657C"/>
    <w:rsid w:val="00F32952"/>
    <w:rsid w:val="00F36EE8"/>
    <w:rsid w:val="00F401F5"/>
    <w:rsid w:val="00F4070C"/>
    <w:rsid w:val="00F4613E"/>
    <w:rsid w:val="00F539B1"/>
    <w:rsid w:val="00F57E91"/>
    <w:rsid w:val="00F61144"/>
    <w:rsid w:val="00F8001F"/>
    <w:rsid w:val="00F81816"/>
    <w:rsid w:val="00F826B4"/>
    <w:rsid w:val="00F95DCD"/>
    <w:rsid w:val="00F96902"/>
    <w:rsid w:val="00F97A3C"/>
    <w:rsid w:val="00FA0339"/>
    <w:rsid w:val="00FA377D"/>
    <w:rsid w:val="00FA42AA"/>
    <w:rsid w:val="00FA6F65"/>
    <w:rsid w:val="00FB0C95"/>
    <w:rsid w:val="00FB2253"/>
    <w:rsid w:val="00FB3AEF"/>
    <w:rsid w:val="00FB4663"/>
    <w:rsid w:val="00FB53BF"/>
    <w:rsid w:val="00FB58A8"/>
    <w:rsid w:val="00FB6547"/>
    <w:rsid w:val="00FC05DF"/>
    <w:rsid w:val="00FC27C6"/>
    <w:rsid w:val="00FC4E99"/>
    <w:rsid w:val="00FC7268"/>
    <w:rsid w:val="00FD60DE"/>
    <w:rsid w:val="00FD652D"/>
    <w:rsid w:val="00FE4297"/>
    <w:rsid w:val="00FE6C32"/>
    <w:rsid w:val="00FF1F53"/>
    <w:rsid w:val="00FF58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D700BD"/>
  <w15:chartTrackingRefBased/>
  <w15:docId w15:val="{A4AC29FC-F85A-4F98-B54C-C7DB7CF90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70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A70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A707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A707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A707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A70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70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70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70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707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A707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A707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A707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A707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A70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70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70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707B"/>
    <w:rPr>
      <w:rFonts w:eastAsiaTheme="majorEastAsia" w:cstheme="majorBidi"/>
      <w:color w:val="272727" w:themeColor="text1" w:themeTint="D8"/>
    </w:rPr>
  </w:style>
  <w:style w:type="paragraph" w:styleId="Title">
    <w:name w:val="Title"/>
    <w:basedOn w:val="Normal"/>
    <w:next w:val="Normal"/>
    <w:link w:val="TitleChar"/>
    <w:uiPriority w:val="10"/>
    <w:qFormat/>
    <w:rsid w:val="00BA70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70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70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70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707B"/>
    <w:pPr>
      <w:spacing w:before="160"/>
      <w:jc w:val="center"/>
    </w:pPr>
    <w:rPr>
      <w:i/>
      <w:iCs/>
      <w:color w:val="404040" w:themeColor="text1" w:themeTint="BF"/>
    </w:rPr>
  </w:style>
  <w:style w:type="character" w:customStyle="1" w:styleId="QuoteChar">
    <w:name w:val="Quote Char"/>
    <w:basedOn w:val="DefaultParagraphFont"/>
    <w:link w:val="Quote"/>
    <w:uiPriority w:val="29"/>
    <w:rsid w:val="00BA707B"/>
    <w:rPr>
      <w:i/>
      <w:iCs/>
      <w:color w:val="404040" w:themeColor="text1" w:themeTint="BF"/>
    </w:rPr>
  </w:style>
  <w:style w:type="paragraph" w:styleId="ListParagraph">
    <w:name w:val="List Paragraph"/>
    <w:basedOn w:val="Normal"/>
    <w:uiPriority w:val="34"/>
    <w:qFormat/>
    <w:rsid w:val="00BA707B"/>
    <w:pPr>
      <w:ind w:left="720"/>
      <w:contextualSpacing/>
    </w:pPr>
  </w:style>
  <w:style w:type="character" w:styleId="IntenseEmphasis">
    <w:name w:val="Intense Emphasis"/>
    <w:basedOn w:val="DefaultParagraphFont"/>
    <w:uiPriority w:val="21"/>
    <w:qFormat/>
    <w:rsid w:val="00BA707B"/>
    <w:rPr>
      <w:i/>
      <w:iCs/>
      <w:color w:val="2F5496" w:themeColor="accent1" w:themeShade="BF"/>
    </w:rPr>
  </w:style>
  <w:style w:type="paragraph" w:styleId="IntenseQuote">
    <w:name w:val="Intense Quote"/>
    <w:basedOn w:val="Normal"/>
    <w:next w:val="Normal"/>
    <w:link w:val="IntenseQuoteChar"/>
    <w:uiPriority w:val="30"/>
    <w:qFormat/>
    <w:rsid w:val="00BA70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A707B"/>
    <w:rPr>
      <w:i/>
      <w:iCs/>
      <w:color w:val="2F5496" w:themeColor="accent1" w:themeShade="BF"/>
    </w:rPr>
  </w:style>
  <w:style w:type="character" w:styleId="IntenseReference">
    <w:name w:val="Intense Reference"/>
    <w:basedOn w:val="DefaultParagraphFont"/>
    <w:uiPriority w:val="32"/>
    <w:qFormat/>
    <w:rsid w:val="00BA707B"/>
    <w:rPr>
      <w:b/>
      <w:bCs/>
      <w:smallCaps/>
      <w:color w:val="2F5496" w:themeColor="accent1" w:themeShade="BF"/>
      <w:spacing w:val="5"/>
    </w:rPr>
  </w:style>
  <w:style w:type="table" w:styleId="TableGridLight">
    <w:name w:val="Grid Table Light"/>
    <w:basedOn w:val="TableNormal"/>
    <w:uiPriority w:val="40"/>
    <w:rsid w:val="00802EDC"/>
    <w:pPr>
      <w:spacing w:after="0" w:line="240" w:lineRule="auto"/>
    </w:pPr>
    <w:rPr>
      <w:kern w:val="0"/>
      <w:sz w:val="22"/>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8E5F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5F9E"/>
  </w:style>
  <w:style w:type="paragraph" w:styleId="Footer">
    <w:name w:val="footer"/>
    <w:basedOn w:val="Normal"/>
    <w:link w:val="FooterChar"/>
    <w:uiPriority w:val="99"/>
    <w:unhideWhenUsed/>
    <w:rsid w:val="008E5F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5F9E"/>
  </w:style>
  <w:style w:type="character" w:styleId="Hyperlink">
    <w:name w:val="Hyperlink"/>
    <w:basedOn w:val="DefaultParagraphFont"/>
    <w:uiPriority w:val="99"/>
    <w:unhideWhenUsed/>
    <w:rsid w:val="00B67CCA"/>
    <w:rPr>
      <w:color w:val="0563C1" w:themeColor="hyperlink"/>
      <w:u w:val="single"/>
    </w:rPr>
  </w:style>
  <w:style w:type="character" w:styleId="UnresolvedMention">
    <w:name w:val="Unresolved Mention"/>
    <w:basedOn w:val="DefaultParagraphFont"/>
    <w:uiPriority w:val="99"/>
    <w:semiHidden/>
    <w:unhideWhenUsed/>
    <w:rsid w:val="00B67CCA"/>
    <w:rPr>
      <w:color w:val="605E5C"/>
      <w:shd w:val="clear" w:color="auto" w:fill="E1DFDD"/>
    </w:rPr>
  </w:style>
  <w:style w:type="paragraph" w:styleId="Revision">
    <w:name w:val="Revision"/>
    <w:hidden/>
    <w:uiPriority w:val="99"/>
    <w:semiHidden/>
    <w:rsid w:val="009A524D"/>
    <w:pPr>
      <w:spacing w:after="0" w:line="240" w:lineRule="auto"/>
    </w:pPr>
  </w:style>
  <w:style w:type="character" w:styleId="CommentReference">
    <w:name w:val="annotation reference"/>
    <w:basedOn w:val="DefaultParagraphFont"/>
    <w:uiPriority w:val="99"/>
    <w:semiHidden/>
    <w:unhideWhenUsed/>
    <w:rsid w:val="005042ED"/>
    <w:rPr>
      <w:sz w:val="16"/>
      <w:szCs w:val="16"/>
    </w:rPr>
  </w:style>
  <w:style w:type="paragraph" w:styleId="CommentText">
    <w:name w:val="annotation text"/>
    <w:basedOn w:val="Normal"/>
    <w:link w:val="CommentTextChar"/>
    <w:uiPriority w:val="99"/>
    <w:semiHidden/>
    <w:unhideWhenUsed/>
    <w:rsid w:val="005042ED"/>
    <w:pPr>
      <w:spacing w:line="240" w:lineRule="auto"/>
    </w:pPr>
    <w:rPr>
      <w:sz w:val="20"/>
      <w:szCs w:val="20"/>
    </w:rPr>
  </w:style>
  <w:style w:type="character" w:customStyle="1" w:styleId="CommentTextChar">
    <w:name w:val="Comment Text Char"/>
    <w:basedOn w:val="DefaultParagraphFont"/>
    <w:link w:val="CommentText"/>
    <w:uiPriority w:val="99"/>
    <w:semiHidden/>
    <w:rsid w:val="005042ED"/>
    <w:rPr>
      <w:sz w:val="20"/>
      <w:szCs w:val="20"/>
    </w:rPr>
  </w:style>
  <w:style w:type="paragraph" w:styleId="CommentSubject">
    <w:name w:val="annotation subject"/>
    <w:basedOn w:val="CommentText"/>
    <w:next w:val="CommentText"/>
    <w:link w:val="CommentSubjectChar"/>
    <w:uiPriority w:val="99"/>
    <w:semiHidden/>
    <w:unhideWhenUsed/>
    <w:rsid w:val="005042ED"/>
    <w:rPr>
      <w:b/>
      <w:bCs/>
    </w:rPr>
  </w:style>
  <w:style w:type="character" w:customStyle="1" w:styleId="CommentSubjectChar">
    <w:name w:val="Comment Subject Char"/>
    <w:basedOn w:val="CommentTextChar"/>
    <w:link w:val="CommentSubject"/>
    <w:uiPriority w:val="99"/>
    <w:semiHidden/>
    <w:rsid w:val="005042E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642</TotalTime>
  <Pages>3</Pages>
  <Words>867</Words>
  <Characters>4458</Characters>
  <Application>Microsoft Office Word</Application>
  <DocSecurity>0</DocSecurity>
  <Lines>78</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Layhee</dc:creator>
  <cp:keywords/>
  <dc:description/>
  <cp:lastModifiedBy>Megan Layhee</cp:lastModifiedBy>
  <cp:revision>495</cp:revision>
  <dcterms:created xsi:type="dcterms:W3CDTF">2025-10-22T15:43:00Z</dcterms:created>
  <dcterms:modified xsi:type="dcterms:W3CDTF">2026-04-29T18:34:00Z</dcterms:modified>
</cp:coreProperties>
</file>